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66B4A" w14:textId="77777777" w:rsidR="002537FE" w:rsidRPr="002B2E3C" w:rsidRDefault="002537FE" w:rsidP="002537FE">
      <w:pPr>
        <w:jc w:val="center"/>
        <w:outlineLvl w:val="0"/>
        <w:rPr>
          <w:rFonts w:ascii="宋体" w:hAnsi="宋体"/>
          <w:b/>
          <w:bCs/>
          <w:sz w:val="44"/>
          <w:szCs w:val="44"/>
        </w:rPr>
      </w:pPr>
      <w:r w:rsidRPr="002B2E3C">
        <w:rPr>
          <w:rFonts w:ascii="宋体" w:hAnsi="宋体" w:hint="eastAsia"/>
          <w:b/>
          <w:bCs/>
          <w:sz w:val="44"/>
          <w:szCs w:val="44"/>
        </w:rPr>
        <w:t>《旅游休闲</w:t>
      </w:r>
      <w:r w:rsidRPr="002B2E3C">
        <w:rPr>
          <w:rFonts w:ascii="宋体" w:hAnsi="宋体"/>
          <w:b/>
          <w:bCs/>
          <w:sz w:val="44"/>
          <w:szCs w:val="44"/>
        </w:rPr>
        <w:t>示范城市</w:t>
      </w:r>
      <w:r w:rsidRPr="002B2E3C">
        <w:rPr>
          <w:rFonts w:ascii="宋体" w:hAnsi="宋体" w:hint="eastAsia"/>
          <w:b/>
          <w:bCs/>
          <w:sz w:val="44"/>
          <w:szCs w:val="44"/>
        </w:rPr>
        <w:t>》行业标准</w:t>
      </w:r>
    </w:p>
    <w:p w14:paraId="62CEEC91" w14:textId="77777777" w:rsidR="002537FE" w:rsidRPr="002B2E3C" w:rsidRDefault="002537FE" w:rsidP="002537FE">
      <w:pPr>
        <w:jc w:val="center"/>
        <w:outlineLvl w:val="0"/>
        <w:rPr>
          <w:rFonts w:ascii="宋体" w:hAnsi="宋体"/>
          <w:sz w:val="44"/>
          <w:szCs w:val="44"/>
        </w:rPr>
      </w:pPr>
      <w:r w:rsidRPr="002B2E3C">
        <w:rPr>
          <w:rFonts w:ascii="宋体" w:hAnsi="宋体" w:hint="eastAsia"/>
          <w:b/>
          <w:bCs/>
          <w:sz w:val="44"/>
          <w:szCs w:val="44"/>
        </w:rPr>
        <w:t>评定操作手册</w:t>
      </w:r>
    </w:p>
    <w:p w14:paraId="37566C17" w14:textId="77777777" w:rsidR="002537FE" w:rsidRPr="002B2E3C" w:rsidRDefault="002537FE" w:rsidP="002537FE">
      <w:pPr>
        <w:rPr>
          <w:rFonts w:ascii="黑体" w:eastAsia="黑体" w:hAnsi="宋体"/>
          <w:sz w:val="44"/>
          <w:szCs w:val="44"/>
        </w:rPr>
      </w:pPr>
    </w:p>
    <w:p w14:paraId="097D7A09" w14:textId="77777777" w:rsidR="002537FE" w:rsidRPr="002B2E3C" w:rsidRDefault="002537FE" w:rsidP="002537FE">
      <w:pPr>
        <w:ind w:firstLineChars="200" w:firstLine="560"/>
        <w:rPr>
          <w:rFonts w:ascii="宋体" w:hAnsi="宋体"/>
          <w:sz w:val="28"/>
          <w:szCs w:val="28"/>
        </w:rPr>
      </w:pPr>
      <w:r w:rsidRPr="002B2E3C">
        <w:rPr>
          <w:rFonts w:ascii="宋体" w:hAnsi="宋体" w:hint="eastAsia"/>
          <w:sz w:val="28"/>
          <w:szCs w:val="28"/>
        </w:rPr>
        <w:t>本手册根据《旅游休闲</w:t>
      </w:r>
      <w:r w:rsidRPr="002B2E3C">
        <w:rPr>
          <w:rFonts w:ascii="宋体" w:hAnsi="宋体"/>
          <w:sz w:val="28"/>
          <w:szCs w:val="28"/>
        </w:rPr>
        <w:t>示范城市</w:t>
      </w:r>
      <w:r w:rsidRPr="002B2E3C">
        <w:rPr>
          <w:rFonts w:ascii="宋体" w:hAnsi="宋体" w:hint="eastAsia"/>
          <w:sz w:val="28"/>
          <w:szCs w:val="28"/>
        </w:rPr>
        <w:t>评定办法》（国家旅游局局令第**号）和《旅游休闲</w:t>
      </w:r>
      <w:r w:rsidRPr="002B2E3C">
        <w:rPr>
          <w:rFonts w:ascii="宋体" w:hAnsi="宋体"/>
          <w:sz w:val="28"/>
          <w:szCs w:val="28"/>
        </w:rPr>
        <w:t>示范城市</w:t>
      </w:r>
      <w:r w:rsidRPr="002B2E3C">
        <w:rPr>
          <w:rFonts w:ascii="宋体" w:hAnsi="宋体" w:hint="eastAsia"/>
          <w:sz w:val="28"/>
          <w:szCs w:val="28"/>
        </w:rPr>
        <w:t>》国家标准（GB/T****-****）的相关规定制定。本标准评定范围为城市建成区，按建设部《城市建设统计指标解释》的解释。</w:t>
      </w:r>
    </w:p>
    <w:p w14:paraId="2DBF7048" w14:textId="77777777" w:rsidR="002537FE" w:rsidRPr="00FA0E5A" w:rsidRDefault="002537FE" w:rsidP="002537FE">
      <w:pPr>
        <w:spacing w:line="240" w:lineRule="atLeast"/>
        <w:ind w:firstLineChars="200" w:firstLine="560"/>
        <w:outlineLvl w:val="0"/>
        <w:rPr>
          <w:rFonts w:ascii="黑体" w:eastAsia="黑体" w:hAnsi="黑体"/>
          <w:sz w:val="28"/>
          <w:szCs w:val="28"/>
        </w:rPr>
      </w:pPr>
      <w:r w:rsidRPr="00FA0E5A">
        <w:rPr>
          <w:rFonts w:ascii="黑体" w:eastAsia="黑体" w:hAnsi="黑体" w:hint="eastAsia"/>
          <w:sz w:val="28"/>
          <w:szCs w:val="28"/>
        </w:rPr>
        <w:t>一、参评城市必备条件</w:t>
      </w:r>
    </w:p>
    <w:p w14:paraId="244338CC" w14:textId="77777777" w:rsidR="002537FE" w:rsidRPr="00FA0E5A" w:rsidRDefault="002537FE" w:rsidP="002537FE">
      <w:pPr>
        <w:ind w:firstLineChars="200" w:firstLine="560"/>
        <w:rPr>
          <w:rFonts w:ascii="宋体" w:hAnsi="宋体"/>
          <w:sz w:val="28"/>
          <w:szCs w:val="28"/>
        </w:rPr>
      </w:pPr>
      <w:r w:rsidRPr="002B2E3C">
        <w:rPr>
          <w:rFonts w:ascii="宋体" w:hAnsi="宋体" w:hint="eastAsia"/>
          <w:sz w:val="28"/>
          <w:szCs w:val="28"/>
        </w:rPr>
        <w:t>1、</w:t>
      </w:r>
      <w:r w:rsidRPr="00FA0E5A">
        <w:rPr>
          <w:rFonts w:ascii="宋体" w:hAnsi="宋体" w:hint="eastAsia"/>
          <w:sz w:val="28"/>
          <w:szCs w:val="28"/>
        </w:rPr>
        <w:t>政策与规划</w:t>
      </w:r>
    </w:p>
    <w:p w14:paraId="41E6BE41" w14:textId="77777777" w:rsidR="002537FE" w:rsidRPr="00FA0E5A" w:rsidRDefault="002537FE" w:rsidP="002537FE">
      <w:pPr>
        <w:ind w:firstLineChars="200" w:firstLine="560"/>
        <w:rPr>
          <w:rFonts w:ascii="宋体" w:hAnsi="宋体"/>
          <w:sz w:val="28"/>
          <w:szCs w:val="28"/>
        </w:rPr>
      </w:pPr>
      <w:r w:rsidRPr="00FA0E5A">
        <w:rPr>
          <w:rFonts w:ascii="宋体" w:hAnsi="宋体" w:hint="eastAsia"/>
          <w:sz w:val="28"/>
          <w:szCs w:val="28"/>
        </w:rPr>
        <w:t>以下条件至少应满足其一：</w:t>
      </w:r>
    </w:p>
    <w:p w14:paraId="4C1D9CC7" w14:textId="77777777" w:rsidR="002537FE" w:rsidRPr="00FA0E5A" w:rsidRDefault="002537FE" w:rsidP="002537FE">
      <w:pPr>
        <w:ind w:firstLineChars="200" w:firstLine="560"/>
        <w:rPr>
          <w:rFonts w:ascii="宋体" w:hAnsi="宋体"/>
          <w:sz w:val="28"/>
          <w:szCs w:val="28"/>
        </w:rPr>
      </w:pPr>
      <w:r w:rsidRPr="00FA0E5A">
        <w:rPr>
          <w:rFonts w:ascii="宋体" w:hAnsi="宋体" w:hint="eastAsia"/>
          <w:sz w:val="28"/>
          <w:szCs w:val="28"/>
        </w:rPr>
        <w:t>——有旨在促进旅游休闲业发展的地方政府文件或地方人大立法；</w:t>
      </w:r>
    </w:p>
    <w:p w14:paraId="27145DFA" w14:textId="77777777" w:rsidR="002537FE" w:rsidRPr="00FA0E5A" w:rsidRDefault="002537FE" w:rsidP="002537FE">
      <w:pPr>
        <w:ind w:firstLineChars="200" w:firstLine="560"/>
        <w:rPr>
          <w:rFonts w:ascii="宋体" w:hAnsi="宋体"/>
          <w:sz w:val="28"/>
          <w:szCs w:val="28"/>
        </w:rPr>
      </w:pPr>
      <w:r w:rsidRPr="00FA0E5A">
        <w:rPr>
          <w:rFonts w:ascii="宋体" w:hAnsi="宋体" w:hint="eastAsia"/>
          <w:sz w:val="28"/>
          <w:szCs w:val="28"/>
        </w:rPr>
        <w:t>——过去十年内编制有旅游休闲总体规划；</w:t>
      </w:r>
    </w:p>
    <w:p w14:paraId="536617EF" w14:textId="77777777" w:rsidR="002537FE" w:rsidRPr="00FA0E5A" w:rsidRDefault="002537FE" w:rsidP="002537FE">
      <w:pPr>
        <w:ind w:firstLineChars="200" w:firstLine="560"/>
        <w:rPr>
          <w:rFonts w:ascii="宋体" w:hAnsi="宋体"/>
          <w:sz w:val="28"/>
          <w:szCs w:val="28"/>
        </w:rPr>
      </w:pPr>
      <w:r w:rsidRPr="00FA0E5A">
        <w:rPr>
          <w:rFonts w:ascii="宋体" w:hAnsi="宋体" w:hint="eastAsia"/>
          <w:sz w:val="28"/>
          <w:szCs w:val="28"/>
        </w:rPr>
        <w:t>——最新城乡总体规划中包含有旅游休闲相关专题规划。</w:t>
      </w:r>
    </w:p>
    <w:p w14:paraId="0EB11D0B" w14:textId="77777777" w:rsidR="002537FE" w:rsidRPr="00FA0E5A" w:rsidRDefault="002537FE" w:rsidP="002537FE">
      <w:pPr>
        <w:ind w:firstLineChars="200" w:firstLine="560"/>
        <w:rPr>
          <w:rFonts w:ascii="宋体" w:hAnsi="宋体"/>
          <w:sz w:val="28"/>
          <w:szCs w:val="28"/>
        </w:rPr>
      </w:pPr>
      <w:r w:rsidRPr="002B2E3C">
        <w:rPr>
          <w:rFonts w:ascii="宋体" w:hAnsi="宋体" w:hint="eastAsia"/>
          <w:sz w:val="28"/>
          <w:szCs w:val="28"/>
        </w:rPr>
        <w:t>2、</w:t>
      </w:r>
      <w:r w:rsidRPr="00FA0E5A">
        <w:rPr>
          <w:rFonts w:ascii="宋体" w:hAnsi="宋体" w:hint="eastAsia"/>
          <w:sz w:val="28"/>
          <w:szCs w:val="28"/>
        </w:rPr>
        <w:t>安全</w:t>
      </w:r>
    </w:p>
    <w:p w14:paraId="3BB3F415" w14:textId="77777777" w:rsidR="002537FE" w:rsidRPr="00FA0E5A" w:rsidRDefault="002537FE" w:rsidP="002537FE">
      <w:pPr>
        <w:ind w:firstLineChars="200" w:firstLine="560"/>
        <w:rPr>
          <w:rFonts w:ascii="宋体" w:hAnsi="宋体"/>
          <w:sz w:val="28"/>
          <w:szCs w:val="28"/>
        </w:rPr>
      </w:pPr>
      <w:r w:rsidRPr="00FA0E5A">
        <w:rPr>
          <w:rFonts w:ascii="宋体" w:hAnsi="宋体" w:hint="eastAsia"/>
          <w:sz w:val="28"/>
          <w:szCs w:val="28"/>
        </w:rPr>
        <w:t>前三年度未发生《旅游安全管理暂行办法实施细则》所列重大级以上旅游安全事故。</w:t>
      </w:r>
    </w:p>
    <w:p w14:paraId="01A78F3E" w14:textId="77777777" w:rsidR="002537FE" w:rsidRPr="00FA0E5A" w:rsidRDefault="002537FE" w:rsidP="002537FE">
      <w:pPr>
        <w:ind w:firstLineChars="200" w:firstLine="560"/>
        <w:rPr>
          <w:rFonts w:ascii="宋体" w:hAnsi="宋体"/>
          <w:sz w:val="28"/>
          <w:szCs w:val="28"/>
        </w:rPr>
      </w:pPr>
      <w:r w:rsidRPr="002B2E3C">
        <w:rPr>
          <w:rFonts w:ascii="宋体" w:hAnsi="宋体" w:hint="eastAsia"/>
          <w:sz w:val="28"/>
          <w:szCs w:val="28"/>
        </w:rPr>
        <w:t>3、</w:t>
      </w:r>
      <w:r w:rsidRPr="00FA0E5A">
        <w:rPr>
          <w:rFonts w:ascii="宋体" w:hAnsi="宋体" w:hint="eastAsia"/>
          <w:sz w:val="28"/>
          <w:szCs w:val="28"/>
        </w:rPr>
        <w:t>资源保护</w:t>
      </w:r>
    </w:p>
    <w:p w14:paraId="142EE730" w14:textId="77777777" w:rsidR="002537FE" w:rsidRPr="00FA0E5A" w:rsidRDefault="002537FE" w:rsidP="002537FE">
      <w:pPr>
        <w:ind w:firstLineChars="200" w:firstLine="560"/>
        <w:rPr>
          <w:rFonts w:ascii="宋体" w:hAnsi="宋体"/>
          <w:sz w:val="28"/>
          <w:szCs w:val="28"/>
        </w:rPr>
      </w:pPr>
      <w:r w:rsidRPr="00FA0E5A">
        <w:rPr>
          <w:rFonts w:ascii="宋体" w:hAnsi="宋体" w:hint="eastAsia"/>
          <w:sz w:val="28"/>
          <w:szCs w:val="28"/>
        </w:rPr>
        <w:t>申报前一年度，自然、人文旅游资源的保护管理工作未受到国家主管部门或联合国相关组织的警告（含）以上处罚。</w:t>
      </w:r>
    </w:p>
    <w:p w14:paraId="6667CF9D" w14:textId="77777777" w:rsidR="002537FE" w:rsidRPr="00FA0E5A" w:rsidRDefault="002537FE" w:rsidP="002537FE">
      <w:pPr>
        <w:ind w:firstLineChars="200" w:firstLine="560"/>
        <w:rPr>
          <w:rFonts w:ascii="宋体" w:hAnsi="宋体"/>
          <w:sz w:val="28"/>
          <w:szCs w:val="28"/>
        </w:rPr>
      </w:pPr>
      <w:r w:rsidRPr="002B2E3C">
        <w:rPr>
          <w:rFonts w:ascii="宋体" w:hAnsi="宋体" w:hint="eastAsia"/>
          <w:sz w:val="28"/>
          <w:szCs w:val="28"/>
        </w:rPr>
        <w:t>4、</w:t>
      </w:r>
      <w:r w:rsidRPr="00FA0E5A">
        <w:rPr>
          <w:rFonts w:ascii="宋体" w:hAnsi="宋体" w:hint="eastAsia"/>
          <w:sz w:val="28"/>
          <w:szCs w:val="28"/>
        </w:rPr>
        <w:t>空气质量</w:t>
      </w:r>
    </w:p>
    <w:p w14:paraId="3794A1B3" w14:textId="77777777" w:rsidR="002537FE" w:rsidRPr="00FA0E5A" w:rsidRDefault="002537FE" w:rsidP="002537FE">
      <w:pPr>
        <w:spacing w:line="240" w:lineRule="atLeast"/>
        <w:ind w:firstLineChars="200" w:firstLine="560"/>
        <w:outlineLvl w:val="0"/>
        <w:rPr>
          <w:rFonts w:ascii="宋体" w:hAnsi="宋体"/>
          <w:sz w:val="28"/>
          <w:szCs w:val="28"/>
        </w:rPr>
      </w:pPr>
      <w:r w:rsidRPr="00FA0E5A">
        <w:rPr>
          <w:rFonts w:ascii="宋体" w:hAnsi="宋体" w:hint="eastAsia"/>
          <w:sz w:val="28"/>
          <w:szCs w:val="28"/>
        </w:rPr>
        <w:lastRenderedPageBreak/>
        <w:t>根据GB</w:t>
      </w:r>
      <w:r w:rsidRPr="00FA0E5A">
        <w:rPr>
          <w:rFonts w:ascii="宋体" w:hAnsi="宋体"/>
          <w:sz w:val="28"/>
          <w:szCs w:val="28"/>
        </w:rPr>
        <w:t xml:space="preserve"> </w:t>
      </w:r>
      <w:r w:rsidRPr="00FA0E5A">
        <w:rPr>
          <w:rFonts w:ascii="宋体" w:hAnsi="宋体" w:hint="eastAsia"/>
          <w:sz w:val="28"/>
          <w:szCs w:val="28"/>
        </w:rPr>
        <w:t>3095和HJ</w:t>
      </w:r>
      <w:r w:rsidRPr="00FA0E5A">
        <w:rPr>
          <w:rFonts w:ascii="宋体" w:hAnsi="宋体"/>
          <w:sz w:val="28"/>
          <w:szCs w:val="28"/>
        </w:rPr>
        <w:t xml:space="preserve"> </w:t>
      </w:r>
      <w:r w:rsidRPr="00FA0E5A">
        <w:rPr>
          <w:rFonts w:ascii="宋体" w:hAnsi="宋体" w:hint="eastAsia"/>
          <w:sz w:val="28"/>
          <w:szCs w:val="28"/>
        </w:rPr>
        <w:t>633—2012，申报前一年度，空气质量指数（AQI）年达标天数比例高于55%。</w:t>
      </w:r>
    </w:p>
    <w:p w14:paraId="5C0C2226" w14:textId="77777777" w:rsidR="002537FE" w:rsidRPr="002B2E3C" w:rsidRDefault="002537FE" w:rsidP="002537FE">
      <w:pPr>
        <w:spacing w:line="240" w:lineRule="atLeast"/>
        <w:ind w:firstLineChars="200" w:firstLine="560"/>
        <w:outlineLvl w:val="0"/>
        <w:rPr>
          <w:rFonts w:ascii="黑体" w:eastAsia="黑体" w:hAnsi="黑体"/>
          <w:sz w:val="28"/>
          <w:szCs w:val="28"/>
        </w:rPr>
      </w:pPr>
      <w:r w:rsidRPr="002B2E3C">
        <w:rPr>
          <w:rFonts w:ascii="黑体" w:eastAsia="黑体" w:hAnsi="黑体" w:hint="eastAsia"/>
          <w:sz w:val="28"/>
          <w:szCs w:val="28"/>
        </w:rPr>
        <w:t>二、评分规则</w:t>
      </w:r>
    </w:p>
    <w:p w14:paraId="5886E8A4" w14:textId="77777777" w:rsidR="002537FE" w:rsidRPr="002B2E3C" w:rsidRDefault="002537FE" w:rsidP="002537FE">
      <w:pPr>
        <w:spacing w:line="240" w:lineRule="atLeast"/>
        <w:ind w:firstLineChars="200" w:firstLine="560"/>
        <w:rPr>
          <w:rFonts w:ascii="宋体" w:hAnsi="宋体"/>
          <w:sz w:val="28"/>
          <w:szCs w:val="28"/>
        </w:rPr>
      </w:pPr>
      <w:r w:rsidRPr="002B2E3C">
        <w:rPr>
          <w:rFonts w:ascii="宋体" w:hAnsi="宋体" w:hint="eastAsia"/>
          <w:sz w:val="28"/>
          <w:szCs w:val="28"/>
        </w:rPr>
        <w:t>本规则总分值</w:t>
      </w:r>
      <w:r w:rsidRPr="002B2E3C">
        <w:rPr>
          <w:rFonts w:ascii="宋体" w:hAnsi="宋体"/>
          <w:sz w:val="28"/>
          <w:szCs w:val="28"/>
        </w:rPr>
        <w:t>1000分，分为四大项：旅游休闲整体环境（200分）；旅游休闲空间与产品（350分）；旅游休闲基础设施与服务（300分）；</w:t>
      </w:r>
      <w:r w:rsidRPr="00FA0E5A">
        <w:rPr>
          <w:rFonts w:ascii="宋体" w:hAnsi="宋体" w:hint="eastAsia"/>
          <w:sz w:val="28"/>
          <w:szCs w:val="28"/>
        </w:rPr>
        <w:t>推动旅游休闲政策落实的措施和</w:t>
      </w:r>
      <w:r w:rsidRPr="002B2E3C">
        <w:rPr>
          <w:rFonts w:ascii="宋体" w:hAnsi="宋体" w:hint="eastAsia"/>
          <w:sz w:val="28"/>
          <w:szCs w:val="28"/>
        </w:rPr>
        <w:t>旅游休闲管理体系（150分）。</w:t>
      </w:r>
    </w:p>
    <w:p w14:paraId="4A97B771" w14:textId="77777777" w:rsidR="002537FE" w:rsidRPr="002B2E3C" w:rsidRDefault="002537FE" w:rsidP="002537FE">
      <w:pPr>
        <w:spacing w:line="240" w:lineRule="atLeast"/>
        <w:ind w:firstLineChars="200" w:firstLine="560"/>
        <w:rPr>
          <w:rFonts w:ascii="宋体" w:hAnsi="宋体"/>
          <w:sz w:val="28"/>
          <w:szCs w:val="28"/>
        </w:rPr>
      </w:pPr>
      <w:r w:rsidRPr="002B2E3C">
        <w:rPr>
          <w:rFonts w:ascii="宋体" w:hAnsi="宋体" w:hint="eastAsia"/>
          <w:sz w:val="28"/>
          <w:szCs w:val="28"/>
        </w:rPr>
        <w:t>申请成为</w:t>
      </w:r>
      <w:r w:rsidRPr="002B2E3C">
        <w:rPr>
          <w:rFonts w:ascii="宋体" w:hAnsi="宋体"/>
          <w:sz w:val="28"/>
          <w:szCs w:val="28"/>
        </w:rPr>
        <w:t>“</w:t>
      </w:r>
      <w:r w:rsidRPr="002B2E3C">
        <w:rPr>
          <w:rFonts w:ascii="宋体" w:hAnsi="宋体" w:hint="eastAsia"/>
          <w:sz w:val="28"/>
          <w:szCs w:val="28"/>
        </w:rPr>
        <w:t>中国旅游休闲</w:t>
      </w:r>
      <w:r w:rsidRPr="002B2E3C">
        <w:rPr>
          <w:rFonts w:ascii="宋体" w:hAnsi="宋体"/>
          <w:sz w:val="28"/>
          <w:szCs w:val="28"/>
        </w:rPr>
        <w:t>示范城市”</w:t>
      </w:r>
      <w:r w:rsidRPr="002B2E3C">
        <w:rPr>
          <w:rFonts w:ascii="宋体" w:hAnsi="宋体" w:hint="eastAsia"/>
          <w:sz w:val="28"/>
          <w:szCs w:val="28"/>
        </w:rPr>
        <w:t>总分值需达</w:t>
      </w:r>
      <w:r w:rsidRPr="002B2E3C">
        <w:rPr>
          <w:rFonts w:ascii="宋体" w:hAnsi="宋体"/>
          <w:sz w:val="28"/>
          <w:szCs w:val="28"/>
        </w:rPr>
        <w:t>900分以上，各项目分类分值单项需达该项总分值</w:t>
      </w:r>
      <w:r>
        <w:rPr>
          <w:rFonts w:ascii="宋体" w:hAnsi="宋体" w:hint="eastAsia"/>
          <w:sz w:val="28"/>
          <w:szCs w:val="28"/>
        </w:rPr>
        <w:t>8</w:t>
      </w:r>
      <w:r w:rsidRPr="002B2E3C">
        <w:rPr>
          <w:rFonts w:ascii="宋体" w:hAnsi="宋体" w:hint="eastAsia"/>
          <w:sz w:val="28"/>
          <w:szCs w:val="28"/>
        </w:rPr>
        <w:t>0%以上，如下表所示。</w:t>
      </w:r>
    </w:p>
    <w:p w14:paraId="3965380D" w14:textId="77777777" w:rsidR="002537FE" w:rsidRPr="002B2E3C" w:rsidRDefault="002537FE" w:rsidP="002537FE">
      <w:pPr>
        <w:spacing w:line="276" w:lineRule="auto"/>
        <w:ind w:firstLineChars="200" w:firstLine="480"/>
        <w:rPr>
          <w:rFonts w:ascii="宋体" w:hAnsi="宋体"/>
          <w:sz w:val="24"/>
        </w:rPr>
      </w:pP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7"/>
        <w:gridCol w:w="1559"/>
        <w:gridCol w:w="1893"/>
      </w:tblGrid>
      <w:tr w:rsidR="002537FE" w:rsidRPr="002B2E3C" w14:paraId="26185DC2" w14:textId="77777777" w:rsidTr="00414D87">
        <w:trPr>
          <w:trHeight w:val="548"/>
        </w:trPr>
        <w:tc>
          <w:tcPr>
            <w:tcW w:w="1101" w:type="dxa"/>
            <w:shd w:val="clear" w:color="auto" w:fill="auto"/>
          </w:tcPr>
          <w:p w14:paraId="7B2427EE" w14:textId="77777777" w:rsidR="002537FE" w:rsidRPr="002B2E3C" w:rsidRDefault="002537FE" w:rsidP="00414D87">
            <w:pPr>
              <w:jc w:val="center"/>
              <w:rPr>
                <w:rFonts w:ascii="宋体" w:hAnsi="宋体"/>
                <w:b/>
                <w:sz w:val="24"/>
              </w:rPr>
            </w:pPr>
            <w:r w:rsidRPr="002B2E3C">
              <w:rPr>
                <w:rFonts w:ascii="宋体" w:hAnsi="宋体"/>
                <w:b/>
                <w:sz w:val="24"/>
              </w:rPr>
              <w:t>序号</w:t>
            </w:r>
          </w:p>
        </w:tc>
        <w:tc>
          <w:tcPr>
            <w:tcW w:w="3827" w:type="dxa"/>
            <w:shd w:val="clear" w:color="auto" w:fill="auto"/>
          </w:tcPr>
          <w:p w14:paraId="351CD42A" w14:textId="77777777" w:rsidR="002537FE" w:rsidRPr="002B2E3C" w:rsidRDefault="002537FE" w:rsidP="00414D87">
            <w:pPr>
              <w:jc w:val="center"/>
              <w:rPr>
                <w:rFonts w:ascii="宋体" w:hAnsi="宋体"/>
                <w:b/>
                <w:sz w:val="24"/>
              </w:rPr>
            </w:pPr>
            <w:r w:rsidRPr="002B2E3C">
              <w:rPr>
                <w:rFonts w:ascii="宋体" w:hAnsi="宋体"/>
                <w:b/>
                <w:sz w:val="24"/>
              </w:rPr>
              <w:t>项  目  分  类</w:t>
            </w:r>
          </w:p>
        </w:tc>
        <w:tc>
          <w:tcPr>
            <w:tcW w:w="1559" w:type="dxa"/>
            <w:shd w:val="clear" w:color="auto" w:fill="auto"/>
          </w:tcPr>
          <w:p w14:paraId="2E042F18" w14:textId="77777777" w:rsidR="002537FE" w:rsidRPr="002B2E3C" w:rsidRDefault="002537FE" w:rsidP="00414D87">
            <w:pPr>
              <w:jc w:val="center"/>
              <w:rPr>
                <w:rFonts w:ascii="宋体" w:hAnsi="宋体"/>
                <w:b/>
                <w:sz w:val="24"/>
              </w:rPr>
            </w:pPr>
            <w:r w:rsidRPr="002B2E3C">
              <w:rPr>
                <w:rFonts w:ascii="宋体" w:hAnsi="宋体" w:hint="eastAsia"/>
                <w:b/>
                <w:sz w:val="24"/>
              </w:rPr>
              <w:t>总</w:t>
            </w:r>
            <w:r w:rsidRPr="002B2E3C">
              <w:rPr>
                <w:rFonts w:ascii="宋体" w:hAnsi="宋体"/>
                <w:b/>
                <w:sz w:val="24"/>
              </w:rPr>
              <w:t>分</w:t>
            </w:r>
            <w:r w:rsidRPr="002B2E3C">
              <w:rPr>
                <w:rFonts w:ascii="宋体" w:hAnsi="宋体" w:hint="eastAsia"/>
                <w:b/>
                <w:sz w:val="24"/>
              </w:rPr>
              <w:t>值</w:t>
            </w:r>
          </w:p>
        </w:tc>
        <w:tc>
          <w:tcPr>
            <w:tcW w:w="1893" w:type="dxa"/>
            <w:shd w:val="clear" w:color="auto" w:fill="auto"/>
          </w:tcPr>
          <w:p w14:paraId="718F6B68" w14:textId="77777777" w:rsidR="002537FE" w:rsidRPr="002B2E3C" w:rsidRDefault="002537FE" w:rsidP="00414D87">
            <w:pPr>
              <w:jc w:val="center"/>
              <w:rPr>
                <w:rFonts w:ascii="宋体" w:hAnsi="宋体"/>
                <w:b/>
                <w:sz w:val="24"/>
              </w:rPr>
            </w:pPr>
            <w:r w:rsidRPr="002B2E3C">
              <w:rPr>
                <w:rFonts w:ascii="宋体" w:hAnsi="宋体" w:hint="eastAsia"/>
                <w:b/>
                <w:sz w:val="24"/>
              </w:rPr>
              <w:t>分值下限</w:t>
            </w:r>
          </w:p>
        </w:tc>
      </w:tr>
      <w:tr w:rsidR="002537FE" w:rsidRPr="002B2E3C" w14:paraId="7200048B" w14:textId="77777777" w:rsidTr="00414D87">
        <w:trPr>
          <w:trHeight w:val="567"/>
        </w:trPr>
        <w:tc>
          <w:tcPr>
            <w:tcW w:w="1101" w:type="dxa"/>
            <w:shd w:val="clear" w:color="auto" w:fill="auto"/>
          </w:tcPr>
          <w:p w14:paraId="0FD1A163" w14:textId="77777777" w:rsidR="002537FE" w:rsidRPr="002B2E3C" w:rsidRDefault="002537FE" w:rsidP="00414D87">
            <w:pPr>
              <w:jc w:val="center"/>
              <w:rPr>
                <w:rFonts w:ascii="宋体" w:hAnsi="宋体"/>
                <w:sz w:val="24"/>
              </w:rPr>
            </w:pPr>
            <w:r w:rsidRPr="002B2E3C">
              <w:rPr>
                <w:rFonts w:ascii="宋体" w:hAnsi="宋体" w:hint="eastAsia"/>
                <w:sz w:val="24"/>
              </w:rPr>
              <w:t>一</w:t>
            </w:r>
          </w:p>
        </w:tc>
        <w:tc>
          <w:tcPr>
            <w:tcW w:w="3827" w:type="dxa"/>
            <w:shd w:val="clear" w:color="auto" w:fill="auto"/>
          </w:tcPr>
          <w:p w14:paraId="7829187F" w14:textId="77777777" w:rsidR="002537FE" w:rsidRPr="002B2E3C" w:rsidRDefault="002537FE" w:rsidP="00414D87">
            <w:pPr>
              <w:rPr>
                <w:rFonts w:ascii="宋体" w:hAnsi="宋体"/>
                <w:sz w:val="24"/>
              </w:rPr>
            </w:pPr>
            <w:r w:rsidRPr="002B2E3C">
              <w:rPr>
                <w:rFonts w:ascii="宋体" w:hAnsi="宋体" w:hint="eastAsia"/>
                <w:sz w:val="24"/>
              </w:rPr>
              <w:t>旅游休闲整体环境</w:t>
            </w:r>
          </w:p>
        </w:tc>
        <w:tc>
          <w:tcPr>
            <w:tcW w:w="1559" w:type="dxa"/>
            <w:shd w:val="clear" w:color="auto" w:fill="auto"/>
          </w:tcPr>
          <w:p w14:paraId="5B9DAF8E" w14:textId="77777777" w:rsidR="002537FE" w:rsidRPr="002B2E3C" w:rsidRDefault="002537FE" w:rsidP="00414D87">
            <w:pPr>
              <w:jc w:val="center"/>
              <w:rPr>
                <w:rFonts w:ascii="宋体" w:hAnsi="宋体"/>
                <w:sz w:val="24"/>
              </w:rPr>
            </w:pPr>
            <w:r w:rsidRPr="002B2E3C">
              <w:rPr>
                <w:rFonts w:ascii="宋体" w:hAnsi="宋体"/>
                <w:sz w:val="24"/>
              </w:rPr>
              <w:t>200</w:t>
            </w:r>
          </w:p>
        </w:tc>
        <w:tc>
          <w:tcPr>
            <w:tcW w:w="1893" w:type="dxa"/>
            <w:shd w:val="clear" w:color="auto" w:fill="auto"/>
          </w:tcPr>
          <w:p w14:paraId="4B64B852" w14:textId="77777777" w:rsidR="002537FE" w:rsidRPr="002B2E3C" w:rsidRDefault="002537FE" w:rsidP="00414D87">
            <w:pPr>
              <w:jc w:val="center"/>
              <w:rPr>
                <w:rFonts w:ascii="宋体" w:hAnsi="宋体"/>
                <w:sz w:val="24"/>
              </w:rPr>
            </w:pPr>
            <w:r>
              <w:rPr>
                <w:rFonts w:ascii="宋体" w:hAnsi="宋体" w:hint="eastAsia"/>
                <w:sz w:val="24"/>
              </w:rPr>
              <w:t>160</w:t>
            </w:r>
          </w:p>
        </w:tc>
      </w:tr>
      <w:tr w:rsidR="002537FE" w:rsidRPr="002B2E3C" w14:paraId="77658F1F" w14:textId="77777777" w:rsidTr="00414D87">
        <w:trPr>
          <w:trHeight w:val="561"/>
        </w:trPr>
        <w:tc>
          <w:tcPr>
            <w:tcW w:w="1101" w:type="dxa"/>
            <w:shd w:val="clear" w:color="auto" w:fill="auto"/>
          </w:tcPr>
          <w:p w14:paraId="05BB31C6" w14:textId="77777777" w:rsidR="002537FE" w:rsidRPr="002B2E3C" w:rsidRDefault="002537FE" w:rsidP="00414D87">
            <w:pPr>
              <w:jc w:val="center"/>
              <w:rPr>
                <w:rFonts w:ascii="宋体" w:hAnsi="宋体"/>
                <w:sz w:val="24"/>
              </w:rPr>
            </w:pPr>
            <w:r w:rsidRPr="002B2E3C">
              <w:rPr>
                <w:rFonts w:ascii="宋体" w:hAnsi="宋体" w:hint="eastAsia"/>
                <w:sz w:val="24"/>
              </w:rPr>
              <w:t>二</w:t>
            </w:r>
          </w:p>
        </w:tc>
        <w:tc>
          <w:tcPr>
            <w:tcW w:w="3827" w:type="dxa"/>
            <w:shd w:val="clear" w:color="auto" w:fill="auto"/>
          </w:tcPr>
          <w:p w14:paraId="79713458" w14:textId="77777777" w:rsidR="002537FE" w:rsidRPr="002B2E3C" w:rsidRDefault="002537FE" w:rsidP="00414D87">
            <w:pPr>
              <w:rPr>
                <w:rFonts w:ascii="宋体" w:hAnsi="宋体"/>
                <w:sz w:val="24"/>
              </w:rPr>
            </w:pPr>
            <w:r w:rsidRPr="002B2E3C">
              <w:rPr>
                <w:rFonts w:ascii="宋体" w:hAnsi="宋体" w:hint="eastAsia"/>
                <w:sz w:val="24"/>
              </w:rPr>
              <w:t>旅游休闲空间与产品</w:t>
            </w:r>
          </w:p>
        </w:tc>
        <w:tc>
          <w:tcPr>
            <w:tcW w:w="1559" w:type="dxa"/>
            <w:shd w:val="clear" w:color="auto" w:fill="auto"/>
          </w:tcPr>
          <w:p w14:paraId="06F215C0" w14:textId="77777777" w:rsidR="002537FE" w:rsidRPr="002B2E3C" w:rsidRDefault="002537FE" w:rsidP="00414D87">
            <w:pPr>
              <w:jc w:val="center"/>
              <w:rPr>
                <w:rFonts w:ascii="宋体" w:hAnsi="宋体"/>
                <w:sz w:val="24"/>
              </w:rPr>
            </w:pPr>
            <w:r w:rsidRPr="002B2E3C">
              <w:rPr>
                <w:rFonts w:ascii="宋体" w:hAnsi="宋体"/>
                <w:sz w:val="24"/>
              </w:rPr>
              <w:t>350</w:t>
            </w:r>
          </w:p>
        </w:tc>
        <w:tc>
          <w:tcPr>
            <w:tcW w:w="1893" w:type="dxa"/>
            <w:shd w:val="clear" w:color="auto" w:fill="auto"/>
          </w:tcPr>
          <w:p w14:paraId="10390AF2" w14:textId="77777777" w:rsidR="002537FE" w:rsidRPr="002B2E3C" w:rsidRDefault="002537FE" w:rsidP="00414D87">
            <w:pPr>
              <w:jc w:val="center"/>
              <w:rPr>
                <w:rFonts w:ascii="宋体" w:hAnsi="宋体"/>
                <w:sz w:val="24"/>
              </w:rPr>
            </w:pPr>
            <w:r>
              <w:rPr>
                <w:rFonts w:ascii="宋体" w:hAnsi="宋体" w:hint="eastAsia"/>
                <w:sz w:val="24"/>
              </w:rPr>
              <w:t>280</w:t>
            </w:r>
          </w:p>
        </w:tc>
      </w:tr>
      <w:tr w:rsidR="002537FE" w:rsidRPr="002B2E3C" w14:paraId="6D9AE89A" w14:textId="77777777" w:rsidTr="00414D87">
        <w:trPr>
          <w:trHeight w:val="555"/>
        </w:trPr>
        <w:tc>
          <w:tcPr>
            <w:tcW w:w="1101" w:type="dxa"/>
            <w:shd w:val="clear" w:color="auto" w:fill="auto"/>
          </w:tcPr>
          <w:p w14:paraId="0E3094B9" w14:textId="77777777" w:rsidR="002537FE" w:rsidRPr="002B2E3C" w:rsidRDefault="002537FE" w:rsidP="00414D87">
            <w:pPr>
              <w:jc w:val="center"/>
              <w:rPr>
                <w:rFonts w:ascii="宋体" w:hAnsi="宋体"/>
                <w:sz w:val="24"/>
              </w:rPr>
            </w:pPr>
            <w:r w:rsidRPr="002B2E3C">
              <w:rPr>
                <w:rFonts w:ascii="宋体" w:hAnsi="宋体" w:hint="eastAsia"/>
                <w:sz w:val="24"/>
              </w:rPr>
              <w:t>三</w:t>
            </w:r>
          </w:p>
        </w:tc>
        <w:tc>
          <w:tcPr>
            <w:tcW w:w="3827" w:type="dxa"/>
            <w:shd w:val="clear" w:color="auto" w:fill="auto"/>
          </w:tcPr>
          <w:p w14:paraId="78C62571" w14:textId="77777777" w:rsidR="002537FE" w:rsidRPr="002B2E3C" w:rsidRDefault="002537FE" w:rsidP="00414D87">
            <w:pPr>
              <w:rPr>
                <w:rFonts w:ascii="宋体" w:hAnsi="宋体"/>
                <w:sz w:val="24"/>
              </w:rPr>
            </w:pPr>
            <w:r w:rsidRPr="002B2E3C">
              <w:rPr>
                <w:rFonts w:ascii="宋体" w:hAnsi="宋体" w:hint="eastAsia"/>
                <w:sz w:val="24"/>
              </w:rPr>
              <w:t>旅游休闲基础设施与服务</w:t>
            </w:r>
          </w:p>
        </w:tc>
        <w:tc>
          <w:tcPr>
            <w:tcW w:w="1559" w:type="dxa"/>
            <w:shd w:val="clear" w:color="auto" w:fill="auto"/>
          </w:tcPr>
          <w:p w14:paraId="64974EA5" w14:textId="77777777" w:rsidR="002537FE" w:rsidRPr="002B2E3C" w:rsidRDefault="002537FE" w:rsidP="00414D87">
            <w:pPr>
              <w:jc w:val="center"/>
              <w:rPr>
                <w:rFonts w:ascii="宋体" w:hAnsi="宋体"/>
                <w:sz w:val="24"/>
              </w:rPr>
            </w:pPr>
            <w:r w:rsidRPr="002B2E3C">
              <w:rPr>
                <w:rFonts w:ascii="宋体" w:hAnsi="宋体"/>
                <w:sz w:val="24"/>
              </w:rPr>
              <w:t>300</w:t>
            </w:r>
          </w:p>
        </w:tc>
        <w:tc>
          <w:tcPr>
            <w:tcW w:w="1893" w:type="dxa"/>
            <w:shd w:val="clear" w:color="auto" w:fill="auto"/>
          </w:tcPr>
          <w:p w14:paraId="1BB0EDAE" w14:textId="77777777" w:rsidR="002537FE" w:rsidRPr="002B2E3C" w:rsidRDefault="002537FE" w:rsidP="00414D87">
            <w:pPr>
              <w:jc w:val="center"/>
              <w:rPr>
                <w:rFonts w:ascii="宋体" w:hAnsi="宋体"/>
                <w:sz w:val="24"/>
              </w:rPr>
            </w:pPr>
            <w:r>
              <w:rPr>
                <w:rFonts w:ascii="宋体" w:hAnsi="宋体" w:hint="eastAsia"/>
                <w:sz w:val="24"/>
              </w:rPr>
              <w:t>240</w:t>
            </w:r>
          </w:p>
        </w:tc>
      </w:tr>
      <w:tr w:rsidR="002537FE" w:rsidRPr="002B2E3C" w14:paraId="64BE1EE6" w14:textId="77777777" w:rsidTr="00414D87">
        <w:trPr>
          <w:trHeight w:val="549"/>
        </w:trPr>
        <w:tc>
          <w:tcPr>
            <w:tcW w:w="1101" w:type="dxa"/>
            <w:shd w:val="clear" w:color="auto" w:fill="auto"/>
          </w:tcPr>
          <w:p w14:paraId="6ADA4538" w14:textId="77777777" w:rsidR="002537FE" w:rsidRPr="002B2E3C" w:rsidRDefault="002537FE" w:rsidP="00414D87">
            <w:pPr>
              <w:jc w:val="center"/>
              <w:rPr>
                <w:rFonts w:ascii="宋体" w:hAnsi="宋体"/>
                <w:sz w:val="24"/>
              </w:rPr>
            </w:pPr>
            <w:r w:rsidRPr="002B2E3C">
              <w:rPr>
                <w:rFonts w:ascii="宋体" w:hAnsi="宋体" w:hint="eastAsia"/>
                <w:sz w:val="24"/>
              </w:rPr>
              <w:t>四</w:t>
            </w:r>
          </w:p>
        </w:tc>
        <w:tc>
          <w:tcPr>
            <w:tcW w:w="3827" w:type="dxa"/>
            <w:shd w:val="clear" w:color="auto" w:fill="auto"/>
          </w:tcPr>
          <w:p w14:paraId="529E5720" w14:textId="77777777" w:rsidR="002537FE" w:rsidRPr="002B2E3C" w:rsidRDefault="002537FE" w:rsidP="00414D87">
            <w:pPr>
              <w:rPr>
                <w:rFonts w:ascii="宋体" w:hAnsi="宋体"/>
                <w:sz w:val="24"/>
              </w:rPr>
            </w:pPr>
            <w:r w:rsidRPr="00FA0E5A">
              <w:rPr>
                <w:rFonts w:ascii="宋体" w:hAnsi="宋体" w:hint="eastAsia"/>
                <w:sz w:val="24"/>
              </w:rPr>
              <w:t>推动旅游休闲政策落实的措施和</w:t>
            </w:r>
            <w:r w:rsidRPr="002B2E3C">
              <w:rPr>
                <w:rFonts w:ascii="宋体" w:hAnsi="宋体" w:hint="eastAsia"/>
                <w:sz w:val="24"/>
              </w:rPr>
              <w:t>旅游休闲管理体系</w:t>
            </w:r>
          </w:p>
        </w:tc>
        <w:tc>
          <w:tcPr>
            <w:tcW w:w="1559" w:type="dxa"/>
            <w:shd w:val="clear" w:color="auto" w:fill="auto"/>
          </w:tcPr>
          <w:p w14:paraId="1F81421D" w14:textId="77777777" w:rsidR="002537FE" w:rsidRPr="002B2E3C" w:rsidRDefault="002537FE" w:rsidP="00414D87">
            <w:pPr>
              <w:jc w:val="center"/>
              <w:rPr>
                <w:rFonts w:ascii="宋体" w:hAnsi="宋体"/>
                <w:sz w:val="24"/>
              </w:rPr>
            </w:pPr>
            <w:r w:rsidRPr="002B2E3C">
              <w:rPr>
                <w:rFonts w:ascii="宋体" w:hAnsi="宋体"/>
                <w:sz w:val="24"/>
              </w:rPr>
              <w:t>150</w:t>
            </w:r>
          </w:p>
        </w:tc>
        <w:tc>
          <w:tcPr>
            <w:tcW w:w="1893" w:type="dxa"/>
            <w:shd w:val="clear" w:color="auto" w:fill="auto"/>
          </w:tcPr>
          <w:p w14:paraId="3CD2240F" w14:textId="77777777" w:rsidR="002537FE" w:rsidRPr="002B2E3C" w:rsidRDefault="002537FE" w:rsidP="00414D87">
            <w:pPr>
              <w:jc w:val="center"/>
              <w:rPr>
                <w:rFonts w:ascii="宋体" w:hAnsi="宋体"/>
                <w:sz w:val="24"/>
              </w:rPr>
            </w:pPr>
            <w:r>
              <w:rPr>
                <w:rFonts w:ascii="宋体" w:hAnsi="宋体" w:hint="eastAsia"/>
                <w:sz w:val="24"/>
              </w:rPr>
              <w:t>120</w:t>
            </w:r>
          </w:p>
        </w:tc>
      </w:tr>
      <w:tr w:rsidR="002537FE" w:rsidRPr="002B2E3C" w14:paraId="3407C731" w14:textId="77777777" w:rsidTr="00414D87">
        <w:trPr>
          <w:trHeight w:val="415"/>
        </w:trPr>
        <w:tc>
          <w:tcPr>
            <w:tcW w:w="4928" w:type="dxa"/>
            <w:gridSpan w:val="2"/>
            <w:shd w:val="clear" w:color="auto" w:fill="auto"/>
          </w:tcPr>
          <w:p w14:paraId="6CB45A62" w14:textId="77777777" w:rsidR="002537FE" w:rsidRPr="002B2E3C" w:rsidRDefault="002537FE" w:rsidP="00414D87">
            <w:pPr>
              <w:jc w:val="center"/>
              <w:rPr>
                <w:rFonts w:ascii="宋体" w:hAnsi="宋体"/>
                <w:b/>
                <w:sz w:val="24"/>
              </w:rPr>
            </w:pPr>
            <w:r w:rsidRPr="002B2E3C">
              <w:rPr>
                <w:rFonts w:ascii="宋体" w:hAnsi="宋体" w:hint="eastAsia"/>
                <w:b/>
                <w:sz w:val="24"/>
              </w:rPr>
              <w:t>合计</w:t>
            </w:r>
          </w:p>
        </w:tc>
        <w:tc>
          <w:tcPr>
            <w:tcW w:w="3452" w:type="dxa"/>
            <w:gridSpan w:val="2"/>
            <w:shd w:val="clear" w:color="auto" w:fill="auto"/>
          </w:tcPr>
          <w:p w14:paraId="5DFC52F7" w14:textId="77777777" w:rsidR="002537FE" w:rsidRPr="002B2E3C" w:rsidRDefault="002537FE" w:rsidP="00414D87">
            <w:pPr>
              <w:jc w:val="center"/>
              <w:rPr>
                <w:rFonts w:ascii="宋体" w:hAnsi="宋体"/>
                <w:b/>
                <w:sz w:val="24"/>
              </w:rPr>
            </w:pPr>
            <w:r w:rsidRPr="002B2E3C">
              <w:rPr>
                <w:rFonts w:ascii="宋体" w:hAnsi="宋体"/>
                <w:b/>
                <w:sz w:val="24"/>
              </w:rPr>
              <w:t>1000</w:t>
            </w:r>
          </w:p>
        </w:tc>
      </w:tr>
    </w:tbl>
    <w:p w14:paraId="29716723" w14:textId="77777777" w:rsidR="002537FE" w:rsidRPr="002B2E3C" w:rsidRDefault="002537FE" w:rsidP="002537FE">
      <w:pPr>
        <w:rPr>
          <w:rFonts w:ascii="宋体" w:hAnsi="宋体"/>
          <w:sz w:val="28"/>
          <w:szCs w:val="28"/>
        </w:rPr>
      </w:pPr>
    </w:p>
    <w:p w14:paraId="7E8E765D" w14:textId="77777777" w:rsidR="002537FE" w:rsidRPr="002B2E3C" w:rsidRDefault="002537FE" w:rsidP="002537FE">
      <w:pPr>
        <w:ind w:firstLineChars="150" w:firstLine="420"/>
        <w:rPr>
          <w:rFonts w:ascii="宋体" w:hAnsi="宋体"/>
          <w:sz w:val="28"/>
          <w:szCs w:val="28"/>
        </w:rPr>
      </w:pPr>
      <w:r w:rsidRPr="002B2E3C">
        <w:rPr>
          <w:rFonts w:ascii="宋体" w:hAnsi="宋体" w:hint="eastAsia"/>
          <w:sz w:val="28"/>
          <w:szCs w:val="28"/>
        </w:rPr>
        <w:t>各分类项目分值细分如下：</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567"/>
        <w:gridCol w:w="6336"/>
        <w:gridCol w:w="1134"/>
      </w:tblGrid>
      <w:tr w:rsidR="002537FE" w:rsidRPr="002B2E3C" w14:paraId="20549A78" w14:textId="77777777" w:rsidTr="00414D87">
        <w:trPr>
          <w:trHeight w:val="83"/>
          <w:jc w:val="center"/>
        </w:trPr>
        <w:tc>
          <w:tcPr>
            <w:tcW w:w="1084" w:type="dxa"/>
            <w:gridSpan w:val="2"/>
            <w:vAlign w:val="center"/>
          </w:tcPr>
          <w:p w14:paraId="3A5FC705" w14:textId="77777777" w:rsidR="002537FE" w:rsidRPr="002B2E3C" w:rsidRDefault="002537FE" w:rsidP="00414D87">
            <w:pPr>
              <w:spacing w:line="400" w:lineRule="exact"/>
              <w:jc w:val="center"/>
              <w:rPr>
                <w:rFonts w:ascii="宋体" w:hAnsi="宋体"/>
                <w:b/>
                <w:bCs/>
                <w:spacing w:val="-6"/>
                <w:sz w:val="24"/>
              </w:rPr>
            </w:pPr>
            <w:r w:rsidRPr="002B2E3C">
              <w:rPr>
                <w:rFonts w:ascii="宋体" w:hAnsi="宋体"/>
                <w:b/>
                <w:bCs/>
                <w:spacing w:val="-6"/>
                <w:sz w:val="24"/>
              </w:rPr>
              <w:t>序号</w:t>
            </w:r>
          </w:p>
        </w:tc>
        <w:tc>
          <w:tcPr>
            <w:tcW w:w="6336" w:type="dxa"/>
            <w:vAlign w:val="center"/>
          </w:tcPr>
          <w:p w14:paraId="0762E0C3" w14:textId="77777777" w:rsidR="002537FE" w:rsidRPr="002B2E3C" w:rsidRDefault="002537FE" w:rsidP="00414D87">
            <w:pPr>
              <w:spacing w:line="400" w:lineRule="exact"/>
              <w:jc w:val="center"/>
              <w:rPr>
                <w:rFonts w:ascii="宋体" w:hAnsi="宋体"/>
                <w:b/>
                <w:bCs/>
                <w:spacing w:val="-6"/>
                <w:sz w:val="24"/>
              </w:rPr>
            </w:pPr>
            <w:r w:rsidRPr="002B2E3C">
              <w:rPr>
                <w:rFonts w:ascii="宋体" w:hAnsi="宋体"/>
                <w:b/>
                <w:bCs/>
                <w:spacing w:val="-6"/>
                <w:sz w:val="24"/>
              </w:rPr>
              <w:t>项  目  分  类</w:t>
            </w:r>
          </w:p>
        </w:tc>
        <w:tc>
          <w:tcPr>
            <w:tcW w:w="1134" w:type="dxa"/>
            <w:vAlign w:val="center"/>
          </w:tcPr>
          <w:p w14:paraId="7755596D" w14:textId="77777777" w:rsidR="002537FE" w:rsidRPr="002B2E3C" w:rsidRDefault="002537FE" w:rsidP="00414D87">
            <w:pPr>
              <w:spacing w:line="400" w:lineRule="exact"/>
              <w:jc w:val="center"/>
              <w:rPr>
                <w:rFonts w:ascii="宋体" w:hAnsi="宋体"/>
                <w:b/>
                <w:bCs/>
                <w:spacing w:val="-6"/>
                <w:sz w:val="24"/>
              </w:rPr>
            </w:pPr>
            <w:r w:rsidRPr="002B2E3C">
              <w:rPr>
                <w:rFonts w:ascii="宋体" w:hAnsi="宋体" w:hint="eastAsia"/>
                <w:b/>
                <w:bCs/>
                <w:spacing w:val="-6"/>
                <w:sz w:val="24"/>
              </w:rPr>
              <w:t>总分值</w:t>
            </w:r>
          </w:p>
        </w:tc>
      </w:tr>
      <w:tr w:rsidR="002537FE" w:rsidRPr="002B2E3C" w14:paraId="6CA124D2" w14:textId="77777777" w:rsidTr="00414D87">
        <w:trPr>
          <w:trHeight w:val="83"/>
          <w:jc w:val="center"/>
        </w:trPr>
        <w:tc>
          <w:tcPr>
            <w:tcW w:w="1084" w:type="dxa"/>
            <w:gridSpan w:val="2"/>
            <w:vAlign w:val="center"/>
          </w:tcPr>
          <w:p w14:paraId="68B6A869" w14:textId="77777777" w:rsidR="002537FE" w:rsidRPr="002B2E3C" w:rsidRDefault="002537FE" w:rsidP="00414D87">
            <w:pPr>
              <w:jc w:val="center"/>
              <w:rPr>
                <w:rFonts w:ascii="宋体" w:hAnsi="宋体"/>
                <w:b/>
                <w:spacing w:val="-6"/>
                <w:sz w:val="24"/>
              </w:rPr>
            </w:pPr>
            <w:r w:rsidRPr="002B2E3C">
              <w:rPr>
                <w:rFonts w:ascii="宋体" w:hAnsi="宋体" w:hint="eastAsia"/>
                <w:b/>
                <w:spacing w:val="-6"/>
                <w:sz w:val="24"/>
              </w:rPr>
              <w:t>一</w:t>
            </w:r>
          </w:p>
        </w:tc>
        <w:tc>
          <w:tcPr>
            <w:tcW w:w="6336" w:type="dxa"/>
            <w:vAlign w:val="center"/>
          </w:tcPr>
          <w:p w14:paraId="4267B48A" w14:textId="77777777" w:rsidR="002537FE" w:rsidRPr="002B2E3C" w:rsidRDefault="002537FE" w:rsidP="00414D87">
            <w:pPr>
              <w:pStyle w:val="a"/>
              <w:numPr>
                <w:ilvl w:val="0"/>
                <w:numId w:val="0"/>
              </w:numPr>
              <w:rPr>
                <w:rFonts w:ascii="宋体" w:hAnsi="宋体"/>
                <w:b/>
                <w:spacing w:val="-6"/>
                <w:sz w:val="24"/>
              </w:rPr>
            </w:pPr>
            <w:r w:rsidRPr="002B2E3C">
              <w:rPr>
                <w:rFonts w:ascii="宋体" w:hAnsi="宋体" w:hint="eastAsia"/>
                <w:b/>
                <w:spacing w:val="-6"/>
                <w:sz w:val="24"/>
              </w:rPr>
              <w:t>旅游休闲整体环境</w:t>
            </w:r>
          </w:p>
        </w:tc>
        <w:tc>
          <w:tcPr>
            <w:tcW w:w="1134" w:type="dxa"/>
            <w:vAlign w:val="center"/>
          </w:tcPr>
          <w:p w14:paraId="1F85D74B" w14:textId="77777777" w:rsidR="002537FE" w:rsidRPr="002B2E3C" w:rsidRDefault="002537FE" w:rsidP="00414D87">
            <w:pPr>
              <w:rPr>
                <w:rFonts w:ascii="宋体" w:hAnsi="宋体"/>
                <w:b/>
                <w:spacing w:val="-6"/>
                <w:sz w:val="24"/>
              </w:rPr>
            </w:pPr>
            <w:r w:rsidRPr="002B2E3C">
              <w:rPr>
                <w:rFonts w:ascii="宋体" w:hAnsi="宋体"/>
                <w:b/>
                <w:spacing w:val="-6"/>
                <w:sz w:val="24"/>
              </w:rPr>
              <w:t>200</w:t>
            </w:r>
          </w:p>
        </w:tc>
      </w:tr>
      <w:tr w:rsidR="002537FE" w:rsidRPr="002B2E3C" w14:paraId="5331F306" w14:textId="77777777" w:rsidTr="00414D87">
        <w:trPr>
          <w:trHeight w:val="83"/>
          <w:jc w:val="center"/>
        </w:trPr>
        <w:tc>
          <w:tcPr>
            <w:tcW w:w="517" w:type="dxa"/>
            <w:vMerge w:val="restart"/>
            <w:vAlign w:val="center"/>
          </w:tcPr>
          <w:p w14:paraId="7D0E7E8D" w14:textId="77777777" w:rsidR="002537FE" w:rsidRPr="002B2E3C" w:rsidRDefault="002537FE" w:rsidP="00414D87">
            <w:pPr>
              <w:jc w:val="center"/>
              <w:rPr>
                <w:rFonts w:ascii="宋体" w:hAnsi="宋体"/>
                <w:spacing w:val="-6"/>
                <w:sz w:val="24"/>
              </w:rPr>
            </w:pPr>
          </w:p>
        </w:tc>
        <w:tc>
          <w:tcPr>
            <w:tcW w:w="567" w:type="dxa"/>
            <w:vAlign w:val="center"/>
          </w:tcPr>
          <w:p w14:paraId="3019E793" w14:textId="77777777" w:rsidR="002537FE" w:rsidRPr="002B2E3C" w:rsidRDefault="002537FE" w:rsidP="00414D87">
            <w:pPr>
              <w:jc w:val="center"/>
              <w:rPr>
                <w:rFonts w:ascii="宋体" w:hAnsi="宋体"/>
                <w:spacing w:val="-6"/>
                <w:sz w:val="24"/>
              </w:rPr>
            </w:pPr>
            <w:r w:rsidRPr="002B2E3C">
              <w:rPr>
                <w:rFonts w:ascii="宋体" w:hAnsi="宋体"/>
                <w:spacing w:val="-6"/>
                <w:sz w:val="24"/>
              </w:rPr>
              <w:t>1</w:t>
            </w:r>
          </w:p>
        </w:tc>
        <w:tc>
          <w:tcPr>
            <w:tcW w:w="6336" w:type="dxa"/>
            <w:vAlign w:val="center"/>
          </w:tcPr>
          <w:p w14:paraId="6CD5D215" w14:textId="77777777" w:rsidR="002537FE" w:rsidRPr="002B2E3C" w:rsidRDefault="002537FE" w:rsidP="00414D87">
            <w:pPr>
              <w:pStyle w:val="a"/>
              <w:numPr>
                <w:ilvl w:val="0"/>
                <w:numId w:val="0"/>
              </w:numPr>
              <w:rPr>
                <w:rFonts w:ascii="宋体" w:hAnsi="宋体"/>
                <w:spacing w:val="-6"/>
                <w:sz w:val="24"/>
              </w:rPr>
            </w:pPr>
            <w:r w:rsidRPr="002B2E3C">
              <w:rPr>
                <w:rFonts w:ascii="宋体" w:hAnsi="宋体"/>
                <w:spacing w:val="-6"/>
                <w:sz w:val="24"/>
              </w:rPr>
              <w:t>地方经济发展</w:t>
            </w:r>
            <w:r w:rsidRPr="002B2E3C">
              <w:rPr>
                <w:rFonts w:ascii="宋体" w:hAnsi="宋体" w:hint="eastAsia"/>
                <w:spacing w:val="-6"/>
                <w:sz w:val="24"/>
              </w:rPr>
              <w:t>水平</w:t>
            </w:r>
          </w:p>
        </w:tc>
        <w:tc>
          <w:tcPr>
            <w:tcW w:w="1134" w:type="dxa"/>
            <w:vAlign w:val="center"/>
          </w:tcPr>
          <w:p w14:paraId="61E96E1B" w14:textId="77777777" w:rsidR="002537FE" w:rsidRPr="002B2E3C" w:rsidRDefault="002537FE" w:rsidP="00414D87">
            <w:pPr>
              <w:jc w:val="right"/>
              <w:rPr>
                <w:rFonts w:ascii="宋体" w:hAnsi="宋体"/>
                <w:spacing w:val="-6"/>
                <w:sz w:val="24"/>
              </w:rPr>
            </w:pPr>
            <w:r w:rsidRPr="002B2E3C">
              <w:rPr>
                <w:rFonts w:ascii="宋体" w:hAnsi="宋体"/>
                <w:spacing w:val="-6"/>
                <w:sz w:val="24"/>
              </w:rPr>
              <w:t>40</w:t>
            </w:r>
          </w:p>
        </w:tc>
      </w:tr>
      <w:tr w:rsidR="002537FE" w:rsidRPr="002B2E3C" w14:paraId="2D47C07F" w14:textId="77777777" w:rsidTr="00414D87">
        <w:trPr>
          <w:trHeight w:val="83"/>
          <w:jc w:val="center"/>
        </w:trPr>
        <w:tc>
          <w:tcPr>
            <w:tcW w:w="517" w:type="dxa"/>
            <w:vMerge/>
            <w:vAlign w:val="center"/>
          </w:tcPr>
          <w:p w14:paraId="3E4518A1" w14:textId="77777777" w:rsidR="002537FE" w:rsidRPr="002B2E3C" w:rsidRDefault="002537FE" w:rsidP="00414D87">
            <w:pPr>
              <w:jc w:val="center"/>
              <w:rPr>
                <w:rFonts w:ascii="宋体" w:hAnsi="宋体"/>
                <w:spacing w:val="-6"/>
                <w:sz w:val="24"/>
              </w:rPr>
            </w:pPr>
          </w:p>
        </w:tc>
        <w:tc>
          <w:tcPr>
            <w:tcW w:w="567" w:type="dxa"/>
            <w:vAlign w:val="center"/>
          </w:tcPr>
          <w:p w14:paraId="7BCE9E18" w14:textId="77777777" w:rsidR="002537FE" w:rsidRPr="002B2E3C" w:rsidRDefault="002537FE" w:rsidP="00414D87">
            <w:pPr>
              <w:jc w:val="center"/>
              <w:rPr>
                <w:rFonts w:ascii="宋体" w:hAnsi="宋体"/>
                <w:spacing w:val="-6"/>
                <w:sz w:val="24"/>
              </w:rPr>
            </w:pPr>
            <w:r w:rsidRPr="002B2E3C">
              <w:rPr>
                <w:rFonts w:ascii="宋体" w:hAnsi="宋体"/>
                <w:spacing w:val="-6"/>
                <w:sz w:val="24"/>
              </w:rPr>
              <w:t>2</w:t>
            </w:r>
          </w:p>
        </w:tc>
        <w:tc>
          <w:tcPr>
            <w:tcW w:w="6336" w:type="dxa"/>
            <w:vAlign w:val="center"/>
          </w:tcPr>
          <w:p w14:paraId="4093F51B" w14:textId="77777777" w:rsidR="002537FE" w:rsidRPr="002B2E3C" w:rsidRDefault="002537FE" w:rsidP="00414D87">
            <w:pPr>
              <w:pStyle w:val="a"/>
              <w:numPr>
                <w:ilvl w:val="0"/>
                <w:numId w:val="0"/>
              </w:numPr>
              <w:rPr>
                <w:rFonts w:ascii="宋体" w:hAnsi="宋体"/>
                <w:spacing w:val="-6"/>
                <w:sz w:val="24"/>
              </w:rPr>
            </w:pPr>
            <w:r w:rsidRPr="00FA0E5A">
              <w:rPr>
                <w:rFonts w:ascii="宋体" w:hAnsi="宋体" w:hint="eastAsia"/>
                <w:spacing w:val="-6"/>
                <w:sz w:val="24"/>
              </w:rPr>
              <w:t>外交通可进入性、便捷性、畅通性</w:t>
            </w:r>
          </w:p>
        </w:tc>
        <w:tc>
          <w:tcPr>
            <w:tcW w:w="1134" w:type="dxa"/>
            <w:vAlign w:val="center"/>
          </w:tcPr>
          <w:p w14:paraId="072EE65A" w14:textId="77777777" w:rsidR="002537FE" w:rsidRPr="002B2E3C" w:rsidRDefault="002537FE" w:rsidP="00414D87">
            <w:pPr>
              <w:wordWrap w:val="0"/>
              <w:jc w:val="right"/>
              <w:rPr>
                <w:rFonts w:ascii="宋体" w:hAnsi="宋体"/>
                <w:spacing w:val="-6"/>
                <w:sz w:val="24"/>
              </w:rPr>
            </w:pPr>
            <w:r w:rsidRPr="002B2E3C">
              <w:rPr>
                <w:rFonts w:ascii="宋体" w:hAnsi="宋体" w:hint="eastAsia"/>
                <w:spacing w:val="-6"/>
                <w:sz w:val="24"/>
              </w:rPr>
              <w:t>16</w:t>
            </w:r>
          </w:p>
        </w:tc>
      </w:tr>
      <w:tr w:rsidR="002537FE" w:rsidRPr="002B2E3C" w14:paraId="2ABC4DC9" w14:textId="77777777" w:rsidTr="00414D87">
        <w:trPr>
          <w:trHeight w:val="83"/>
          <w:jc w:val="center"/>
        </w:trPr>
        <w:tc>
          <w:tcPr>
            <w:tcW w:w="517" w:type="dxa"/>
            <w:vMerge/>
            <w:vAlign w:val="center"/>
          </w:tcPr>
          <w:p w14:paraId="34B08BA6" w14:textId="77777777" w:rsidR="002537FE" w:rsidRPr="002B2E3C" w:rsidRDefault="002537FE" w:rsidP="00414D87">
            <w:pPr>
              <w:jc w:val="center"/>
              <w:rPr>
                <w:rFonts w:ascii="宋体" w:hAnsi="宋体"/>
                <w:spacing w:val="-6"/>
                <w:sz w:val="24"/>
              </w:rPr>
            </w:pPr>
          </w:p>
        </w:tc>
        <w:tc>
          <w:tcPr>
            <w:tcW w:w="567" w:type="dxa"/>
            <w:vAlign w:val="center"/>
          </w:tcPr>
          <w:p w14:paraId="73EA2C07" w14:textId="77777777" w:rsidR="002537FE" w:rsidRPr="002B2E3C" w:rsidRDefault="002537FE" w:rsidP="00414D87">
            <w:pPr>
              <w:jc w:val="center"/>
              <w:rPr>
                <w:rFonts w:ascii="宋体" w:hAnsi="宋体"/>
                <w:spacing w:val="-6"/>
                <w:sz w:val="24"/>
              </w:rPr>
            </w:pPr>
            <w:r w:rsidRPr="002B2E3C">
              <w:rPr>
                <w:rFonts w:ascii="宋体" w:hAnsi="宋体"/>
                <w:spacing w:val="-6"/>
                <w:sz w:val="24"/>
              </w:rPr>
              <w:t>3</w:t>
            </w:r>
          </w:p>
        </w:tc>
        <w:tc>
          <w:tcPr>
            <w:tcW w:w="6336" w:type="dxa"/>
            <w:vAlign w:val="center"/>
          </w:tcPr>
          <w:p w14:paraId="79A808BE" w14:textId="77777777" w:rsidR="002537FE" w:rsidRPr="002B2E3C" w:rsidRDefault="002537FE" w:rsidP="00414D87">
            <w:pPr>
              <w:pStyle w:val="a"/>
              <w:numPr>
                <w:ilvl w:val="0"/>
                <w:numId w:val="0"/>
              </w:numPr>
              <w:rPr>
                <w:rFonts w:ascii="宋体" w:hAnsi="宋体"/>
                <w:spacing w:val="-6"/>
                <w:sz w:val="24"/>
              </w:rPr>
            </w:pPr>
            <w:r w:rsidRPr="002B2E3C">
              <w:rPr>
                <w:rFonts w:ascii="宋体" w:hAnsi="宋体" w:hint="eastAsia"/>
                <w:spacing w:val="-6"/>
                <w:sz w:val="24"/>
              </w:rPr>
              <w:t>城市绿化水平</w:t>
            </w:r>
          </w:p>
        </w:tc>
        <w:tc>
          <w:tcPr>
            <w:tcW w:w="1134" w:type="dxa"/>
            <w:vAlign w:val="center"/>
          </w:tcPr>
          <w:p w14:paraId="3E645922" w14:textId="77777777" w:rsidR="002537FE" w:rsidRPr="002B2E3C" w:rsidRDefault="002537FE" w:rsidP="00414D87">
            <w:pPr>
              <w:jc w:val="right"/>
              <w:rPr>
                <w:rFonts w:ascii="宋体" w:hAnsi="宋体"/>
                <w:spacing w:val="-6"/>
                <w:sz w:val="24"/>
              </w:rPr>
            </w:pPr>
            <w:r w:rsidRPr="002B2E3C">
              <w:rPr>
                <w:rFonts w:ascii="宋体" w:hAnsi="宋体"/>
                <w:spacing w:val="-6"/>
                <w:sz w:val="24"/>
              </w:rPr>
              <w:t>10</w:t>
            </w:r>
          </w:p>
        </w:tc>
      </w:tr>
      <w:tr w:rsidR="002537FE" w:rsidRPr="002B2E3C" w14:paraId="6966D922" w14:textId="77777777" w:rsidTr="00414D87">
        <w:trPr>
          <w:trHeight w:val="83"/>
          <w:jc w:val="center"/>
        </w:trPr>
        <w:tc>
          <w:tcPr>
            <w:tcW w:w="517" w:type="dxa"/>
            <w:vMerge/>
            <w:vAlign w:val="center"/>
          </w:tcPr>
          <w:p w14:paraId="1500E918" w14:textId="77777777" w:rsidR="002537FE" w:rsidRPr="002B2E3C" w:rsidRDefault="002537FE" w:rsidP="00414D87">
            <w:pPr>
              <w:jc w:val="center"/>
              <w:rPr>
                <w:rFonts w:ascii="宋体" w:hAnsi="宋体"/>
                <w:spacing w:val="-6"/>
                <w:sz w:val="24"/>
              </w:rPr>
            </w:pPr>
          </w:p>
        </w:tc>
        <w:tc>
          <w:tcPr>
            <w:tcW w:w="567" w:type="dxa"/>
            <w:vAlign w:val="center"/>
          </w:tcPr>
          <w:p w14:paraId="5EFB05B9" w14:textId="77777777" w:rsidR="002537FE" w:rsidRPr="002B2E3C" w:rsidRDefault="002537FE" w:rsidP="00414D87">
            <w:pPr>
              <w:jc w:val="center"/>
              <w:rPr>
                <w:rFonts w:ascii="宋体" w:hAnsi="宋体"/>
                <w:spacing w:val="-6"/>
                <w:sz w:val="24"/>
              </w:rPr>
            </w:pPr>
            <w:r w:rsidRPr="002B2E3C">
              <w:rPr>
                <w:rFonts w:ascii="宋体" w:hAnsi="宋体"/>
                <w:spacing w:val="-6"/>
                <w:sz w:val="24"/>
              </w:rPr>
              <w:t>4</w:t>
            </w:r>
          </w:p>
        </w:tc>
        <w:tc>
          <w:tcPr>
            <w:tcW w:w="6336" w:type="dxa"/>
            <w:vAlign w:val="center"/>
          </w:tcPr>
          <w:p w14:paraId="5F177966" w14:textId="77777777" w:rsidR="002537FE" w:rsidRPr="002B2E3C" w:rsidRDefault="002537FE" w:rsidP="00414D87">
            <w:pPr>
              <w:pStyle w:val="a"/>
              <w:numPr>
                <w:ilvl w:val="0"/>
                <w:numId w:val="0"/>
              </w:numPr>
              <w:rPr>
                <w:rFonts w:ascii="宋体" w:hAnsi="宋体"/>
                <w:spacing w:val="-6"/>
                <w:sz w:val="24"/>
              </w:rPr>
            </w:pPr>
            <w:r w:rsidRPr="00FA0E5A">
              <w:rPr>
                <w:rFonts w:ascii="宋体" w:hAnsi="宋体" w:hint="eastAsia"/>
                <w:spacing w:val="-6"/>
                <w:sz w:val="24"/>
              </w:rPr>
              <w:t>旅游气候舒适度指数</w:t>
            </w:r>
          </w:p>
        </w:tc>
        <w:tc>
          <w:tcPr>
            <w:tcW w:w="1134" w:type="dxa"/>
            <w:vAlign w:val="center"/>
          </w:tcPr>
          <w:p w14:paraId="22992D2D" w14:textId="77777777" w:rsidR="002537FE" w:rsidRPr="002B2E3C" w:rsidRDefault="002537FE" w:rsidP="00414D87">
            <w:pPr>
              <w:jc w:val="right"/>
              <w:rPr>
                <w:rFonts w:ascii="宋体" w:hAnsi="宋体"/>
                <w:spacing w:val="-6"/>
                <w:sz w:val="24"/>
              </w:rPr>
            </w:pPr>
            <w:r w:rsidRPr="002B2E3C">
              <w:rPr>
                <w:rFonts w:ascii="宋体" w:hAnsi="宋体" w:hint="eastAsia"/>
                <w:spacing w:val="-6"/>
                <w:sz w:val="24"/>
              </w:rPr>
              <w:t>10</w:t>
            </w:r>
          </w:p>
        </w:tc>
      </w:tr>
      <w:tr w:rsidR="002537FE" w:rsidRPr="002B2E3C" w14:paraId="612E9979" w14:textId="77777777" w:rsidTr="00414D87">
        <w:trPr>
          <w:trHeight w:val="83"/>
          <w:jc w:val="center"/>
        </w:trPr>
        <w:tc>
          <w:tcPr>
            <w:tcW w:w="517" w:type="dxa"/>
            <w:vMerge/>
            <w:vAlign w:val="center"/>
          </w:tcPr>
          <w:p w14:paraId="29A4D9A0" w14:textId="77777777" w:rsidR="002537FE" w:rsidRPr="002B2E3C" w:rsidRDefault="002537FE" w:rsidP="00414D87">
            <w:pPr>
              <w:jc w:val="center"/>
              <w:rPr>
                <w:rFonts w:ascii="宋体" w:hAnsi="宋体"/>
                <w:spacing w:val="-6"/>
                <w:sz w:val="24"/>
              </w:rPr>
            </w:pPr>
          </w:p>
        </w:tc>
        <w:tc>
          <w:tcPr>
            <w:tcW w:w="567" w:type="dxa"/>
            <w:vAlign w:val="center"/>
          </w:tcPr>
          <w:p w14:paraId="343D94A9" w14:textId="77777777" w:rsidR="002537FE" w:rsidRPr="00FA0E5A" w:rsidRDefault="002537FE" w:rsidP="00414D87">
            <w:pPr>
              <w:jc w:val="center"/>
              <w:rPr>
                <w:rFonts w:ascii="宋体" w:hAnsi="宋体"/>
                <w:spacing w:val="-6"/>
                <w:sz w:val="24"/>
              </w:rPr>
            </w:pPr>
            <w:r w:rsidRPr="00FA0E5A">
              <w:rPr>
                <w:rFonts w:ascii="宋体" w:hAnsi="宋体"/>
                <w:spacing w:val="-6"/>
                <w:sz w:val="24"/>
              </w:rPr>
              <w:t>5</w:t>
            </w:r>
          </w:p>
        </w:tc>
        <w:tc>
          <w:tcPr>
            <w:tcW w:w="6336" w:type="dxa"/>
            <w:vAlign w:val="center"/>
          </w:tcPr>
          <w:p w14:paraId="397CE073" w14:textId="77777777" w:rsidR="002537FE" w:rsidRPr="002B2E3C" w:rsidRDefault="002537FE" w:rsidP="00414D87">
            <w:pPr>
              <w:pStyle w:val="a"/>
              <w:numPr>
                <w:ilvl w:val="0"/>
                <w:numId w:val="0"/>
              </w:numPr>
              <w:rPr>
                <w:rFonts w:ascii="宋体" w:hAnsi="宋体"/>
                <w:spacing w:val="-6"/>
                <w:sz w:val="24"/>
              </w:rPr>
            </w:pPr>
            <w:r w:rsidRPr="00FA0E5A">
              <w:rPr>
                <w:rFonts w:ascii="宋体" w:hAnsi="宋体" w:hint="eastAsia"/>
                <w:spacing w:val="-6"/>
                <w:sz w:val="24"/>
              </w:rPr>
              <w:t>居民日常生活环境质量</w:t>
            </w:r>
          </w:p>
        </w:tc>
        <w:tc>
          <w:tcPr>
            <w:tcW w:w="1134" w:type="dxa"/>
            <w:vAlign w:val="center"/>
          </w:tcPr>
          <w:p w14:paraId="06BB7971" w14:textId="77777777" w:rsidR="002537FE" w:rsidRPr="002B2E3C" w:rsidRDefault="002537FE" w:rsidP="00414D87">
            <w:pPr>
              <w:wordWrap w:val="0"/>
              <w:jc w:val="right"/>
              <w:rPr>
                <w:rFonts w:ascii="宋体" w:hAnsi="宋体"/>
                <w:spacing w:val="-6"/>
                <w:sz w:val="24"/>
              </w:rPr>
            </w:pPr>
            <w:r w:rsidRPr="002B2E3C">
              <w:rPr>
                <w:rFonts w:ascii="宋体" w:hAnsi="宋体"/>
                <w:spacing w:val="-6"/>
                <w:sz w:val="24"/>
              </w:rPr>
              <w:t>25</w:t>
            </w:r>
          </w:p>
        </w:tc>
      </w:tr>
      <w:tr w:rsidR="002537FE" w:rsidRPr="002B2E3C" w14:paraId="2BEFEC4C" w14:textId="77777777" w:rsidTr="00414D87">
        <w:trPr>
          <w:trHeight w:val="83"/>
          <w:jc w:val="center"/>
        </w:trPr>
        <w:tc>
          <w:tcPr>
            <w:tcW w:w="517" w:type="dxa"/>
            <w:vMerge/>
            <w:vAlign w:val="center"/>
          </w:tcPr>
          <w:p w14:paraId="53C2A45A" w14:textId="77777777" w:rsidR="002537FE" w:rsidRPr="002B2E3C" w:rsidRDefault="002537FE" w:rsidP="00414D87">
            <w:pPr>
              <w:jc w:val="center"/>
              <w:rPr>
                <w:rFonts w:ascii="宋体" w:hAnsi="宋体"/>
                <w:spacing w:val="-6"/>
                <w:sz w:val="24"/>
              </w:rPr>
            </w:pPr>
          </w:p>
        </w:tc>
        <w:tc>
          <w:tcPr>
            <w:tcW w:w="567" w:type="dxa"/>
            <w:vAlign w:val="center"/>
          </w:tcPr>
          <w:p w14:paraId="6D27F206" w14:textId="77777777" w:rsidR="002537FE" w:rsidRPr="002B2E3C" w:rsidRDefault="002537FE" w:rsidP="00414D87">
            <w:pPr>
              <w:jc w:val="center"/>
              <w:rPr>
                <w:rFonts w:ascii="宋体" w:hAnsi="宋体"/>
                <w:spacing w:val="-6"/>
                <w:sz w:val="24"/>
              </w:rPr>
            </w:pPr>
            <w:r w:rsidRPr="002B2E3C">
              <w:rPr>
                <w:rFonts w:ascii="宋体" w:hAnsi="宋体"/>
                <w:spacing w:val="-6"/>
                <w:sz w:val="24"/>
              </w:rPr>
              <w:t>6</w:t>
            </w:r>
          </w:p>
        </w:tc>
        <w:tc>
          <w:tcPr>
            <w:tcW w:w="6336" w:type="dxa"/>
            <w:vAlign w:val="center"/>
          </w:tcPr>
          <w:p w14:paraId="307CCE83" w14:textId="77777777" w:rsidR="002537FE" w:rsidRPr="002B2E3C" w:rsidRDefault="002537FE" w:rsidP="00414D87">
            <w:pPr>
              <w:pStyle w:val="a"/>
              <w:numPr>
                <w:ilvl w:val="0"/>
                <w:numId w:val="0"/>
              </w:numPr>
              <w:rPr>
                <w:rFonts w:ascii="宋体" w:hAnsi="宋体"/>
                <w:spacing w:val="-6"/>
                <w:sz w:val="24"/>
              </w:rPr>
            </w:pPr>
            <w:r w:rsidRPr="002B2E3C">
              <w:rPr>
                <w:rFonts w:ascii="宋体" w:hAnsi="宋体" w:hint="eastAsia"/>
                <w:spacing w:val="-6"/>
                <w:sz w:val="24"/>
              </w:rPr>
              <w:t>景观与资源质量</w:t>
            </w:r>
          </w:p>
        </w:tc>
        <w:tc>
          <w:tcPr>
            <w:tcW w:w="1134" w:type="dxa"/>
            <w:vAlign w:val="center"/>
          </w:tcPr>
          <w:p w14:paraId="3F0B34A8" w14:textId="77777777" w:rsidR="002537FE" w:rsidRPr="002B2E3C" w:rsidRDefault="002537FE" w:rsidP="00414D87">
            <w:pPr>
              <w:wordWrap w:val="0"/>
              <w:jc w:val="right"/>
              <w:rPr>
                <w:rFonts w:ascii="宋体" w:hAnsi="宋体"/>
                <w:spacing w:val="-6"/>
                <w:sz w:val="24"/>
              </w:rPr>
            </w:pPr>
            <w:r w:rsidRPr="002B2E3C">
              <w:rPr>
                <w:rFonts w:ascii="宋体" w:hAnsi="宋体"/>
                <w:spacing w:val="-6"/>
                <w:sz w:val="24"/>
              </w:rPr>
              <w:t>75</w:t>
            </w:r>
          </w:p>
        </w:tc>
      </w:tr>
      <w:tr w:rsidR="002537FE" w:rsidRPr="002B2E3C" w14:paraId="5D1D20AD" w14:textId="77777777" w:rsidTr="00414D87">
        <w:trPr>
          <w:trHeight w:val="83"/>
          <w:jc w:val="center"/>
        </w:trPr>
        <w:tc>
          <w:tcPr>
            <w:tcW w:w="517" w:type="dxa"/>
            <w:vMerge/>
            <w:vAlign w:val="center"/>
          </w:tcPr>
          <w:p w14:paraId="2E48DC3A" w14:textId="77777777" w:rsidR="002537FE" w:rsidRPr="002B2E3C" w:rsidRDefault="002537FE" w:rsidP="00414D87">
            <w:pPr>
              <w:jc w:val="center"/>
              <w:rPr>
                <w:rFonts w:ascii="宋体" w:hAnsi="宋体"/>
                <w:spacing w:val="-6"/>
                <w:sz w:val="24"/>
              </w:rPr>
            </w:pPr>
          </w:p>
        </w:tc>
        <w:tc>
          <w:tcPr>
            <w:tcW w:w="567" w:type="dxa"/>
            <w:vAlign w:val="center"/>
          </w:tcPr>
          <w:p w14:paraId="3C3574E3" w14:textId="77777777" w:rsidR="002537FE" w:rsidRPr="002B2E3C" w:rsidRDefault="002537FE" w:rsidP="00414D87">
            <w:pPr>
              <w:jc w:val="center"/>
              <w:rPr>
                <w:rFonts w:ascii="宋体" w:hAnsi="宋体"/>
                <w:spacing w:val="-6"/>
                <w:sz w:val="24"/>
              </w:rPr>
            </w:pPr>
            <w:r w:rsidRPr="002B2E3C">
              <w:rPr>
                <w:rFonts w:ascii="宋体" w:hAnsi="宋体"/>
                <w:spacing w:val="-6"/>
                <w:sz w:val="24"/>
              </w:rPr>
              <w:t>7</w:t>
            </w:r>
          </w:p>
        </w:tc>
        <w:tc>
          <w:tcPr>
            <w:tcW w:w="6336" w:type="dxa"/>
            <w:vAlign w:val="center"/>
          </w:tcPr>
          <w:p w14:paraId="69D1FDCE" w14:textId="77777777" w:rsidR="002537FE" w:rsidRPr="002B2E3C" w:rsidRDefault="002537FE" w:rsidP="00414D87">
            <w:pPr>
              <w:pStyle w:val="a"/>
              <w:numPr>
                <w:ilvl w:val="0"/>
                <w:numId w:val="0"/>
              </w:numPr>
              <w:rPr>
                <w:rFonts w:ascii="宋体" w:hAnsi="宋体"/>
                <w:spacing w:val="-6"/>
                <w:sz w:val="24"/>
              </w:rPr>
            </w:pPr>
            <w:r w:rsidRPr="002B2E3C">
              <w:rPr>
                <w:rFonts w:ascii="宋体" w:hAnsi="宋体" w:hint="eastAsia"/>
                <w:spacing w:val="-6"/>
                <w:sz w:val="24"/>
              </w:rPr>
              <w:t>旅游休闲氛围</w:t>
            </w:r>
          </w:p>
        </w:tc>
        <w:tc>
          <w:tcPr>
            <w:tcW w:w="1134" w:type="dxa"/>
            <w:vAlign w:val="center"/>
          </w:tcPr>
          <w:p w14:paraId="3802C3C5" w14:textId="77777777" w:rsidR="002537FE" w:rsidRPr="002B2E3C" w:rsidRDefault="002537FE" w:rsidP="00414D87">
            <w:pPr>
              <w:jc w:val="right"/>
              <w:rPr>
                <w:rFonts w:ascii="宋体" w:hAnsi="宋体"/>
                <w:spacing w:val="-6"/>
                <w:sz w:val="24"/>
              </w:rPr>
            </w:pPr>
            <w:r w:rsidRPr="002B2E3C">
              <w:rPr>
                <w:rFonts w:ascii="宋体" w:hAnsi="宋体"/>
                <w:spacing w:val="-6"/>
                <w:sz w:val="24"/>
              </w:rPr>
              <w:t>24</w:t>
            </w:r>
          </w:p>
        </w:tc>
      </w:tr>
      <w:tr w:rsidR="002537FE" w:rsidRPr="002B2E3C" w14:paraId="24DD9899" w14:textId="77777777" w:rsidTr="00414D87">
        <w:trPr>
          <w:trHeight w:val="83"/>
          <w:jc w:val="center"/>
        </w:trPr>
        <w:tc>
          <w:tcPr>
            <w:tcW w:w="1084" w:type="dxa"/>
            <w:gridSpan w:val="2"/>
            <w:vAlign w:val="center"/>
          </w:tcPr>
          <w:p w14:paraId="417B6AF5" w14:textId="77777777" w:rsidR="002537FE" w:rsidRPr="002B2E3C" w:rsidRDefault="002537FE" w:rsidP="00414D87">
            <w:pPr>
              <w:jc w:val="center"/>
              <w:rPr>
                <w:rFonts w:ascii="宋体" w:hAnsi="宋体"/>
                <w:b/>
                <w:spacing w:val="-6"/>
                <w:sz w:val="24"/>
              </w:rPr>
            </w:pPr>
            <w:r w:rsidRPr="002B2E3C">
              <w:rPr>
                <w:rFonts w:ascii="宋体" w:hAnsi="宋体" w:hint="eastAsia"/>
                <w:b/>
                <w:spacing w:val="-6"/>
                <w:sz w:val="24"/>
              </w:rPr>
              <w:t>二</w:t>
            </w:r>
          </w:p>
        </w:tc>
        <w:tc>
          <w:tcPr>
            <w:tcW w:w="6336" w:type="dxa"/>
            <w:vAlign w:val="center"/>
          </w:tcPr>
          <w:p w14:paraId="36C3183D" w14:textId="77777777" w:rsidR="002537FE" w:rsidRPr="002B2E3C" w:rsidRDefault="002537FE" w:rsidP="00414D87">
            <w:pPr>
              <w:rPr>
                <w:rFonts w:ascii="宋体" w:hAnsi="宋体"/>
                <w:b/>
                <w:spacing w:val="-6"/>
                <w:sz w:val="24"/>
              </w:rPr>
            </w:pPr>
            <w:r w:rsidRPr="002B2E3C">
              <w:rPr>
                <w:rFonts w:ascii="宋体" w:hAnsi="宋体" w:hint="eastAsia"/>
                <w:b/>
                <w:spacing w:val="-6"/>
                <w:sz w:val="24"/>
              </w:rPr>
              <w:t>旅游休闲空间与产品</w:t>
            </w:r>
          </w:p>
        </w:tc>
        <w:tc>
          <w:tcPr>
            <w:tcW w:w="1134" w:type="dxa"/>
            <w:vAlign w:val="center"/>
          </w:tcPr>
          <w:p w14:paraId="7585B0D4" w14:textId="77777777" w:rsidR="002537FE" w:rsidRPr="002B2E3C" w:rsidRDefault="002537FE" w:rsidP="00414D87">
            <w:pPr>
              <w:jc w:val="left"/>
              <w:rPr>
                <w:rFonts w:ascii="宋体" w:hAnsi="宋体"/>
                <w:b/>
                <w:spacing w:val="-6"/>
                <w:sz w:val="24"/>
              </w:rPr>
            </w:pPr>
            <w:r w:rsidRPr="002B2E3C">
              <w:rPr>
                <w:rFonts w:ascii="宋体" w:hAnsi="宋体"/>
                <w:b/>
                <w:spacing w:val="-6"/>
                <w:sz w:val="24"/>
              </w:rPr>
              <w:t>350</w:t>
            </w:r>
          </w:p>
        </w:tc>
      </w:tr>
      <w:tr w:rsidR="002537FE" w:rsidRPr="002B2E3C" w14:paraId="31CADAF5" w14:textId="77777777" w:rsidTr="00414D87">
        <w:trPr>
          <w:trHeight w:val="83"/>
          <w:jc w:val="center"/>
        </w:trPr>
        <w:tc>
          <w:tcPr>
            <w:tcW w:w="517" w:type="dxa"/>
            <w:vMerge w:val="restart"/>
            <w:vAlign w:val="center"/>
          </w:tcPr>
          <w:p w14:paraId="6433E87E" w14:textId="77777777" w:rsidR="002537FE" w:rsidRPr="002B2E3C" w:rsidRDefault="002537FE" w:rsidP="00414D87">
            <w:pPr>
              <w:jc w:val="center"/>
              <w:rPr>
                <w:rFonts w:ascii="宋体" w:hAnsi="宋体"/>
                <w:spacing w:val="-6"/>
                <w:sz w:val="24"/>
              </w:rPr>
            </w:pPr>
          </w:p>
        </w:tc>
        <w:tc>
          <w:tcPr>
            <w:tcW w:w="567" w:type="dxa"/>
            <w:vAlign w:val="center"/>
          </w:tcPr>
          <w:p w14:paraId="366B0B7B" w14:textId="77777777" w:rsidR="002537FE" w:rsidRPr="002B2E3C" w:rsidRDefault="002537FE" w:rsidP="00414D87">
            <w:pPr>
              <w:jc w:val="center"/>
              <w:rPr>
                <w:rFonts w:ascii="宋体" w:hAnsi="宋体"/>
                <w:spacing w:val="-6"/>
                <w:sz w:val="24"/>
              </w:rPr>
            </w:pPr>
            <w:r w:rsidRPr="002B2E3C">
              <w:rPr>
                <w:rFonts w:ascii="宋体" w:hAnsi="宋体"/>
                <w:spacing w:val="-6"/>
                <w:sz w:val="24"/>
              </w:rPr>
              <w:t>1</w:t>
            </w:r>
          </w:p>
        </w:tc>
        <w:tc>
          <w:tcPr>
            <w:tcW w:w="6336" w:type="dxa"/>
            <w:vAlign w:val="center"/>
          </w:tcPr>
          <w:p w14:paraId="43A44221" w14:textId="77777777" w:rsidR="002537FE" w:rsidRPr="00FA0E5A" w:rsidRDefault="002537FE" w:rsidP="00414D87">
            <w:pPr>
              <w:rPr>
                <w:rFonts w:ascii="宋体" w:hAnsi="宋体"/>
                <w:sz w:val="24"/>
              </w:rPr>
            </w:pPr>
            <w:r w:rsidRPr="002B2E3C">
              <w:rPr>
                <w:rFonts w:ascii="宋体" w:hAnsi="宋体" w:hint="eastAsia"/>
                <w:sz w:val="24"/>
              </w:rPr>
              <w:t>旅游休闲空间规划</w:t>
            </w:r>
          </w:p>
        </w:tc>
        <w:tc>
          <w:tcPr>
            <w:tcW w:w="1134" w:type="dxa"/>
            <w:vAlign w:val="center"/>
          </w:tcPr>
          <w:p w14:paraId="0F89BAAB" w14:textId="77777777" w:rsidR="002537FE" w:rsidRPr="002B2E3C" w:rsidRDefault="002537FE" w:rsidP="00414D87">
            <w:pPr>
              <w:jc w:val="right"/>
              <w:rPr>
                <w:rFonts w:ascii="宋体" w:hAnsi="宋体"/>
                <w:spacing w:val="-6"/>
                <w:sz w:val="24"/>
              </w:rPr>
            </w:pPr>
            <w:r w:rsidRPr="002B2E3C">
              <w:rPr>
                <w:rFonts w:ascii="宋体" w:hAnsi="宋体" w:hint="eastAsia"/>
                <w:spacing w:val="-6"/>
                <w:sz w:val="24"/>
              </w:rPr>
              <w:t>30</w:t>
            </w:r>
          </w:p>
        </w:tc>
      </w:tr>
      <w:tr w:rsidR="002537FE" w:rsidRPr="002B2E3C" w14:paraId="3513C2F0" w14:textId="77777777" w:rsidTr="00414D87">
        <w:trPr>
          <w:trHeight w:val="83"/>
          <w:jc w:val="center"/>
        </w:trPr>
        <w:tc>
          <w:tcPr>
            <w:tcW w:w="517" w:type="dxa"/>
            <w:vMerge/>
            <w:vAlign w:val="center"/>
          </w:tcPr>
          <w:p w14:paraId="4E3EC29E" w14:textId="77777777" w:rsidR="002537FE" w:rsidRPr="002B2E3C" w:rsidRDefault="002537FE" w:rsidP="00414D87">
            <w:pPr>
              <w:jc w:val="center"/>
              <w:rPr>
                <w:rFonts w:ascii="宋体" w:hAnsi="宋体"/>
                <w:spacing w:val="-6"/>
                <w:sz w:val="24"/>
              </w:rPr>
            </w:pPr>
          </w:p>
        </w:tc>
        <w:tc>
          <w:tcPr>
            <w:tcW w:w="567" w:type="dxa"/>
            <w:vAlign w:val="center"/>
          </w:tcPr>
          <w:p w14:paraId="58BD0A87" w14:textId="77777777" w:rsidR="002537FE" w:rsidRPr="002B2E3C" w:rsidRDefault="002537FE" w:rsidP="00414D87">
            <w:pPr>
              <w:jc w:val="center"/>
              <w:rPr>
                <w:rFonts w:ascii="宋体" w:hAnsi="宋体"/>
                <w:spacing w:val="-6"/>
                <w:sz w:val="24"/>
              </w:rPr>
            </w:pPr>
            <w:r w:rsidRPr="002B2E3C">
              <w:rPr>
                <w:rFonts w:ascii="宋体" w:hAnsi="宋体"/>
                <w:spacing w:val="-6"/>
                <w:sz w:val="24"/>
              </w:rPr>
              <w:t>2</w:t>
            </w:r>
          </w:p>
        </w:tc>
        <w:tc>
          <w:tcPr>
            <w:tcW w:w="6336" w:type="dxa"/>
          </w:tcPr>
          <w:p w14:paraId="6749C2CB" w14:textId="77777777" w:rsidR="002537FE" w:rsidRPr="002B2E3C" w:rsidRDefault="002537FE" w:rsidP="00414D87">
            <w:pPr>
              <w:rPr>
                <w:rFonts w:ascii="宋体" w:hAnsi="宋体"/>
                <w:sz w:val="24"/>
              </w:rPr>
            </w:pPr>
            <w:r w:rsidRPr="00FA0E5A">
              <w:rPr>
                <w:rFonts w:ascii="宋体" w:hAnsi="宋体" w:hint="eastAsia"/>
                <w:sz w:val="24"/>
              </w:rPr>
              <w:t>城市自然休闲活动空间</w:t>
            </w:r>
          </w:p>
        </w:tc>
        <w:tc>
          <w:tcPr>
            <w:tcW w:w="1134" w:type="dxa"/>
            <w:vAlign w:val="center"/>
          </w:tcPr>
          <w:p w14:paraId="13C2D937" w14:textId="77777777" w:rsidR="002537FE" w:rsidRPr="002B2E3C" w:rsidRDefault="002537FE" w:rsidP="00414D87">
            <w:pPr>
              <w:jc w:val="right"/>
              <w:rPr>
                <w:rFonts w:ascii="宋体" w:hAnsi="宋体"/>
                <w:spacing w:val="-6"/>
                <w:sz w:val="24"/>
              </w:rPr>
            </w:pPr>
            <w:r w:rsidRPr="002B2E3C">
              <w:rPr>
                <w:rFonts w:ascii="宋体" w:hAnsi="宋体"/>
                <w:spacing w:val="-6"/>
                <w:sz w:val="24"/>
              </w:rPr>
              <w:t>43</w:t>
            </w:r>
          </w:p>
        </w:tc>
      </w:tr>
      <w:tr w:rsidR="002537FE" w:rsidRPr="002B2E3C" w14:paraId="542852B8" w14:textId="77777777" w:rsidTr="00414D87">
        <w:trPr>
          <w:trHeight w:val="83"/>
          <w:jc w:val="center"/>
        </w:trPr>
        <w:tc>
          <w:tcPr>
            <w:tcW w:w="517" w:type="dxa"/>
            <w:vMerge/>
            <w:vAlign w:val="center"/>
          </w:tcPr>
          <w:p w14:paraId="522A2E41" w14:textId="77777777" w:rsidR="002537FE" w:rsidRPr="002B2E3C" w:rsidRDefault="002537FE" w:rsidP="00414D87">
            <w:pPr>
              <w:jc w:val="center"/>
              <w:rPr>
                <w:rFonts w:ascii="宋体" w:hAnsi="宋体"/>
                <w:spacing w:val="-6"/>
                <w:sz w:val="24"/>
              </w:rPr>
            </w:pPr>
          </w:p>
        </w:tc>
        <w:tc>
          <w:tcPr>
            <w:tcW w:w="567" w:type="dxa"/>
            <w:vAlign w:val="center"/>
          </w:tcPr>
          <w:p w14:paraId="373D4EE0" w14:textId="77777777" w:rsidR="002537FE" w:rsidRPr="002B2E3C" w:rsidRDefault="002537FE" w:rsidP="00414D87">
            <w:pPr>
              <w:jc w:val="center"/>
              <w:rPr>
                <w:rFonts w:ascii="宋体" w:hAnsi="宋体"/>
                <w:sz w:val="24"/>
              </w:rPr>
            </w:pPr>
            <w:r w:rsidRPr="002B2E3C">
              <w:rPr>
                <w:rFonts w:ascii="宋体" w:hAnsi="宋体"/>
                <w:sz w:val="24"/>
              </w:rPr>
              <w:t>3</w:t>
            </w:r>
          </w:p>
        </w:tc>
        <w:tc>
          <w:tcPr>
            <w:tcW w:w="6336" w:type="dxa"/>
          </w:tcPr>
          <w:p w14:paraId="4607CA5B" w14:textId="77777777" w:rsidR="002537FE" w:rsidRPr="002B2E3C" w:rsidRDefault="002537FE" w:rsidP="00414D87">
            <w:pPr>
              <w:rPr>
                <w:rFonts w:ascii="宋体" w:hAnsi="宋体"/>
                <w:sz w:val="24"/>
              </w:rPr>
            </w:pPr>
            <w:r w:rsidRPr="00FA0E5A">
              <w:rPr>
                <w:rFonts w:ascii="宋体" w:hAnsi="宋体" w:hint="eastAsia"/>
                <w:sz w:val="24"/>
              </w:rPr>
              <w:t>城市文体活动公共空间</w:t>
            </w:r>
          </w:p>
        </w:tc>
        <w:tc>
          <w:tcPr>
            <w:tcW w:w="1134" w:type="dxa"/>
            <w:vAlign w:val="center"/>
          </w:tcPr>
          <w:p w14:paraId="33EADCE0" w14:textId="77777777" w:rsidR="002537FE" w:rsidRPr="002B2E3C" w:rsidRDefault="002537FE" w:rsidP="00414D87">
            <w:pPr>
              <w:jc w:val="right"/>
              <w:rPr>
                <w:rFonts w:ascii="宋体" w:hAnsi="宋体"/>
                <w:spacing w:val="-6"/>
                <w:sz w:val="24"/>
              </w:rPr>
            </w:pPr>
            <w:r w:rsidRPr="002B2E3C">
              <w:rPr>
                <w:rFonts w:ascii="宋体" w:hAnsi="宋体"/>
                <w:spacing w:val="-6"/>
                <w:sz w:val="24"/>
              </w:rPr>
              <w:t>31</w:t>
            </w:r>
          </w:p>
        </w:tc>
      </w:tr>
      <w:tr w:rsidR="002537FE" w:rsidRPr="002B2E3C" w14:paraId="2D2B688A" w14:textId="77777777" w:rsidTr="00414D87">
        <w:trPr>
          <w:trHeight w:val="83"/>
          <w:jc w:val="center"/>
        </w:trPr>
        <w:tc>
          <w:tcPr>
            <w:tcW w:w="517" w:type="dxa"/>
            <w:vMerge/>
            <w:vAlign w:val="center"/>
          </w:tcPr>
          <w:p w14:paraId="29FA326A" w14:textId="77777777" w:rsidR="002537FE" w:rsidRPr="002B2E3C" w:rsidRDefault="002537FE" w:rsidP="00414D87">
            <w:pPr>
              <w:jc w:val="center"/>
              <w:rPr>
                <w:rFonts w:ascii="宋体" w:hAnsi="宋体"/>
                <w:spacing w:val="-6"/>
                <w:sz w:val="24"/>
              </w:rPr>
            </w:pPr>
          </w:p>
        </w:tc>
        <w:tc>
          <w:tcPr>
            <w:tcW w:w="567" w:type="dxa"/>
            <w:vAlign w:val="center"/>
          </w:tcPr>
          <w:p w14:paraId="7E6CD09D" w14:textId="77777777" w:rsidR="002537FE" w:rsidRPr="002B2E3C" w:rsidRDefault="002537FE" w:rsidP="00414D87">
            <w:pPr>
              <w:jc w:val="center"/>
              <w:rPr>
                <w:rFonts w:ascii="宋体" w:hAnsi="宋体"/>
                <w:sz w:val="24"/>
              </w:rPr>
            </w:pPr>
            <w:r w:rsidRPr="002B2E3C">
              <w:rPr>
                <w:rFonts w:ascii="宋体" w:hAnsi="宋体"/>
                <w:sz w:val="24"/>
              </w:rPr>
              <w:t>4</w:t>
            </w:r>
          </w:p>
        </w:tc>
        <w:tc>
          <w:tcPr>
            <w:tcW w:w="6336" w:type="dxa"/>
          </w:tcPr>
          <w:p w14:paraId="2F8C1B82" w14:textId="77777777" w:rsidR="002537FE" w:rsidRPr="00FA0E5A" w:rsidRDefault="002537FE" w:rsidP="00414D87">
            <w:pPr>
              <w:rPr>
                <w:rFonts w:ascii="宋体" w:hAnsi="宋体"/>
                <w:sz w:val="24"/>
              </w:rPr>
            </w:pPr>
            <w:r w:rsidRPr="00FA0E5A">
              <w:rPr>
                <w:rFonts w:ascii="宋体" w:hAnsi="宋体" w:hint="eastAsia"/>
                <w:sz w:val="24"/>
              </w:rPr>
              <w:t>城市经营性休闲空间</w:t>
            </w:r>
          </w:p>
        </w:tc>
        <w:tc>
          <w:tcPr>
            <w:tcW w:w="1134" w:type="dxa"/>
            <w:vAlign w:val="center"/>
          </w:tcPr>
          <w:p w14:paraId="2D082976" w14:textId="77777777" w:rsidR="002537FE" w:rsidRPr="002B2E3C" w:rsidDel="003617A3" w:rsidRDefault="002537FE" w:rsidP="00414D87">
            <w:pPr>
              <w:jc w:val="right"/>
              <w:rPr>
                <w:rFonts w:ascii="宋体" w:hAnsi="宋体"/>
                <w:spacing w:val="-6"/>
                <w:sz w:val="24"/>
              </w:rPr>
            </w:pPr>
            <w:r w:rsidRPr="002B2E3C">
              <w:rPr>
                <w:rFonts w:ascii="宋体" w:hAnsi="宋体" w:hint="eastAsia"/>
                <w:spacing w:val="-6"/>
                <w:sz w:val="24"/>
              </w:rPr>
              <w:t>45</w:t>
            </w:r>
          </w:p>
        </w:tc>
      </w:tr>
      <w:tr w:rsidR="002537FE" w:rsidRPr="002B2E3C" w14:paraId="15976908" w14:textId="77777777" w:rsidTr="00414D87">
        <w:trPr>
          <w:trHeight w:val="83"/>
          <w:jc w:val="center"/>
        </w:trPr>
        <w:tc>
          <w:tcPr>
            <w:tcW w:w="517" w:type="dxa"/>
            <w:vMerge/>
            <w:vAlign w:val="center"/>
          </w:tcPr>
          <w:p w14:paraId="75563359" w14:textId="77777777" w:rsidR="002537FE" w:rsidRPr="002B2E3C" w:rsidRDefault="002537FE" w:rsidP="00414D87">
            <w:pPr>
              <w:jc w:val="center"/>
              <w:rPr>
                <w:rFonts w:ascii="宋体" w:hAnsi="宋体"/>
                <w:spacing w:val="-6"/>
                <w:sz w:val="24"/>
              </w:rPr>
            </w:pPr>
          </w:p>
        </w:tc>
        <w:tc>
          <w:tcPr>
            <w:tcW w:w="567" w:type="dxa"/>
            <w:vAlign w:val="center"/>
          </w:tcPr>
          <w:p w14:paraId="06FCC689" w14:textId="77777777" w:rsidR="002537FE" w:rsidRPr="002B2E3C" w:rsidRDefault="002537FE" w:rsidP="00414D87">
            <w:pPr>
              <w:jc w:val="center"/>
              <w:rPr>
                <w:rFonts w:ascii="宋体" w:hAnsi="宋体"/>
                <w:spacing w:val="-6"/>
                <w:sz w:val="24"/>
              </w:rPr>
            </w:pPr>
            <w:r w:rsidRPr="002B2E3C">
              <w:rPr>
                <w:rFonts w:ascii="宋体" w:hAnsi="宋体"/>
                <w:spacing w:val="-6"/>
                <w:sz w:val="24"/>
              </w:rPr>
              <w:t>5</w:t>
            </w:r>
          </w:p>
        </w:tc>
        <w:tc>
          <w:tcPr>
            <w:tcW w:w="6336" w:type="dxa"/>
          </w:tcPr>
          <w:p w14:paraId="2A592A25" w14:textId="77777777" w:rsidR="002537FE" w:rsidRPr="00FA0E5A" w:rsidRDefault="002537FE" w:rsidP="00414D87">
            <w:pPr>
              <w:rPr>
                <w:rFonts w:ascii="宋体" w:hAnsi="宋体"/>
                <w:sz w:val="24"/>
              </w:rPr>
            </w:pPr>
            <w:r w:rsidRPr="002B2E3C">
              <w:rPr>
                <w:rFonts w:ascii="宋体" w:hAnsi="宋体" w:hint="eastAsia"/>
                <w:sz w:val="24"/>
              </w:rPr>
              <w:t>空间连接性</w:t>
            </w:r>
          </w:p>
        </w:tc>
        <w:tc>
          <w:tcPr>
            <w:tcW w:w="1134" w:type="dxa"/>
            <w:vAlign w:val="center"/>
          </w:tcPr>
          <w:p w14:paraId="39B2A602" w14:textId="77777777" w:rsidR="002537FE" w:rsidRPr="002B2E3C" w:rsidRDefault="002537FE" w:rsidP="00414D87">
            <w:pPr>
              <w:jc w:val="right"/>
              <w:rPr>
                <w:rFonts w:ascii="宋体" w:hAnsi="宋体"/>
                <w:spacing w:val="-6"/>
                <w:sz w:val="24"/>
              </w:rPr>
            </w:pPr>
            <w:r w:rsidRPr="002B2E3C">
              <w:rPr>
                <w:rFonts w:ascii="宋体" w:hAnsi="宋体" w:hint="eastAsia"/>
                <w:spacing w:val="-6"/>
                <w:sz w:val="24"/>
              </w:rPr>
              <w:t>30</w:t>
            </w:r>
          </w:p>
        </w:tc>
      </w:tr>
      <w:tr w:rsidR="002537FE" w:rsidRPr="002B2E3C" w14:paraId="007D85B2" w14:textId="77777777" w:rsidTr="00414D87">
        <w:trPr>
          <w:trHeight w:val="83"/>
          <w:jc w:val="center"/>
        </w:trPr>
        <w:tc>
          <w:tcPr>
            <w:tcW w:w="517" w:type="dxa"/>
            <w:vMerge/>
            <w:vAlign w:val="center"/>
          </w:tcPr>
          <w:p w14:paraId="6CA50443" w14:textId="77777777" w:rsidR="002537FE" w:rsidRPr="002B2E3C" w:rsidRDefault="002537FE" w:rsidP="00414D87">
            <w:pPr>
              <w:jc w:val="center"/>
              <w:rPr>
                <w:rFonts w:ascii="宋体" w:hAnsi="宋体"/>
                <w:spacing w:val="-6"/>
                <w:sz w:val="24"/>
              </w:rPr>
            </w:pPr>
          </w:p>
        </w:tc>
        <w:tc>
          <w:tcPr>
            <w:tcW w:w="567" w:type="dxa"/>
            <w:vAlign w:val="center"/>
          </w:tcPr>
          <w:p w14:paraId="11A16C90" w14:textId="77777777" w:rsidR="002537FE" w:rsidRPr="002B2E3C" w:rsidRDefault="002537FE" w:rsidP="00414D87">
            <w:pPr>
              <w:jc w:val="center"/>
              <w:rPr>
                <w:rFonts w:ascii="宋体" w:hAnsi="宋体"/>
                <w:spacing w:val="-6"/>
                <w:sz w:val="24"/>
              </w:rPr>
            </w:pPr>
            <w:r w:rsidRPr="002B2E3C">
              <w:rPr>
                <w:rFonts w:ascii="宋体" w:hAnsi="宋体"/>
                <w:spacing w:val="-6"/>
                <w:sz w:val="24"/>
              </w:rPr>
              <w:t>6</w:t>
            </w:r>
          </w:p>
        </w:tc>
        <w:tc>
          <w:tcPr>
            <w:tcW w:w="6336" w:type="dxa"/>
          </w:tcPr>
          <w:p w14:paraId="78CE8B47" w14:textId="77777777" w:rsidR="002537FE" w:rsidRPr="00FA0E5A" w:rsidRDefault="002537FE" w:rsidP="00414D87">
            <w:pPr>
              <w:rPr>
                <w:rFonts w:ascii="宋体" w:hAnsi="宋体"/>
                <w:sz w:val="24"/>
              </w:rPr>
            </w:pPr>
            <w:r w:rsidRPr="00FA0E5A">
              <w:rPr>
                <w:rFonts w:ascii="宋体" w:hAnsi="宋体" w:hint="eastAsia"/>
                <w:sz w:val="24"/>
              </w:rPr>
              <w:t>旅游休闲产品</w:t>
            </w:r>
          </w:p>
        </w:tc>
        <w:tc>
          <w:tcPr>
            <w:tcW w:w="1134" w:type="dxa"/>
            <w:vAlign w:val="center"/>
          </w:tcPr>
          <w:p w14:paraId="26C22120" w14:textId="77777777" w:rsidR="002537FE" w:rsidRPr="002B2E3C" w:rsidRDefault="002537FE" w:rsidP="00414D87">
            <w:pPr>
              <w:jc w:val="right"/>
              <w:rPr>
                <w:rFonts w:ascii="宋体" w:hAnsi="宋体"/>
                <w:spacing w:val="-6"/>
                <w:sz w:val="24"/>
              </w:rPr>
            </w:pPr>
            <w:r w:rsidRPr="002B2E3C">
              <w:rPr>
                <w:rFonts w:ascii="宋体" w:hAnsi="宋体" w:hint="eastAsia"/>
                <w:spacing w:val="-6"/>
                <w:sz w:val="24"/>
              </w:rPr>
              <w:t>123</w:t>
            </w:r>
          </w:p>
        </w:tc>
      </w:tr>
      <w:tr w:rsidR="002537FE" w:rsidRPr="002B2E3C" w14:paraId="078DAE60" w14:textId="77777777" w:rsidTr="00414D87">
        <w:trPr>
          <w:trHeight w:val="83"/>
          <w:jc w:val="center"/>
        </w:trPr>
        <w:tc>
          <w:tcPr>
            <w:tcW w:w="517" w:type="dxa"/>
            <w:vMerge/>
            <w:vAlign w:val="center"/>
          </w:tcPr>
          <w:p w14:paraId="6A7EB290" w14:textId="77777777" w:rsidR="002537FE" w:rsidRPr="002B2E3C" w:rsidRDefault="002537FE" w:rsidP="00414D87">
            <w:pPr>
              <w:jc w:val="center"/>
              <w:rPr>
                <w:rFonts w:ascii="宋体" w:hAnsi="宋体"/>
                <w:spacing w:val="-6"/>
                <w:sz w:val="24"/>
              </w:rPr>
            </w:pPr>
          </w:p>
        </w:tc>
        <w:tc>
          <w:tcPr>
            <w:tcW w:w="567" w:type="dxa"/>
            <w:vAlign w:val="center"/>
          </w:tcPr>
          <w:p w14:paraId="1995214C" w14:textId="77777777" w:rsidR="002537FE" w:rsidRPr="002B2E3C" w:rsidRDefault="002537FE" w:rsidP="00414D87">
            <w:pPr>
              <w:jc w:val="center"/>
              <w:rPr>
                <w:rFonts w:ascii="宋体" w:hAnsi="宋体"/>
                <w:spacing w:val="-6"/>
                <w:sz w:val="24"/>
              </w:rPr>
            </w:pPr>
            <w:r w:rsidRPr="002B2E3C">
              <w:rPr>
                <w:rFonts w:ascii="宋体" w:hAnsi="宋体"/>
                <w:spacing w:val="-6"/>
                <w:sz w:val="24"/>
              </w:rPr>
              <w:t>7</w:t>
            </w:r>
          </w:p>
        </w:tc>
        <w:tc>
          <w:tcPr>
            <w:tcW w:w="6336" w:type="dxa"/>
            <w:vAlign w:val="center"/>
          </w:tcPr>
          <w:p w14:paraId="092B1D88" w14:textId="77777777" w:rsidR="002537FE" w:rsidRPr="00FA0E5A" w:rsidRDefault="002537FE" w:rsidP="00414D87">
            <w:pPr>
              <w:rPr>
                <w:rFonts w:ascii="宋体" w:hAnsi="宋体"/>
                <w:sz w:val="24"/>
              </w:rPr>
            </w:pPr>
            <w:r w:rsidRPr="00FA0E5A">
              <w:rPr>
                <w:rFonts w:ascii="宋体" w:hAnsi="宋体" w:hint="eastAsia"/>
                <w:sz w:val="24"/>
              </w:rPr>
              <w:t>旅游休闲</w:t>
            </w:r>
            <w:r w:rsidRPr="00FA0E5A">
              <w:rPr>
                <w:rFonts w:ascii="宋体" w:hAnsi="宋体"/>
                <w:sz w:val="24"/>
              </w:rPr>
              <w:t>商品与</w:t>
            </w:r>
            <w:r w:rsidRPr="00FA0E5A">
              <w:rPr>
                <w:rFonts w:ascii="宋体" w:hAnsi="宋体" w:hint="eastAsia"/>
                <w:sz w:val="24"/>
              </w:rPr>
              <w:t>购物</w:t>
            </w:r>
          </w:p>
        </w:tc>
        <w:tc>
          <w:tcPr>
            <w:tcW w:w="1134" w:type="dxa"/>
            <w:vAlign w:val="center"/>
          </w:tcPr>
          <w:p w14:paraId="5618915E" w14:textId="77777777" w:rsidR="002537FE" w:rsidRPr="002B2E3C" w:rsidRDefault="002537FE" w:rsidP="00414D87">
            <w:pPr>
              <w:jc w:val="right"/>
              <w:rPr>
                <w:rFonts w:ascii="宋体" w:hAnsi="宋体"/>
                <w:spacing w:val="-6"/>
                <w:sz w:val="24"/>
              </w:rPr>
            </w:pPr>
            <w:r w:rsidRPr="002B2E3C">
              <w:rPr>
                <w:rFonts w:ascii="宋体" w:hAnsi="宋体" w:hint="eastAsia"/>
                <w:spacing w:val="-6"/>
                <w:sz w:val="24"/>
              </w:rPr>
              <w:t>34</w:t>
            </w:r>
          </w:p>
        </w:tc>
      </w:tr>
      <w:tr w:rsidR="002537FE" w:rsidRPr="002B2E3C" w14:paraId="6862B985" w14:textId="77777777" w:rsidTr="00414D87">
        <w:trPr>
          <w:trHeight w:val="83"/>
          <w:jc w:val="center"/>
        </w:trPr>
        <w:tc>
          <w:tcPr>
            <w:tcW w:w="517" w:type="dxa"/>
            <w:vMerge/>
            <w:vAlign w:val="center"/>
          </w:tcPr>
          <w:p w14:paraId="61674994" w14:textId="77777777" w:rsidR="002537FE" w:rsidRPr="002B2E3C" w:rsidRDefault="002537FE" w:rsidP="00414D87">
            <w:pPr>
              <w:jc w:val="center"/>
              <w:rPr>
                <w:rFonts w:ascii="宋体" w:hAnsi="宋体"/>
                <w:spacing w:val="-6"/>
                <w:sz w:val="24"/>
              </w:rPr>
            </w:pPr>
          </w:p>
        </w:tc>
        <w:tc>
          <w:tcPr>
            <w:tcW w:w="567" w:type="dxa"/>
            <w:vAlign w:val="center"/>
          </w:tcPr>
          <w:p w14:paraId="527E8F27" w14:textId="77777777" w:rsidR="002537FE" w:rsidRPr="002B2E3C" w:rsidRDefault="002537FE" w:rsidP="00414D87">
            <w:pPr>
              <w:jc w:val="center"/>
              <w:rPr>
                <w:rFonts w:ascii="宋体" w:hAnsi="宋体"/>
                <w:spacing w:val="-6"/>
                <w:sz w:val="24"/>
              </w:rPr>
            </w:pPr>
            <w:r w:rsidRPr="002B2E3C">
              <w:rPr>
                <w:rFonts w:ascii="宋体" w:hAnsi="宋体"/>
                <w:spacing w:val="-6"/>
                <w:sz w:val="24"/>
              </w:rPr>
              <w:t>8</w:t>
            </w:r>
          </w:p>
        </w:tc>
        <w:tc>
          <w:tcPr>
            <w:tcW w:w="6336" w:type="dxa"/>
            <w:vAlign w:val="center"/>
          </w:tcPr>
          <w:p w14:paraId="5C46A395" w14:textId="77777777" w:rsidR="002537FE" w:rsidRPr="00FA0E5A" w:rsidRDefault="002537FE" w:rsidP="00414D87">
            <w:pPr>
              <w:rPr>
                <w:rFonts w:ascii="宋体" w:hAnsi="宋体"/>
                <w:sz w:val="24"/>
              </w:rPr>
            </w:pPr>
            <w:r w:rsidRPr="00FA0E5A">
              <w:rPr>
                <w:rFonts w:ascii="宋体" w:hAnsi="宋体" w:hint="eastAsia"/>
                <w:sz w:val="24"/>
              </w:rPr>
              <w:t>夜间旅游休闲产品</w:t>
            </w:r>
          </w:p>
        </w:tc>
        <w:tc>
          <w:tcPr>
            <w:tcW w:w="1134" w:type="dxa"/>
            <w:vAlign w:val="center"/>
          </w:tcPr>
          <w:p w14:paraId="1CFE71DC" w14:textId="77777777" w:rsidR="002537FE" w:rsidRPr="002B2E3C" w:rsidRDefault="002537FE" w:rsidP="00414D87">
            <w:pPr>
              <w:jc w:val="right"/>
              <w:rPr>
                <w:rFonts w:ascii="宋体" w:hAnsi="宋体"/>
                <w:spacing w:val="-6"/>
                <w:sz w:val="24"/>
              </w:rPr>
            </w:pPr>
            <w:r w:rsidRPr="002B2E3C">
              <w:rPr>
                <w:rFonts w:ascii="宋体" w:hAnsi="宋体" w:hint="eastAsia"/>
                <w:spacing w:val="-6"/>
                <w:sz w:val="24"/>
              </w:rPr>
              <w:t>14</w:t>
            </w:r>
          </w:p>
        </w:tc>
      </w:tr>
      <w:tr w:rsidR="002537FE" w:rsidRPr="002B2E3C" w14:paraId="444A8282" w14:textId="77777777" w:rsidTr="00414D87">
        <w:trPr>
          <w:trHeight w:val="83"/>
          <w:jc w:val="center"/>
        </w:trPr>
        <w:tc>
          <w:tcPr>
            <w:tcW w:w="1084" w:type="dxa"/>
            <w:gridSpan w:val="2"/>
            <w:vAlign w:val="center"/>
          </w:tcPr>
          <w:p w14:paraId="2E7410CA" w14:textId="77777777" w:rsidR="002537FE" w:rsidRPr="002B2E3C" w:rsidRDefault="002537FE" w:rsidP="00414D87">
            <w:pPr>
              <w:jc w:val="center"/>
              <w:rPr>
                <w:rFonts w:ascii="宋体" w:hAnsi="宋体"/>
                <w:b/>
                <w:spacing w:val="-6"/>
                <w:sz w:val="24"/>
              </w:rPr>
            </w:pPr>
            <w:r w:rsidRPr="002B2E3C">
              <w:rPr>
                <w:rFonts w:ascii="宋体" w:hAnsi="宋体" w:hint="eastAsia"/>
                <w:b/>
                <w:spacing w:val="-6"/>
                <w:sz w:val="24"/>
              </w:rPr>
              <w:t>三</w:t>
            </w:r>
          </w:p>
        </w:tc>
        <w:tc>
          <w:tcPr>
            <w:tcW w:w="6336" w:type="dxa"/>
            <w:vAlign w:val="center"/>
          </w:tcPr>
          <w:p w14:paraId="35B4D752" w14:textId="77777777" w:rsidR="002537FE" w:rsidRPr="002B2E3C" w:rsidRDefault="002537FE" w:rsidP="00414D87">
            <w:pPr>
              <w:rPr>
                <w:rFonts w:ascii="宋体" w:hAnsi="宋体"/>
                <w:b/>
                <w:spacing w:val="-6"/>
                <w:sz w:val="24"/>
              </w:rPr>
            </w:pPr>
            <w:r w:rsidRPr="002B2E3C">
              <w:rPr>
                <w:rFonts w:ascii="宋体" w:hAnsi="宋体" w:hint="eastAsia"/>
                <w:b/>
                <w:spacing w:val="-6"/>
                <w:sz w:val="24"/>
              </w:rPr>
              <w:t>旅游休闲基础设施与服务</w:t>
            </w:r>
          </w:p>
        </w:tc>
        <w:tc>
          <w:tcPr>
            <w:tcW w:w="1134" w:type="dxa"/>
            <w:vAlign w:val="center"/>
          </w:tcPr>
          <w:p w14:paraId="75B538A2" w14:textId="77777777" w:rsidR="002537FE" w:rsidRPr="002B2E3C" w:rsidRDefault="002537FE" w:rsidP="00414D87">
            <w:pPr>
              <w:jc w:val="left"/>
              <w:rPr>
                <w:rFonts w:ascii="宋体" w:hAnsi="宋体"/>
                <w:b/>
                <w:spacing w:val="-6"/>
                <w:sz w:val="24"/>
              </w:rPr>
            </w:pPr>
            <w:r w:rsidRPr="002B2E3C">
              <w:rPr>
                <w:rFonts w:ascii="宋体" w:hAnsi="宋体"/>
                <w:b/>
                <w:spacing w:val="-6"/>
                <w:sz w:val="24"/>
              </w:rPr>
              <w:t>300</w:t>
            </w:r>
          </w:p>
        </w:tc>
      </w:tr>
      <w:tr w:rsidR="002537FE" w:rsidRPr="002B2E3C" w14:paraId="36606C22" w14:textId="77777777" w:rsidTr="00414D87">
        <w:trPr>
          <w:trHeight w:val="83"/>
          <w:jc w:val="center"/>
        </w:trPr>
        <w:tc>
          <w:tcPr>
            <w:tcW w:w="517" w:type="dxa"/>
            <w:vMerge w:val="restart"/>
            <w:vAlign w:val="center"/>
          </w:tcPr>
          <w:p w14:paraId="797D7F2D" w14:textId="77777777" w:rsidR="002537FE" w:rsidRPr="002B2E3C" w:rsidRDefault="002537FE" w:rsidP="00414D87">
            <w:pPr>
              <w:jc w:val="center"/>
              <w:rPr>
                <w:rFonts w:ascii="宋体" w:hAnsi="宋体"/>
                <w:spacing w:val="-6"/>
                <w:sz w:val="24"/>
              </w:rPr>
            </w:pPr>
          </w:p>
        </w:tc>
        <w:tc>
          <w:tcPr>
            <w:tcW w:w="567" w:type="dxa"/>
            <w:vAlign w:val="center"/>
          </w:tcPr>
          <w:p w14:paraId="5E84EC43" w14:textId="77777777" w:rsidR="002537FE" w:rsidRPr="002B2E3C" w:rsidRDefault="002537FE" w:rsidP="00414D87">
            <w:pPr>
              <w:jc w:val="center"/>
              <w:rPr>
                <w:rFonts w:ascii="宋体" w:hAnsi="宋体"/>
                <w:spacing w:val="-6"/>
                <w:sz w:val="24"/>
              </w:rPr>
            </w:pPr>
            <w:r w:rsidRPr="002B2E3C">
              <w:rPr>
                <w:rFonts w:ascii="宋体" w:hAnsi="宋体"/>
                <w:spacing w:val="-6"/>
                <w:sz w:val="24"/>
              </w:rPr>
              <w:t>1</w:t>
            </w:r>
          </w:p>
        </w:tc>
        <w:tc>
          <w:tcPr>
            <w:tcW w:w="6336" w:type="dxa"/>
            <w:vAlign w:val="center"/>
          </w:tcPr>
          <w:p w14:paraId="2C68BD8D" w14:textId="77777777" w:rsidR="002537FE" w:rsidRPr="002B2E3C" w:rsidRDefault="002537FE" w:rsidP="00414D87">
            <w:pPr>
              <w:rPr>
                <w:rFonts w:ascii="宋体" w:hAnsi="宋体"/>
                <w:spacing w:val="-6"/>
                <w:sz w:val="24"/>
              </w:rPr>
            </w:pPr>
            <w:r w:rsidRPr="002B2E3C">
              <w:rPr>
                <w:rFonts w:ascii="宋体" w:hAnsi="宋体" w:hint="eastAsia"/>
                <w:sz w:val="24"/>
              </w:rPr>
              <w:t>旅游信息与咨询服务体系</w:t>
            </w:r>
          </w:p>
        </w:tc>
        <w:tc>
          <w:tcPr>
            <w:tcW w:w="1134" w:type="dxa"/>
            <w:vAlign w:val="center"/>
          </w:tcPr>
          <w:p w14:paraId="493CA3B0" w14:textId="77777777" w:rsidR="002537FE" w:rsidRPr="002B2E3C" w:rsidRDefault="002537FE" w:rsidP="00414D87">
            <w:pPr>
              <w:jc w:val="right"/>
              <w:rPr>
                <w:rFonts w:ascii="宋体" w:hAnsi="宋体"/>
                <w:spacing w:val="-6"/>
                <w:sz w:val="24"/>
              </w:rPr>
            </w:pPr>
            <w:r w:rsidRPr="002B2E3C">
              <w:rPr>
                <w:rFonts w:ascii="宋体" w:hAnsi="宋体"/>
                <w:spacing w:val="-6"/>
                <w:sz w:val="24"/>
              </w:rPr>
              <w:t>86</w:t>
            </w:r>
          </w:p>
        </w:tc>
      </w:tr>
      <w:tr w:rsidR="002537FE" w:rsidRPr="002B2E3C" w14:paraId="2CF44D0A" w14:textId="77777777" w:rsidTr="00414D87">
        <w:trPr>
          <w:trHeight w:val="83"/>
          <w:jc w:val="center"/>
        </w:trPr>
        <w:tc>
          <w:tcPr>
            <w:tcW w:w="517" w:type="dxa"/>
            <w:vMerge/>
            <w:vAlign w:val="center"/>
          </w:tcPr>
          <w:p w14:paraId="2C211BFC" w14:textId="77777777" w:rsidR="002537FE" w:rsidRPr="002B2E3C" w:rsidRDefault="002537FE" w:rsidP="00414D87">
            <w:pPr>
              <w:jc w:val="center"/>
              <w:rPr>
                <w:rFonts w:ascii="宋体" w:hAnsi="宋体"/>
                <w:spacing w:val="-6"/>
                <w:sz w:val="24"/>
              </w:rPr>
            </w:pPr>
          </w:p>
        </w:tc>
        <w:tc>
          <w:tcPr>
            <w:tcW w:w="567" w:type="dxa"/>
            <w:vAlign w:val="center"/>
          </w:tcPr>
          <w:p w14:paraId="0D3B5EE7" w14:textId="77777777" w:rsidR="002537FE" w:rsidRPr="002B2E3C" w:rsidRDefault="002537FE" w:rsidP="00414D87">
            <w:pPr>
              <w:jc w:val="center"/>
              <w:rPr>
                <w:rFonts w:ascii="宋体" w:hAnsi="宋体"/>
                <w:spacing w:val="-6"/>
                <w:sz w:val="24"/>
              </w:rPr>
            </w:pPr>
            <w:r w:rsidRPr="002B2E3C">
              <w:rPr>
                <w:rFonts w:ascii="宋体" w:hAnsi="宋体"/>
                <w:spacing w:val="-6"/>
                <w:sz w:val="24"/>
              </w:rPr>
              <w:t>2</w:t>
            </w:r>
          </w:p>
        </w:tc>
        <w:tc>
          <w:tcPr>
            <w:tcW w:w="6336" w:type="dxa"/>
            <w:vAlign w:val="center"/>
          </w:tcPr>
          <w:p w14:paraId="39B47AEB" w14:textId="77777777" w:rsidR="002537FE" w:rsidRPr="002B2E3C" w:rsidRDefault="002537FE" w:rsidP="00414D87">
            <w:pPr>
              <w:rPr>
                <w:rFonts w:ascii="宋体" w:hAnsi="宋体"/>
                <w:spacing w:val="-6"/>
                <w:sz w:val="24"/>
              </w:rPr>
            </w:pPr>
            <w:r w:rsidRPr="002B2E3C">
              <w:rPr>
                <w:rFonts w:ascii="宋体" w:hAnsi="宋体" w:hint="eastAsia"/>
                <w:spacing w:val="-6"/>
                <w:sz w:val="24"/>
              </w:rPr>
              <w:t>旅游休闲交通设施与服务</w:t>
            </w:r>
          </w:p>
        </w:tc>
        <w:tc>
          <w:tcPr>
            <w:tcW w:w="1134" w:type="dxa"/>
            <w:vAlign w:val="center"/>
          </w:tcPr>
          <w:p w14:paraId="5BDC4949" w14:textId="77777777" w:rsidR="002537FE" w:rsidRPr="002B2E3C" w:rsidRDefault="002537FE" w:rsidP="00414D87">
            <w:pPr>
              <w:jc w:val="right"/>
              <w:rPr>
                <w:rFonts w:ascii="宋体" w:hAnsi="宋体"/>
                <w:spacing w:val="-6"/>
                <w:sz w:val="24"/>
              </w:rPr>
            </w:pPr>
            <w:r w:rsidRPr="002B2E3C">
              <w:rPr>
                <w:rFonts w:ascii="宋体" w:hAnsi="宋体"/>
                <w:spacing w:val="-6"/>
                <w:sz w:val="24"/>
              </w:rPr>
              <w:t>50</w:t>
            </w:r>
          </w:p>
        </w:tc>
      </w:tr>
      <w:tr w:rsidR="002537FE" w:rsidRPr="002B2E3C" w14:paraId="6DF6E313" w14:textId="77777777" w:rsidTr="00414D87">
        <w:trPr>
          <w:trHeight w:val="83"/>
          <w:jc w:val="center"/>
        </w:trPr>
        <w:tc>
          <w:tcPr>
            <w:tcW w:w="517" w:type="dxa"/>
            <w:vMerge/>
            <w:vAlign w:val="center"/>
          </w:tcPr>
          <w:p w14:paraId="333C321B" w14:textId="77777777" w:rsidR="002537FE" w:rsidRPr="002B2E3C" w:rsidRDefault="002537FE" w:rsidP="00414D87">
            <w:pPr>
              <w:jc w:val="center"/>
              <w:rPr>
                <w:rFonts w:ascii="宋体" w:hAnsi="宋体"/>
                <w:spacing w:val="-6"/>
                <w:sz w:val="24"/>
              </w:rPr>
            </w:pPr>
          </w:p>
        </w:tc>
        <w:tc>
          <w:tcPr>
            <w:tcW w:w="567" w:type="dxa"/>
            <w:vAlign w:val="center"/>
          </w:tcPr>
          <w:p w14:paraId="275AF580" w14:textId="77777777" w:rsidR="002537FE" w:rsidRPr="002B2E3C" w:rsidRDefault="002537FE" w:rsidP="00414D87">
            <w:pPr>
              <w:jc w:val="center"/>
              <w:rPr>
                <w:rFonts w:ascii="宋体" w:hAnsi="宋体"/>
                <w:spacing w:val="-6"/>
                <w:sz w:val="24"/>
              </w:rPr>
            </w:pPr>
            <w:r w:rsidRPr="002B2E3C">
              <w:rPr>
                <w:rFonts w:ascii="宋体" w:hAnsi="宋体"/>
                <w:spacing w:val="-6"/>
                <w:sz w:val="24"/>
              </w:rPr>
              <w:t>3</w:t>
            </w:r>
          </w:p>
        </w:tc>
        <w:tc>
          <w:tcPr>
            <w:tcW w:w="6336" w:type="dxa"/>
            <w:vAlign w:val="center"/>
          </w:tcPr>
          <w:p w14:paraId="6788F21C" w14:textId="77777777" w:rsidR="002537FE" w:rsidRPr="002B2E3C" w:rsidRDefault="002537FE" w:rsidP="00414D87">
            <w:pPr>
              <w:rPr>
                <w:rFonts w:ascii="宋体" w:hAnsi="宋体"/>
                <w:spacing w:val="-6"/>
                <w:sz w:val="24"/>
              </w:rPr>
            </w:pPr>
            <w:r w:rsidRPr="002B2E3C">
              <w:rPr>
                <w:rFonts w:ascii="宋体" w:hAnsi="宋体" w:hint="eastAsia"/>
                <w:spacing w:val="-6"/>
                <w:sz w:val="24"/>
              </w:rPr>
              <w:t>旅游标识系统</w:t>
            </w:r>
          </w:p>
        </w:tc>
        <w:tc>
          <w:tcPr>
            <w:tcW w:w="1134" w:type="dxa"/>
            <w:vAlign w:val="center"/>
          </w:tcPr>
          <w:p w14:paraId="0BBD085F" w14:textId="77777777" w:rsidR="002537FE" w:rsidRPr="002B2E3C" w:rsidRDefault="002537FE" w:rsidP="00414D87">
            <w:pPr>
              <w:jc w:val="right"/>
              <w:rPr>
                <w:rFonts w:ascii="宋体" w:hAnsi="宋体"/>
                <w:spacing w:val="-6"/>
                <w:sz w:val="24"/>
              </w:rPr>
            </w:pPr>
            <w:r w:rsidRPr="002B2E3C">
              <w:rPr>
                <w:rFonts w:ascii="宋体" w:hAnsi="宋体"/>
                <w:spacing w:val="-6"/>
                <w:sz w:val="24"/>
              </w:rPr>
              <w:t>30</w:t>
            </w:r>
          </w:p>
        </w:tc>
      </w:tr>
      <w:tr w:rsidR="002537FE" w:rsidRPr="002B2E3C" w14:paraId="5E2D04C9" w14:textId="77777777" w:rsidTr="00414D87">
        <w:trPr>
          <w:trHeight w:val="83"/>
          <w:jc w:val="center"/>
        </w:trPr>
        <w:tc>
          <w:tcPr>
            <w:tcW w:w="517" w:type="dxa"/>
            <w:vMerge/>
            <w:vAlign w:val="center"/>
          </w:tcPr>
          <w:p w14:paraId="33724371" w14:textId="77777777" w:rsidR="002537FE" w:rsidRPr="002B2E3C" w:rsidRDefault="002537FE" w:rsidP="00414D87">
            <w:pPr>
              <w:jc w:val="center"/>
              <w:rPr>
                <w:rFonts w:ascii="宋体" w:hAnsi="宋体"/>
                <w:spacing w:val="-6"/>
                <w:sz w:val="24"/>
              </w:rPr>
            </w:pPr>
          </w:p>
        </w:tc>
        <w:tc>
          <w:tcPr>
            <w:tcW w:w="567" w:type="dxa"/>
            <w:vAlign w:val="center"/>
          </w:tcPr>
          <w:p w14:paraId="4192237D" w14:textId="77777777" w:rsidR="002537FE" w:rsidRPr="002B2E3C" w:rsidRDefault="002537FE" w:rsidP="00414D87">
            <w:pPr>
              <w:jc w:val="center"/>
              <w:rPr>
                <w:rFonts w:ascii="宋体" w:hAnsi="宋体"/>
                <w:spacing w:val="-6"/>
                <w:sz w:val="24"/>
              </w:rPr>
            </w:pPr>
            <w:r w:rsidRPr="002B2E3C">
              <w:rPr>
                <w:rFonts w:ascii="宋体" w:hAnsi="宋体"/>
                <w:spacing w:val="-6"/>
                <w:sz w:val="24"/>
              </w:rPr>
              <w:t>4</w:t>
            </w:r>
          </w:p>
        </w:tc>
        <w:tc>
          <w:tcPr>
            <w:tcW w:w="6336" w:type="dxa"/>
            <w:vAlign w:val="center"/>
          </w:tcPr>
          <w:p w14:paraId="1E68394B" w14:textId="77777777" w:rsidR="002537FE" w:rsidRPr="002B2E3C" w:rsidRDefault="002537FE" w:rsidP="00414D87">
            <w:pPr>
              <w:rPr>
                <w:rFonts w:ascii="宋体" w:hAnsi="宋体"/>
                <w:spacing w:val="-6"/>
                <w:sz w:val="24"/>
              </w:rPr>
            </w:pPr>
            <w:r w:rsidRPr="002B2E3C">
              <w:rPr>
                <w:rFonts w:ascii="宋体" w:hAnsi="宋体" w:hint="eastAsia"/>
                <w:spacing w:val="-6"/>
                <w:sz w:val="24"/>
              </w:rPr>
              <w:t>旅游休闲住宿设施</w:t>
            </w:r>
          </w:p>
        </w:tc>
        <w:tc>
          <w:tcPr>
            <w:tcW w:w="1134" w:type="dxa"/>
            <w:vAlign w:val="center"/>
          </w:tcPr>
          <w:p w14:paraId="1F6AC5A5" w14:textId="77777777" w:rsidR="002537FE" w:rsidRPr="002B2E3C" w:rsidRDefault="002537FE" w:rsidP="00414D87">
            <w:pPr>
              <w:jc w:val="right"/>
              <w:rPr>
                <w:rFonts w:ascii="宋体" w:hAnsi="宋体"/>
                <w:spacing w:val="-6"/>
                <w:sz w:val="24"/>
              </w:rPr>
            </w:pPr>
            <w:r w:rsidRPr="002B2E3C">
              <w:rPr>
                <w:rFonts w:ascii="宋体" w:hAnsi="宋体"/>
                <w:spacing w:val="-6"/>
                <w:sz w:val="24"/>
              </w:rPr>
              <w:t>25</w:t>
            </w:r>
          </w:p>
        </w:tc>
      </w:tr>
      <w:tr w:rsidR="002537FE" w:rsidRPr="002B2E3C" w14:paraId="3BAFA64D" w14:textId="77777777" w:rsidTr="00414D87">
        <w:trPr>
          <w:trHeight w:val="83"/>
          <w:jc w:val="center"/>
        </w:trPr>
        <w:tc>
          <w:tcPr>
            <w:tcW w:w="517" w:type="dxa"/>
            <w:vMerge/>
            <w:vAlign w:val="center"/>
          </w:tcPr>
          <w:p w14:paraId="001D758E" w14:textId="77777777" w:rsidR="002537FE" w:rsidRPr="002B2E3C" w:rsidRDefault="002537FE" w:rsidP="00414D87">
            <w:pPr>
              <w:jc w:val="center"/>
              <w:rPr>
                <w:rFonts w:ascii="宋体" w:hAnsi="宋体"/>
                <w:spacing w:val="-6"/>
                <w:sz w:val="24"/>
              </w:rPr>
            </w:pPr>
          </w:p>
        </w:tc>
        <w:tc>
          <w:tcPr>
            <w:tcW w:w="567" w:type="dxa"/>
            <w:vAlign w:val="center"/>
          </w:tcPr>
          <w:p w14:paraId="05337699" w14:textId="77777777" w:rsidR="002537FE" w:rsidRPr="002B2E3C" w:rsidRDefault="002537FE" w:rsidP="00414D87">
            <w:pPr>
              <w:jc w:val="center"/>
              <w:rPr>
                <w:rFonts w:ascii="宋体" w:hAnsi="宋体"/>
                <w:spacing w:val="-6"/>
                <w:sz w:val="24"/>
              </w:rPr>
            </w:pPr>
            <w:r w:rsidRPr="002B2E3C">
              <w:rPr>
                <w:rFonts w:ascii="宋体" w:hAnsi="宋体"/>
                <w:spacing w:val="-6"/>
                <w:sz w:val="24"/>
              </w:rPr>
              <w:t>5</w:t>
            </w:r>
          </w:p>
        </w:tc>
        <w:tc>
          <w:tcPr>
            <w:tcW w:w="6336" w:type="dxa"/>
            <w:vAlign w:val="center"/>
          </w:tcPr>
          <w:p w14:paraId="22596CEE" w14:textId="77777777" w:rsidR="002537FE" w:rsidRPr="002B2E3C" w:rsidRDefault="002537FE" w:rsidP="00414D87">
            <w:pPr>
              <w:rPr>
                <w:rFonts w:ascii="宋体" w:hAnsi="宋体"/>
                <w:spacing w:val="-6"/>
                <w:sz w:val="24"/>
              </w:rPr>
            </w:pPr>
            <w:r w:rsidRPr="002B2E3C">
              <w:rPr>
                <w:rFonts w:ascii="宋体" w:hAnsi="宋体" w:hint="eastAsia"/>
                <w:spacing w:val="-6"/>
                <w:sz w:val="24"/>
              </w:rPr>
              <w:t>旅游休闲餐饮设施</w:t>
            </w:r>
          </w:p>
        </w:tc>
        <w:tc>
          <w:tcPr>
            <w:tcW w:w="1134" w:type="dxa"/>
            <w:vAlign w:val="center"/>
          </w:tcPr>
          <w:p w14:paraId="5BB4A1CA" w14:textId="77777777" w:rsidR="002537FE" w:rsidRPr="002B2E3C" w:rsidRDefault="002537FE" w:rsidP="00414D87">
            <w:pPr>
              <w:jc w:val="right"/>
              <w:rPr>
                <w:rFonts w:ascii="宋体" w:hAnsi="宋体"/>
                <w:spacing w:val="-6"/>
                <w:sz w:val="24"/>
              </w:rPr>
            </w:pPr>
            <w:r w:rsidRPr="002B2E3C">
              <w:rPr>
                <w:rFonts w:ascii="宋体" w:hAnsi="宋体"/>
                <w:spacing w:val="-6"/>
                <w:sz w:val="24"/>
              </w:rPr>
              <w:t>25</w:t>
            </w:r>
          </w:p>
        </w:tc>
      </w:tr>
      <w:tr w:rsidR="002537FE" w:rsidRPr="002B2E3C" w14:paraId="43D12D02" w14:textId="77777777" w:rsidTr="00414D87">
        <w:trPr>
          <w:trHeight w:val="83"/>
          <w:jc w:val="center"/>
        </w:trPr>
        <w:tc>
          <w:tcPr>
            <w:tcW w:w="517" w:type="dxa"/>
            <w:vMerge/>
            <w:vAlign w:val="center"/>
          </w:tcPr>
          <w:p w14:paraId="5C8BA6F2" w14:textId="77777777" w:rsidR="002537FE" w:rsidRPr="002B2E3C" w:rsidRDefault="002537FE" w:rsidP="00414D87">
            <w:pPr>
              <w:jc w:val="center"/>
              <w:rPr>
                <w:rFonts w:ascii="宋体" w:hAnsi="宋体"/>
                <w:spacing w:val="-6"/>
                <w:sz w:val="24"/>
              </w:rPr>
            </w:pPr>
          </w:p>
        </w:tc>
        <w:tc>
          <w:tcPr>
            <w:tcW w:w="567" w:type="dxa"/>
            <w:vAlign w:val="center"/>
          </w:tcPr>
          <w:p w14:paraId="74907CFC" w14:textId="77777777" w:rsidR="002537FE" w:rsidRPr="002B2E3C" w:rsidRDefault="002537FE" w:rsidP="00414D87">
            <w:pPr>
              <w:jc w:val="center"/>
              <w:rPr>
                <w:rFonts w:ascii="宋体" w:hAnsi="宋体"/>
                <w:spacing w:val="-6"/>
                <w:sz w:val="24"/>
              </w:rPr>
            </w:pPr>
            <w:r w:rsidRPr="002B2E3C">
              <w:rPr>
                <w:rFonts w:ascii="宋体" w:hAnsi="宋体"/>
                <w:spacing w:val="-6"/>
                <w:sz w:val="24"/>
              </w:rPr>
              <w:t>6</w:t>
            </w:r>
          </w:p>
        </w:tc>
        <w:tc>
          <w:tcPr>
            <w:tcW w:w="6336" w:type="dxa"/>
            <w:vAlign w:val="center"/>
          </w:tcPr>
          <w:p w14:paraId="6617BF0A" w14:textId="77777777" w:rsidR="002537FE" w:rsidRPr="002B2E3C" w:rsidRDefault="002537FE" w:rsidP="00414D87">
            <w:pPr>
              <w:rPr>
                <w:rFonts w:ascii="宋体" w:hAnsi="宋体"/>
                <w:spacing w:val="-6"/>
                <w:sz w:val="24"/>
              </w:rPr>
            </w:pPr>
            <w:r w:rsidRPr="002B2E3C">
              <w:rPr>
                <w:rFonts w:ascii="宋体" w:hAnsi="宋体" w:hint="eastAsia"/>
                <w:spacing w:val="-6"/>
                <w:sz w:val="24"/>
              </w:rPr>
              <w:t>公共厕所</w:t>
            </w:r>
          </w:p>
        </w:tc>
        <w:tc>
          <w:tcPr>
            <w:tcW w:w="1134" w:type="dxa"/>
            <w:vAlign w:val="center"/>
          </w:tcPr>
          <w:p w14:paraId="3808C743" w14:textId="77777777" w:rsidR="002537FE" w:rsidRPr="002B2E3C" w:rsidRDefault="002537FE" w:rsidP="00414D87">
            <w:pPr>
              <w:jc w:val="right"/>
              <w:rPr>
                <w:rFonts w:ascii="宋体" w:hAnsi="宋体"/>
                <w:spacing w:val="-6"/>
                <w:sz w:val="24"/>
              </w:rPr>
            </w:pPr>
            <w:r w:rsidRPr="002B2E3C">
              <w:rPr>
                <w:rFonts w:ascii="宋体" w:hAnsi="宋体"/>
                <w:spacing w:val="-6"/>
                <w:sz w:val="24"/>
              </w:rPr>
              <w:t>34</w:t>
            </w:r>
          </w:p>
        </w:tc>
      </w:tr>
      <w:tr w:rsidR="002537FE" w:rsidRPr="002B2E3C" w14:paraId="5058D64E" w14:textId="77777777" w:rsidTr="00414D87">
        <w:trPr>
          <w:trHeight w:val="83"/>
          <w:jc w:val="center"/>
        </w:trPr>
        <w:tc>
          <w:tcPr>
            <w:tcW w:w="517" w:type="dxa"/>
            <w:vMerge/>
            <w:vAlign w:val="center"/>
          </w:tcPr>
          <w:p w14:paraId="4AB86D22" w14:textId="77777777" w:rsidR="002537FE" w:rsidRPr="002B2E3C" w:rsidRDefault="002537FE" w:rsidP="00414D87">
            <w:pPr>
              <w:jc w:val="center"/>
              <w:rPr>
                <w:rFonts w:ascii="宋体" w:hAnsi="宋体"/>
                <w:spacing w:val="-6"/>
                <w:sz w:val="24"/>
              </w:rPr>
            </w:pPr>
          </w:p>
        </w:tc>
        <w:tc>
          <w:tcPr>
            <w:tcW w:w="567" w:type="dxa"/>
            <w:vAlign w:val="center"/>
          </w:tcPr>
          <w:p w14:paraId="203F8F2A" w14:textId="77777777" w:rsidR="002537FE" w:rsidRPr="002B2E3C" w:rsidRDefault="002537FE" w:rsidP="00414D87">
            <w:pPr>
              <w:jc w:val="center"/>
              <w:rPr>
                <w:rFonts w:ascii="宋体" w:hAnsi="宋体"/>
                <w:spacing w:val="-6"/>
                <w:sz w:val="24"/>
              </w:rPr>
            </w:pPr>
            <w:r w:rsidRPr="002B2E3C">
              <w:rPr>
                <w:rFonts w:ascii="宋体" w:hAnsi="宋体"/>
                <w:spacing w:val="-6"/>
                <w:sz w:val="24"/>
              </w:rPr>
              <w:t>7</w:t>
            </w:r>
          </w:p>
        </w:tc>
        <w:tc>
          <w:tcPr>
            <w:tcW w:w="6336" w:type="dxa"/>
            <w:vAlign w:val="center"/>
          </w:tcPr>
          <w:p w14:paraId="4164019E" w14:textId="77777777" w:rsidR="002537FE" w:rsidRPr="002B2E3C" w:rsidRDefault="002537FE" w:rsidP="00414D87">
            <w:pPr>
              <w:rPr>
                <w:rFonts w:ascii="宋体" w:hAnsi="宋体"/>
                <w:spacing w:val="-6"/>
                <w:sz w:val="24"/>
              </w:rPr>
            </w:pPr>
            <w:r w:rsidRPr="002B2E3C">
              <w:rPr>
                <w:rFonts w:ascii="宋体" w:hAnsi="宋体" w:hint="eastAsia"/>
                <w:sz w:val="24"/>
              </w:rPr>
              <w:t>旅游安全保障系统</w:t>
            </w:r>
          </w:p>
        </w:tc>
        <w:tc>
          <w:tcPr>
            <w:tcW w:w="1134" w:type="dxa"/>
            <w:vAlign w:val="center"/>
          </w:tcPr>
          <w:p w14:paraId="349EEF8D" w14:textId="77777777" w:rsidR="002537FE" w:rsidRPr="002B2E3C" w:rsidRDefault="002537FE" w:rsidP="00414D87">
            <w:pPr>
              <w:jc w:val="right"/>
              <w:rPr>
                <w:rFonts w:ascii="宋体" w:hAnsi="宋体"/>
                <w:spacing w:val="-6"/>
                <w:sz w:val="24"/>
              </w:rPr>
            </w:pPr>
            <w:r w:rsidRPr="002B2E3C">
              <w:rPr>
                <w:rFonts w:ascii="宋体" w:hAnsi="宋体"/>
                <w:spacing w:val="-6"/>
                <w:sz w:val="24"/>
              </w:rPr>
              <w:t>20</w:t>
            </w:r>
          </w:p>
        </w:tc>
      </w:tr>
      <w:tr w:rsidR="002537FE" w:rsidRPr="002B2E3C" w14:paraId="2000834A" w14:textId="77777777" w:rsidTr="00414D87">
        <w:trPr>
          <w:trHeight w:val="83"/>
          <w:jc w:val="center"/>
        </w:trPr>
        <w:tc>
          <w:tcPr>
            <w:tcW w:w="517" w:type="dxa"/>
            <w:vMerge/>
            <w:vAlign w:val="center"/>
          </w:tcPr>
          <w:p w14:paraId="7B223F41" w14:textId="77777777" w:rsidR="002537FE" w:rsidRPr="002B2E3C" w:rsidRDefault="002537FE" w:rsidP="00414D87">
            <w:pPr>
              <w:jc w:val="center"/>
              <w:rPr>
                <w:rFonts w:ascii="宋体" w:hAnsi="宋体"/>
                <w:spacing w:val="-6"/>
                <w:sz w:val="24"/>
              </w:rPr>
            </w:pPr>
          </w:p>
        </w:tc>
        <w:tc>
          <w:tcPr>
            <w:tcW w:w="567" w:type="dxa"/>
            <w:vAlign w:val="center"/>
          </w:tcPr>
          <w:p w14:paraId="6BE1A768" w14:textId="77777777" w:rsidR="002537FE" w:rsidRPr="002B2E3C" w:rsidRDefault="002537FE" w:rsidP="00414D87">
            <w:pPr>
              <w:jc w:val="center"/>
              <w:rPr>
                <w:rFonts w:ascii="宋体" w:hAnsi="宋体"/>
                <w:spacing w:val="-6"/>
                <w:sz w:val="24"/>
              </w:rPr>
            </w:pPr>
            <w:r w:rsidRPr="002B2E3C">
              <w:rPr>
                <w:rFonts w:ascii="宋体" w:hAnsi="宋体"/>
                <w:spacing w:val="-6"/>
                <w:sz w:val="24"/>
              </w:rPr>
              <w:t>8</w:t>
            </w:r>
          </w:p>
        </w:tc>
        <w:tc>
          <w:tcPr>
            <w:tcW w:w="6336" w:type="dxa"/>
            <w:vAlign w:val="center"/>
          </w:tcPr>
          <w:p w14:paraId="4AE0384B" w14:textId="77777777" w:rsidR="002537FE" w:rsidRPr="002B2E3C" w:rsidRDefault="002537FE" w:rsidP="00414D87">
            <w:pPr>
              <w:rPr>
                <w:rFonts w:ascii="宋体" w:hAnsi="宋体"/>
                <w:spacing w:val="-6"/>
                <w:sz w:val="24"/>
              </w:rPr>
            </w:pPr>
            <w:r w:rsidRPr="002B2E3C">
              <w:rPr>
                <w:rFonts w:ascii="宋体" w:hAnsi="宋体" w:hint="eastAsia"/>
                <w:spacing w:val="-6"/>
                <w:sz w:val="24"/>
              </w:rPr>
              <w:t>旅游休闲无障碍设施</w:t>
            </w:r>
          </w:p>
        </w:tc>
        <w:tc>
          <w:tcPr>
            <w:tcW w:w="1134" w:type="dxa"/>
            <w:vAlign w:val="center"/>
          </w:tcPr>
          <w:p w14:paraId="16DC644C" w14:textId="77777777" w:rsidR="002537FE" w:rsidRPr="002B2E3C" w:rsidRDefault="002537FE" w:rsidP="00414D87">
            <w:pPr>
              <w:jc w:val="right"/>
              <w:rPr>
                <w:rFonts w:ascii="宋体" w:hAnsi="宋体"/>
                <w:spacing w:val="-6"/>
                <w:sz w:val="24"/>
              </w:rPr>
            </w:pPr>
            <w:r w:rsidRPr="002B2E3C">
              <w:rPr>
                <w:rFonts w:ascii="宋体" w:hAnsi="宋体"/>
                <w:spacing w:val="-6"/>
                <w:sz w:val="24"/>
              </w:rPr>
              <w:t>30</w:t>
            </w:r>
          </w:p>
        </w:tc>
      </w:tr>
      <w:tr w:rsidR="002537FE" w:rsidRPr="002B2E3C" w14:paraId="467151D8" w14:textId="77777777" w:rsidTr="00414D87">
        <w:trPr>
          <w:trHeight w:val="83"/>
          <w:jc w:val="center"/>
        </w:trPr>
        <w:tc>
          <w:tcPr>
            <w:tcW w:w="1084" w:type="dxa"/>
            <w:gridSpan w:val="2"/>
            <w:vAlign w:val="center"/>
          </w:tcPr>
          <w:p w14:paraId="4EB972E4" w14:textId="77777777" w:rsidR="002537FE" w:rsidRPr="002B2E3C" w:rsidRDefault="002537FE" w:rsidP="00414D87">
            <w:pPr>
              <w:jc w:val="center"/>
              <w:rPr>
                <w:rFonts w:ascii="宋体" w:hAnsi="宋体"/>
                <w:b/>
                <w:spacing w:val="-6"/>
                <w:sz w:val="24"/>
              </w:rPr>
            </w:pPr>
            <w:r w:rsidRPr="002B2E3C">
              <w:rPr>
                <w:rFonts w:ascii="宋体" w:hAnsi="宋体" w:hint="eastAsia"/>
                <w:b/>
                <w:spacing w:val="-6"/>
                <w:sz w:val="24"/>
              </w:rPr>
              <w:t>四</w:t>
            </w:r>
          </w:p>
        </w:tc>
        <w:tc>
          <w:tcPr>
            <w:tcW w:w="6336" w:type="dxa"/>
            <w:vAlign w:val="center"/>
          </w:tcPr>
          <w:p w14:paraId="3B7979D5" w14:textId="77777777" w:rsidR="002537FE" w:rsidRPr="002B2E3C" w:rsidRDefault="002537FE" w:rsidP="00414D87">
            <w:pPr>
              <w:pStyle w:val="a"/>
              <w:numPr>
                <w:ilvl w:val="0"/>
                <w:numId w:val="0"/>
              </w:numPr>
              <w:rPr>
                <w:rFonts w:ascii="宋体" w:hAnsi="宋体"/>
                <w:b/>
                <w:spacing w:val="-6"/>
                <w:sz w:val="24"/>
              </w:rPr>
            </w:pPr>
            <w:r w:rsidRPr="00FA0E5A">
              <w:rPr>
                <w:rFonts w:ascii="宋体" w:hAnsi="宋体" w:hint="eastAsia"/>
                <w:b/>
                <w:spacing w:val="-6"/>
                <w:sz w:val="24"/>
              </w:rPr>
              <w:t>推动旅游休闲政策落实的措施和</w:t>
            </w:r>
            <w:r w:rsidRPr="002B2E3C">
              <w:rPr>
                <w:rFonts w:ascii="宋体" w:hAnsi="宋体" w:hint="eastAsia"/>
                <w:b/>
                <w:spacing w:val="-6"/>
                <w:sz w:val="24"/>
              </w:rPr>
              <w:t>旅游休闲管理体系</w:t>
            </w:r>
          </w:p>
        </w:tc>
        <w:tc>
          <w:tcPr>
            <w:tcW w:w="1134" w:type="dxa"/>
            <w:vAlign w:val="center"/>
          </w:tcPr>
          <w:p w14:paraId="3E43B486" w14:textId="77777777" w:rsidR="002537FE" w:rsidRPr="002B2E3C" w:rsidRDefault="002537FE" w:rsidP="00414D87">
            <w:pPr>
              <w:jc w:val="left"/>
              <w:rPr>
                <w:rFonts w:ascii="宋体" w:hAnsi="宋体"/>
                <w:b/>
                <w:spacing w:val="-6"/>
                <w:sz w:val="24"/>
              </w:rPr>
            </w:pPr>
            <w:r w:rsidRPr="002B2E3C">
              <w:rPr>
                <w:rFonts w:ascii="宋体" w:hAnsi="宋体" w:hint="eastAsia"/>
                <w:b/>
                <w:spacing w:val="-6"/>
                <w:sz w:val="24"/>
              </w:rPr>
              <w:t>150</w:t>
            </w:r>
          </w:p>
        </w:tc>
      </w:tr>
      <w:tr w:rsidR="002537FE" w:rsidRPr="002B2E3C" w14:paraId="1CACABFA" w14:textId="77777777" w:rsidTr="00414D87">
        <w:trPr>
          <w:trHeight w:val="83"/>
          <w:jc w:val="center"/>
        </w:trPr>
        <w:tc>
          <w:tcPr>
            <w:tcW w:w="517" w:type="dxa"/>
            <w:vMerge w:val="restart"/>
            <w:vAlign w:val="center"/>
          </w:tcPr>
          <w:p w14:paraId="045DAB28" w14:textId="77777777" w:rsidR="002537FE" w:rsidRPr="002B2E3C" w:rsidRDefault="002537FE" w:rsidP="00414D87">
            <w:pPr>
              <w:jc w:val="center"/>
              <w:rPr>
                <w:rFonts w:ascii="宋体" w:hAnsi="宋体"/>
                <w:spacing w:val="-6"/>
                <w:sz w:val="24"/>
              </w:rPr>
            </w:pPr>
          </w:p>
        </w:tc>
        <w:tc>
          <w:tcPr>
            <w:tcW w:w="567" w:type="dxa"/>
            <w:vAlign w:val="center"/>
          </w:tcPr>
          <w:p w14:paraId="187BCF49" w14:textId="77777777" w:rsidR="002537FE" w:rsidRPr="002B2E3C" w:rsidRDefault="002537FE" w:rsidP="00414D87">
            <w:pPr>
              <w:jc w:val="center"/>
              <w:rPr>
                <w:rFonts w:ascii="宋体" w:hAnsi="宋体"/>
                <w:spacing w:val="-6"/>
                <w:sz w:val="24"/>
              </w:rPr>
            </w:pPr>
            <w:r w:rsidRPr="002B2E3C">
              <w:rPr>
                <w:rFonts w:ascii="宋体" w:hAnsi="宋体"/>
                <w:spacing w:val="-6"/>
                <w:sz w:val="24"/>
              </w:rPr>
              <w:t>1</w:t>
            </w:r>
          </w:p>
        </w:tc>
        <w:tc>
          <w:tcPr>
            <w:tcW w:w="6336" w:type="dxa"/>
            <w:vAlign w:val="center"/>
          </w:tcPr>
          <w:p w14:paraId="60CBEE5F" w14:textId="77777777" w:rsidR="002537FE" w:rsidRPr="002B2E3C" w:rsidRDefault="002537FE" w:rsidP="00414D87">
            <w:pPr>
              <w:pStyle w:val="a"/>
              <w:numPr>
                <w:ilvl w:val="0"/>
                <w:numId w:val="0"/>
              </w:numPr>
              <w:rPr>
                <w:rFonts w:ascii="宋体" w:hAnsi="宋体"/>
                <w:spacing w:val="-6"/>
                <w:sz w:val="24"/>
              </w:rPr>
            </w:pPr>
            <w:r w:rsidRPr="002B2E3C">
              <w:rPr>
                <w:rFonts w:ascii="宋体" w:hAnsi="宋体" w:hint="eastAsia"/>
                <w:spacing w:val="-6"/>
                <w:sz w:val="24"/>
              </w:rPr>
              <w:t>带薪休假制度的落实</w:t>
            </w:r>
          </w:p>
        </w:tc>
        <w:tc>
          <w:tcPr>
            <w:tcW w:w="1134" w:type="dxa"/>
            <w:vAlign w:val="center"/>
          </w:tcPr>
          <w:p w14:paraId="0A849DF6" w14:textId="77777777" w:rsidR="002537FE" w:rsidRPr="002B2E3C" w:rsidRDefault="002537FE" w:rsidP="00414D87">
            <w:pPr>
              <w:jc w:val="right"/>
              <w:rPr>
                <w:rFonts w:ascii="宋体" w:hAnsi="宋体"/>
                <w:spacing w:val="-6"/>
                <w:sz w:val="24"/>
              </w:rPr>
            </w:pPr>
            <w:r w:rsidRPr="002B2E3C">
              <w:rPr>
                <w:rFonts w:ascii="宋体" w:hAnsi="宋体"/>
                <w:spacing w:val="-6"/>
                <w:sz w:val="24"/>
              </w:rPr>
              <w:t>25</w:t>
            </w:r>
          </w:p>
        </w:tc>
      </w:tr>
      <w:tr w:rsidR="002537FE" w:rsidRPr="002B2E3C" w14:paraId="039C4156" w14:textId="77777777" w:rsidTr="00414D87">
        <w:trPr>
          <w:trHeight w:val="83"/>
          <w:jc w:val="center"/>
        </w:trPr>
        <w:tc>
          <w:tcPr>
            <w:tcW w:w="517" w:type="dxa"/>
            <w:vMerge/>
            <w:vAlign w:val="center"/>
          </w:tcPr>
          <w:p w14:paraId="274E65D8" w14:textId="77777777" w:rsidR="002537FE" w:rsidRPr="002B2E3C" w:rsidRDefault="002537FE" w:rsidP="00414D87">
            <w:pPr>
              <w:jc w:val="center"/>
              <w:rPr>
                <w:rFonts w:ascii="宋体" w:hAnsi="宋体"/>
                <w:spacing w:val="-6"/>
                <w:sz w:val="24"/>
              </w:rPr>
            </w:pPr>
          </w:p>
        </w:tc>
        <w:tc>
          <w:tcPr>
            <w:tcW w:w="567" w:type="dxa"/>
            <w:vAlign w:val="center"/>
          </w:tcPr>
          <w:p w14:paraId="05A5E903" w14:textId="77777777" w:rsidR="002537FE" w:rsidRPr="002B2E3C" w:rsidRDefault="002537FE" w:rsidP="00414D87">
            <w:pPr>
              <w:jc w:val="center"/>
              <w:rPr>
                <w:rFonts w:ascii="宋体" w:hAnsi="宋体"/>
                <w:spacing w:val="-6"/>
                <w:sz w:val="24"/>
              </w:rPr>
            </w:pPr>
            <w:r w:rsidRPr="002B2E3C">
              <w:rPr>
                <w:rFonts w:ascii="宋体" w:hAnsi="宋体"/>
                <w:spacing w:val="-6"/>
                <w:sz w:val="24"/>
              </w:rPr>
              <w:t>2</w:t>
            </w:r>
          </w:p>
        </w:tc>
        <w:tc>
          <w:tcPr>
            <w:tcW w:w="6336" w:type="dxa"/>
            <w:vAlign w:val="center"/>
          </w:tcPr>
          <w:p w14:paraId="48E8CDE3" w14:textId="77777777" w:rsidR="002537FE" w:rsidRPr="002B2E3C" w:rsidRDefault="002537FE" w:rsidP="00414D87">
            <w:pPr>
              <w:pStyle w:val="a"/>
              <w:numPr>
                <w:ilvl w:val="0"/>
                <w:numId w:val="0"/>
              </w:numPr>
              <w:rPr>
                <w:rFonts w:ascii="宋体" w:hAnsi="宋体"/>
                <w:spacing w:val="-6"/>
                <w:sz w:val="24"/>
              </w:rPr>
            </w:pPr>
            <w:r w:rsidRPr="002B2E3C">
              <w:rPr>
                <w:rFonts w:ascii="宋体" w:hAnsi="宋体" w:hint="eastAsia"/>
                <w:spacing w:val="-6"/>
                <w:sz w:val="24"/>
              </w:rPr>
              <w:t>旅游休闲发展定位及规划</w:t>
            </w:r>
          </w:p>
        </w:tc>
        <w:tc>
          <w:tcPr>
            <w:tcW w:w="1134" w:type="dxa"/>
            <w:vAlign w:val="center"/>
          </w:tcPr>
          <w:p w14:paraId="262F6757" w14:textId="77777777" w:rsidR="002537FE" w:rsidRPr="002B2E3C" w:rsidRDefault="002537FE" w:rsidP="00414D87">
            <w:pPr>
              <w:jc w:val="right"/>
              <w:rPr>
                <w:rFonts w:ascii="宋体" w:hAnsi="宋体"/>
                <w:spacing w:val="-6"/>
                <w:sz w:val="24"/>
              </w:rPr>
            </w:pPr>
            <w:r w:rsidRPr="002B2E3C">
              <w:rPr>
                <w:rFonts w:ascii="宋体" w:hAnsi="宋体"/>
                <w:spacing w:val="-6"/>
                <w:sz w:val="24"/>
              </w:rPr>
              <w:t>25</w:t>
            </w:r>
          </w:p>
        </w:tc>
      </w:tr>
      <w:tr w:rsidR="002537FE" w:rsidRPr="002B2E3C" w14:paraId="44436FCA" w14:textId="77777777" w:rsidTr="00414D87">
        <w:trPr>
          <w:trHeight w:val="83"/>
          <w:jc w:val="center"/>
        </w:trPr>
        <w:tc>
          <w:tcPr>
            <w:tcW w:w="517" w:type="dxa"/>
            <w:vMerge/>
            <w:vAlign w:val="center"/>
          </w:tcPr>
          <w:p w14:paraId="1C8333B8" w14:textId="77777777" w:rsidR="002537FE" w:rsidRPr="002B2E3C" w:rsidRDefault="002537FE" w:rsidP="00414D87">
            <w:pPr>
              <w:jc w:val="center"/>
              <w:rPr>
                <w:rFonts w:ascii="宋体" w:hAnsi="宋体"/>
                <w:spacing w:val="-6"/>
                <w:sz w:val="24"/>
              </w:rPr>
            </w:pPr>
          </w:p>
        </w:tc>
        <w:tc>
          <w:tcPr>
            <w:tcW w:w="567" w:type="dxa"/>
            <w:vAlign w:val="center"/>
          </w:tcPr>
          <w:p w14:paraId="7063EB83" w14:textId="77777777" w:rsidR="002537FE" w:rsidRPr="002B2E3C" w:rsidRDefault="002537FE" w:rsidP="00414D87">
            <w:pPr>
              <w:jc w:val="center"/>
              <w:rPr>
                <w:rFonts w:ascii="宋体" w:hAnsi="宋体"/>
                <w:spacing w:val="-6"/>
                <w:sz w:val="24"/>
              </w:rPr>
            </w:pPr>
            <w:r w:rsidRPr="002B2E3C">
              <w:rPr>
                <w:rFonts w:ascii="宋体" w:hAnsi="宋体"/>
                <w:spacing w:val="-6"/>
                <w:sz w:val="24"/>
              </w:rPr>
              <w:t>3</w:t>
            </w:r>
          </w:p>
        </w:tc>
        <w:tc>
          <w:tcPr>
            <w:tcW w:w="6336" w:type="dxa"/>
            <w:vAlign w:val="center"/>
          </w:tcPr>
          <w:p w14:paraId="444F0058" w14:textId="77777777" w:rsidR="002537FE" w:rsidRPr="002B2E3C" w:rsidRDefault="002537FE" w:rsidP="00414D87">
            <w:pPr>
              <w:pStyle w:val="a"/>
              <w:numPr>
                <w:ilvl w:val="0"/>
                <w:numId w:val="0"/>
              </w:numPr>
              <w:rPr>
                <w:rFonts w:ascii="宋体" w:hAnsi="宋体"/>
                <w:spacing w:val="-6"/>
                <w:sz w:val="24"/>
              </w:rPr>
            </w:pPr>
            <w:r w:rsidRPr="002B2E3C">
              <w:rPr>
                <w:rFonts w:ascii="宋体" w:hAnsi="宋体" w:hint="eastAsia"/>
                <w:spacing w:val="-6"/>
                <w:sz w:val="24"/>
              </w:rPr>
              <w:t>旅游休闲企事业机构扶持政策</w:t>
            </w:r>
          </w:p>
        </w:tc>
        <w:tc>
          <w:tcPr>
            <w:tcW w:w="1134" w:type="dxa"/>
            <w:vAlign w:val="center"/>
          </w:tcPr>
          <w:p w14:paraId="25CCFE45" w14:textId="77777777" w:rsidR="002537FE" w:rsidRPr="002B2E3C" w:rsidRDefault="002537FE" w:rsidP="00414D87">
            <w:pPr>
              <w:jc w:val="right"/>
              <w:rPr>
                <w:rFonts w:ascii="宋体" w:hAnsi="宋体"/>
                <w:spacing w:val="-6"/>
                <w:sz w:val="24"/>
              </w:rPr>
            </w:pPr>
            <w:r w:rsidRPr="002B2E3C">
              <w:rPr>
                <w:rFonts w:ascii="宋体" w:hAnsi="宋体"/>
                <w:spacing w:val="-6"/>
                <w:sz w:val="24"/>
              </w:rPr>
              <w:t>15</w:t>
            </w:r>
          </w:p>
        </w:tc>
      </w:tr>
      <w:tr w:rsidR="002537FE" w:rsidRPr="002B2E3C" w14:paraId="76E095AC" w14:textId="77777777" w:rsidTr="00414D87">
        <w:trPr>
          <w:trHeight w:val="83"/>
          <w:jc w:val="center"/>
        </w:trPr>
        <w:tc>
          <w:tcPr>
            <w:tcW w:w="517" w:type="dxa"/>
            <w:vMerge/>
            <w:vAlign w:val="center"/>
          </w:tcPr>
          <w:p w14:paraId="6A24603D" w14:textId="77777777" w:rsidR="002537FE" w:rsidRPr="002B2E3C" w:rsidRDefault="002537FE" w:rsidP="00414D87">
            <w:pPr>
              <w:jc w:val="center"/>
              <w:rPr>
                <w:rFonts w:ascii="宋体" w:hAnsi="宋体"/>
                <w:spacing w:val="-6"/>
                <w:sz w:val="24"/>
              </w:rPr>
            </w:pPr>
          </w:p>
        </w:tc>
        <w:tc>
          <w:tcPr>
            <w:tcW w:w="567" w:type="dxa"/>
            <w:vAlign w:val="center"/>
          </w:tcPr>
          <w:p w14:paraId="108CE56C" w14:textId="77777777" w:rsidR="002537FE" w:rsidRPr="002B2E3C" w:rsidRDefault="002537FE" w:rsidP="00414D87">
            <w:pPr>
              <w:jc w:val="center"/>
              <w:rPr>
                <w:rFonts w:ascii="宋体" w:hAnsi="宋体"/>
                <w:spacing w:val="-6"/>
                <w:sz w:val="24"/>
              </w:rPr>
            </w:pPr>
            <w:r w:rsidRPr="002B2E3C">
              <w:rPr>
                <w:rFonts w:ascii="宋体" w:hAnsi="宋体"/>
                <w:spacing w:val="-6"/>
                <w:sz w:val="24"/>
              </w:rPr>
              <w:t>4</w:t>
            </w:r>
          </w:p>
        </w:tc>
        <w:tc>
          <w:tcPr>
            <w:tcW w:w="6336" w:type="dxa"/>
          </w:tcPr>
          <w:p w14:paraId="084A0ADF" w14:textId="77777777" w:rsidR="002537FE" w:rsidRPr="00FA0E5A" w:rsidRDefault="002537FE" w:rsidP="00414D87">
            <w:pPr>
              <w:pStyle w:val="a"/>
              <w:numPr>
                <w:ilvl w:val="0"/>
                <w:numId w:val="0"/>
              </w:numPr>
              <w:rPr>
                <w:rFonts w:ascii="宋体" w:hAnsi="宋体"/>
                <w:spacing w:val="-6"/>
                <w:sz w:val="24"/>
              </w:rPr>
            </w:pPr>
            <w:r w:rsidRPr="00FA0E5A">
              <w:rPr>
                <w:rFonts w:ascii="宋体" w:hAnsi="宋体" w:hint="eastAsia"/>
                <w:spacing w:val="-6"/>
                <w:sz w:val="24"/>
              </w:rPr>
              <w:t>旅游休闲社会组织发展</w:t>
            </w:r>
          </w:p>
        </w:tc>
        <w:tc>
          <w:tcPr>
            <w:tcW w:w="1134" w:type="dxa"/>
            <w:vAlign w:val="center"/>
          </w:tcPr>
          <w:p w14:paraId="1B8FCE0D" w14:textId="77777777" w:rsidR="002537FE" w:rsidRPr="002B2E3C" w:rsidRDefault="002537FE" w:rsidP="00414D87">
            <w:pPr>
              <w:jc w:val="right"/>
              <w:rPr>
                <w:rFonts w:ascii="宋体" w:hAnsi="宋体"/>
                <w:spacing w:val="-6"/>
                <w:sz w:val="24"/>
              </w:rPr>
            </w:pPr>
            <w:r w:rsidRPr="002B2E3C">
              <w:rPr>
                <w:rFonts w:ascii="宋体" w:hAnsi="宋体" w:hint="eastAsia"/>
                <w:spacing w:val="-6"/>
                <w:sz w:val="24"/>
              </w:rPr>
              <w:t>10</w:t>
            </w:r>
          </w:p>
        </w:tc>
      </w:tr>
      <w:tr w:rsidR="002537FE" w:rsidRPr="002B2E3C" w14:paraId="5277E0D0" w14:textId="77777777" w:rsidTr="00414D87">
        <w:trPr>
          <w:trHeight w:val="83"/>
          <w:jc w:val="center"/>
        </w:trPr>
        <w:tc>
          <w:tcPr>
            <w:tcW w:w="517" w:type="dxa"/>
            <w:vMerge/>
            <w:vAlign w:val="center"/>
          </w:tcPr>
          <w:p w14:paraId="20DAD63B" w14:textId="77777777" w:rsidR="002537FE" w:rsidRPr="002B2E3C" w:rsidRDefault="002537FE" w:rsidP="00414D87">
            <w:pPr>
              <w:jc w:val="center"/>
              <w:rPr>
                <w:rFonts w:ascii="宋体" w:hAnsi="宋体"/>
                <w:spacing w:val="-6"/>
                <w:sz w:val="24"/>
              </w:rPr>
            </w:pPr>
          </w:p>
        </w:tc>
        <w:tc>
          <w:tcPr>
            <w:tcW w:w="567" w:type="dxa"/>
            <w:vAlign w:val="center"/>
          </w:tcPr>
          <w:p w14:paraId="06595AE5" w14:textId="77777777" w:rsidR="002537FE" w:rsidRPr="002B2E3C" w:rsidRDefault="002537FE" w:rsidP="00414D87">
            <w:pPr>
              <w:jc w:val="center"/>
              <w:rPr>
                <w:rFonts w:ascii="宋体" w:hAnsi="宋体"/>
                <w:spacing w:val="-6"/>
                <w:sz w:val="24"/>
              </w:rPr>
            </w:pPr>
            <w:r w:rsidRPr="002B2E3C">
              <w:rPr>
                <w:rFonts w:ascii="宋体" w:hAnsi="宋体"/>
                <w:spacing w:val="-6"/>
                <w:sz w:val="24"/>
              </w:rPr>
              <w:t>5</w:t>
            </w:r>
          </w:p>
        </w:tc>
        <w:tc>
          <w:tcPr>
            <w:tcW w:w="6336" w:type="dxa"/>
            <w:vAlign w:val="center"/>
          </w:tcPr>
          <w:p w14:paraId="2D00C548" w14:textId="77777777" w:rsidR="002537FE" w:rsidRPr="002B2E3C" w:rsidRDefault="002537FE" w:rsidP="00414D87">
            <w:pPr>
              <w:pStyle w:val="a"/>
              <w:numPr>
                <w:ilvl w:val="0"/>
                <w:numId w:val="0"/>
              </w:numPr>
              <w:rPr>
                <w:rFonts w:ascii="宋体" w:hAnsi="宋体"/>
                <w:spacing w:val="-6"/>
                <w:sz w:val="24"/>
              </w:rPr>
            </w:pPr>
            <w:r w:rsidRPr="00FA0E5A">
              <w:rPr>
                <w:rFonts w:ascii="宋体" w:hAnsi="宋体" w:hint="eastAsia"/>
                <w:spacing w:val="-6"/>
                <w:sz w:val="24"/>
              </w:rPr>
              <w:t>旅游休闲公共教育发展</w:t>
            </w:r>
          </w:p>
        </w:tc>
        <w:tc>
          <w:tcPr>
            <w:tcW w:w="1134" w:type="dxa"/>
            <w:vAlign w:val="center"/>
          </w:tcPr>
          <w:p w14:paraId="119D1694" w14:textId="77777777" w:rsidR="002537FE" w:rsidRPr="002B2E3C" w:rsidRDefault="002537FE" w:rsidP="00414D87">
            <w:pPr>
              <w:jc w:val="right"/>
              <w:rPr>
                <w:rFonts w:ascii="宋体" w:hAnsi="宋体"/>
                <w:spacing w:val="-6"/>
                <w:sz w:val="24"/>
              </w:rPr>
            </w:pPr>
            <w:r w:rsidRPr="002B2E3C">
              <w:rPr>
                <w:rFonts w:ascii="宋体" w:hAnsi="宋体"/>
                <w:spacing w:val="-6"/>
                <w:sz w:val="24"/>
              </w:rPr>
              <w:t>15</w:t>
            </w:r>
          </w:p>
        </w:tc>
      </w:tr>
      <w:tr w:rsidR="002537FE" w:rsidRPr="002B2E3C" w14:paraId="28CEA671" w14:textId="77777777" w:rsidTr="00414D87">
        <w:trPr>
          <w:trHeight w:val="83"/>
          <w:jc w:val="center"/>
        </w:trPr>
        <w:tc>
          <w:tcPr>
            <w:tcW w:w="517" w:type="dxa"/>
            <w:vMerge/>
            <w:vAlign w:val="center"/>
          </w:tcPr>
          <w:p w14:paraId="5BF87C7A" w14:textId="77777777" w:rsidR="002537FE" w:rsidRPr="002B2E3C" w:rsidRDefault="002537FE" w:rsidP="00414D87">
            <w:pPr>
              <w:jc w:val="center"/>
              <w:rPr>
                <w:rFonts w:ascii="宋体" w:hAnsi="宋体"/>
                <w:spacing w:val="-6"/>
                <w:sz w:val="24"/>
              </w:rPr>
            </w:pPr>
          </w:p>
        </w:tc>
        <w:tc>
          <w:tcPr>
            <w:tcW w:w="567" w:type="dxa"/>
            <w:vAlign w:val="center"/>
          </w:tcPr>
          <w:p w14:paraId="66CC4A41" w14:textId="77777777" w:rsidR="002537FE" w:rsidRPr="002B2E3C" w:rsidRDefault="002537FE" w:rsidP="00414D87">
            <w:pPr>
              <w:jc w:val="center"/>
              <w:rPr>
                <w:rFonts w:ascii="宋体" w:hAnsi="宋体"/>
                <w:spacing w:val="-6"/>
                <w:sz w:val="24"/>
              </w:rPr>
            </w:pPr>
            <w:r w:rsidRPr="002B2E3C">
              <w:rPr>
                <w:rFonts w:ascii="宋体" w:hAnsi="宋体"/>
                <w:spacing w:val="-6"/>
                <w:sz w:val="24"/>
              </w:rPr>
              <w:t>6</w:t>
            </w:r>
          </w:p>
        </w:tc>
        <w:tc>
          <w:tcPr>
            <w:tcW w:w="6336" w:type="dxa"/>
            <w:vAlign w:val="center"/>
          </w:tcPr>
          <w:p w14:paraId="46499C12" w14:textId="77777777" w:rsidR="002537FE" w:rsidRPr="002B2E3C" w:rsidRDefault="002537FE" w:rsidP="00414D87">
            <w:pPr>
              <w:pStyle w:val="a"/>
              <w:numPr>
                <w:ilvl w:val="0"/>
                <w:numId w:val="0"/>
              </w:numPr>
              <w:rPr>
                <w:rFonts w:ascii="宋体" w:hAnsi="宋体"/>
                <w:spacing w:val="-6"/>
                <w:sz w:val="24"/>
              </w:rPr>
            </w:pPr>
            <w:r w:rsidRPr="00FA0E5A">
              <w:rPr>
                <w:rFonts w:ascii="宋体" w:hAnsi="宋体" w:hint="eastAsia"/>
                <w:spacing w:val="-6"/>
                <w:sz w:val="24"/>
              </w:rPr>
              <w:t>旅游休闲福利保障</w:t>
            </w:r>
          </w:p>
        </w:tc>
        <w:tc>
          <w:tcPr>
            <w:tcW w:w="1134" w:type="dxa"/>
            <w:vAlign w:val="center"/>
          </w:tcPr>
          <w:p w14:paraId="10F52D11" w14:textId="77777777" w:rsidR="002537FE" w:rsidRPr="002B2E3C" w:rsidRDefault="002537FE" w:rsidP="00414D87">
            <w:pPr>
              <w:jc w:val="right"/>
              <w:rPr>
                <w:rFonts w:ascii="宋体" w:hAnsi="宋体"/>
                <w:spacing w:val="-6"/>
                <w:sz w:val="24"/>
              </w:rPr>
            </w:pPr>
            <w:r w:rsidRPr="002B2E3C">
              <w:rPr>
                <w:rFonts w:ascii="宋体" w:hAnsi="宋体"/>
                <w:spacing w:val="-6"/>
                <w:sz w:val="24"/>
              </w:rPr>
              <w:t>29</w:t>
            </w:r>
          </w:p>
        </w:tc>
      </w:tr>
      <w:tr w:rsidR="002537FE" w:rsidRPr="002B2E3C" w14:paraId="0EBC0266" w14:textId="77777777" w:rsidTr="00414D87">
        <w:trPr>
          <w:trHeight w:val="83"/>
          <w:jc w:val="center"/>
        </w:trPr>
        <w:tc>
          <w:tcPr>
            <w:tcW w:w="517" w:type="dxa"/>
            <w:vMerge/>
            <w:vAlign w:val="center"/>
          </w:tcPr>
          <w:p w14:paraId="1AD3F88C" w14:textId="77777777" w:rsidR="002537FE" w:rsidRPr="002B2E3C" w:rsidRDefault="002537FE" w:rsidP="00414D87">
            <w:pPr>
              <w:jc w:val="center"/>
              <w:rPr>
                <w:rFonts w:ascii="宋体" w:hAnsi="宋体"/>
                <w:spacing w:val="-6"/>
                <w:sz w:val="24"/>
              </w:rPr>
            </w:pPr>
          </w:p>
        </w:tc>
        <w:tc>
          <w:tcPr>
            <w:tcW w:w="567" w:type="dxa"/>
            <w:vAlign w:val="center"/>
          </w:tcPr>
          <w:p w14:paraId="50F2CEE0" w14:textId="77777777" w:rsidR="002537FE" w:rsidRPr="002B2E3C" w:rsidRDefault="002537FE" w:rsidP="00414D87">
            <w:pPr>
              <w:jc w:val="center"/>
              <w:rPr>
                <w:rFonts w:ascii="宋体" w:hAnsi="宋体"/>
                <w:spacing w:val="-6"/>
                <w:sz w:val="24"/>
              </w:rPr>
            </w:pPr>
            <w:r w:rsidRPr="002B2E3C">
              <w:rPr>
                <w:rFonts w:ascii="宋体" w:hAnsi="宋体"/>
                <w:spacing w:val="-6"/>
                <w:sz w:val="24"/>
              </w:rPr>
              <w:t>7</w:t>
            </w:r>
          </w:p>
        </w:tc>
        <w:tc>
          <w:tcPr>
            <w:tcW w:w="6336" w:type="dxa"/>
            <w:vAlign w:val="center"/>
          </w:tcPr>
          <w:p w14:paraId="0DF7542D" w14:textId="77777777" w:rsidR="002537FE" w:rsidRPr="002B2E3C" w:rsidRDefault="002537FE" w:rsidP="00414D87">
            <w:pPr>
              <w:pStyle w:val="a"/>
              <w:numPr>
                <w:ilvl w:val="0"/>
                <w:numId w:val="0"/>
              </w:numPr>
              <w:rPr>
                <w:rFonts w:ascii="宋体" w:hAnsi="宋体"/>
                <w:spacing w:val="-6"/>
                <w:sz w:val="24"/>
              </w:rPr>
            </w:pPr>
            <w:r w:rsidRPr="00FA0E5A">
              <w:rPr>
                <w:rFonts w:ascii="宋体" w:hAnsi="宋体" w:hint="eastAsia"/>
                <w:spacing w:val="-6"/>
                <w:sz w:val="24"/>
              </w:rPr>
              <w:t>旅游休闲服务质量保障</w:t>
            </w:r>
          </w:p>
        </w:tc>
        <w:tc>
          <w:tcPr>
            <w:tcW w:w="1134" w:type="dxa"/>
            <w:vAlign w:val="center"/>
          </w:tcPr>
          <w:p w14:paraId="6464EBEE" w14:textId="77777777" w:rsidR="002537FE" w:rsidRPr="002B2E3C" w:rsidRDefault="002537FE" w:rsidP="00414D87">
            <w:pPr>
              <w:jc w:val="right"/>
              <w:rPr>
                <w:rFonts w:ascii="宋体" w:hAnsi="宋体"/>
                <w:spacing w:val="-6"/>
                <w:sz w:val="24"/>
              </w:rPr>
            </w:pPr>
            <w:r w:rsidRPr="002B2E3C">
              <w:rPr>
                <w:rFonts w:ascii="宋体" w:hAnsi="宋体"/>
                <w:spacing w:val="-6"/>
                <w:sz w:val="24"/>
              </w:rPr>
              <w:t>31</w:t>
            </w:r>
          </w:p>
        </w:tc>
      </w:tr>
    </w:tbl>
    <w:p w14:paraId="5DB4BCF9" w14:textId="77777777" w:rsidR="002537FE" w:rsidRPr="002B2E3C" w:rsidRDefault="002537FE" w:rsidP="002537FE">
      <w:pPr>
        <w:rPr>
          <w:rFonts w:ascii="宋体" w:hAnsi="宋体"/>
          <w:sz w:val="24"/>
        </w:rPr>
      </w:pPr>
    </w:p>
    <w:p w14:paraId="79C285F4" w14:textId="77777777" w:rsidR="002537FE" w:rsidRPr="002B2E3C" w:rsidRDefault="002537FE" w:rsidP="002537FE">
      <w:pPr>
        <w:outlineLvl w:val="0"/>
        <w:rPr>
          <w:rFonts w:ascii="黑体" w:eastAsia="黑体" w:hAnsi="黑体"/>
          <w:sz w:val="28"/>
          <w:szCs w:val="28"/>
        </w:rPr>
      </w:pPr>
      <w:r w:rsidRPr="002B2E3C">
        <w:rPr>
          <w:rFonts w:ascii="黑体" w:eastAsia="黑体" w:hAnsi="黑体" w:hint="eastAsia"/>
          <w:sz w:val="28"/>
          <w:szCs w:val="28"/>
        </w:rPr>
        <w:t>三、评分细则</w:t>
      </w:r>
    </w:p>
    <w:p w14:paraId="3699D841" w14:textId="77777777" w:rsidR="002537FE" w:rsidRPr="002B2E3C" w:rsidRDefault="002537FE" w:rsidP="002537FE"/>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4097"/>
        <w:gridCol w:w="709"/>
        <w:gridCol w:w="698"/>
        <w:gridCol w:w="638"/>
        <w:gridCol w:w="776"/>
        <w:gridCol w:w="1106"/>
      </w:tblGrid>
      <w:tr w:rsidR="002537FE" w:rsidRPr="002B2E3C" w14:paraId="0E188418" w14:textId="77777777" w:rsidTr="00414D87">
        <w:trPr>
          <w:tblHeader/>
          <w:jc w:val="center"/>
        </w:trPr>
        <w:tc>
          <w:tcPr>
            <w:tcW w:w="941" w:type="dxa"/>
            <w:vAlign w:val="center"/>
          </w:tcPr>
          <w:p w14:paraId="4709FDC5" w14:textId="77777777" w:rsidR="002537FE" w:rsidRPr="002B2E3C" w:rsidRDefault="002537FE" w:rsidP="00414D87">
            <w:pPr>
              <w:rPr>
                <w:rFonts w:ascii="黑体" w:eastAsia="黑体"/>
                <w:b/>
                <w:szCs w:val="21"/>
              </w:rPr>
            </w:pPr>
            <w:r w:rsidRPr="002B2E3C">
              <w:rPr>
                <w:rFonts w:ascii="黑体" w:eastAsia="黑体" w:hint="eastAsia"/>
                <w:b/>
                <w:szCs w:val="21"/>
              </w:rPr>
              <w:t>序号</w:t>
            </w:r>
          </w:p>
        </w:tc>
        <w:tc>
          <w:tcPr>
            <w:tcW w:w="4097" w:type="dxa"/>
          </w:tcPr>
          <w:p w14:paraId="65594555" w14:textId="77777777" w:rsidR="002537FE" w:rsidRPr="002B2E3C" w:rsidRDefault="002537FE" w:rsidP="00414D87">
            <w:pPr>
              <w:jc w:val="center"/>
              <w:rPr>
                <w:rFonts w:ascii="黑体" w:eastAsia="黑体"/>
                <w:b/>
                <w:szCs w:val="21"/>
              </w:rPr>
            </w:pPr>
          </w:p>
          <w:p w14:paraId="2CC5B4C2" w14:textId="77777777" w:rsidR="002537FE" w:rsidRPr="002B2E3C" w:rsidRDefault="002537FE" w:rsidP="00414D87">
            <w:pPr>
              <w:jc w:val="center"/>
              <w:rPr>
                <w:rFonts w:ascii="黑体" w:eastAsia="黑体"/>
                <w:b/>
                <w:szCs w:val="21"/>
              </w:rPr>
            </w:pPr>
            <w:r w:rsidRPr="002B2E3C">
              <w:rPr>
                <w:rFonts w:ascii="黑体" w:eastAsia="黑体" w:hint="eastAsia"/>
                <w:b/>
                <w:szCs w:val="21"/>
              </w:rPr>
              <w:t>评定项目</w:t>
            </w:r>
          </w:p>
        </w:tc>
        <w:tc>
          <w:tcPr>
            <w:tcW w:w="709" w:type="dxa"/>
            <w:vAlign w:val="center"/>
          </w:tcPr>
          <w:p w14:paraId="37B43904" w14:textId="77777777" w:rsidR="002537FE" w:rsidRPr="002B2E3C" w:rsidRDefault="002537FE" w:rsidP="00414D87">
            <w:pPr>
              <w:jc w:val="center"/>
              <w:rPr>
                <w:b/>
                <w:szCs w:val="21"/>
              </w:rPr>
            </w:pPr>
            <w:r w:rsidRPr="002B2E3C">
              <w:rPr>
                <w:rFonts w:hint="eastAsia"/>
                <w:b/>
                <w:szCs w:val="21"/>
              </w:rPr>
              <w:t>各大项分值栏</w:t>
            </w:r>
          </w:p>
        </w:tc>
        <w:tc>
          <w:tcPr>
            <w:tcW w:w="698" w:type="dxa"/>
            <w:vAlign w:val="center"/>
          </w:tcPr>
          <w:p w14:paraId="17FC0D52" w14:textId="77777777" w:rsidR="002537FE" w:rsidRPr="002B2E3C" w:rsidRDefault="002537FE" w:rsidP="00414D87">
            <w:pPr>
              <w:jc w:val="center"/>
              <w:rPr>
                <w:b/>
                <w:szCs w:val="21"/>
              </w:rPr>
            </w:pPr>
            <w:r w:rsidRPr="002B2E3C">
              <w:rPr>
                <w:rFonts w:hint="eastAsia"/>
                <w:b/>
                <w:szCs w:val="21"/>
              </w:rPr>
              <w:t>各分项分值栏</w:t>
            </w:r>
          </w:p>
        </w:tc>
        <w:tc>
          <w:tcPr>
            <w:tcW w:w="638" w:type="dxa"/>
            <w:vAlign w:val="center"/>
          </w:tcPr>
          <w:p w14:paraId="3B97C57A" w14:textId="77777777" w:rsidR="002537FE" w:rsidRPr="002B2E3C" w:rsidRDefault="002537FE" w:rsidP="00414D87">
            <w:pPr>
              <w:jc w:val="center"/>
              <w:rPr>
                <w:b/>
                <w:szCs w:val="21"/>
              </w:rPr>
            </w:pPr>
            <w:r w:rsidRPr="002B2E3C">
              <w:rPr>
                <w:rFonts w:hint="eastAsia"/>
                <w:b/>
                <w:szCs w:val="21"/>
              </w:rPr>
              <w:t>次分项分值栏</w:t>
            </w:r>
          </w:p>
        </w:tc>
        <w:tc>
          <w:tcPr>
            <w:tcW w:w="776" w:type="dxa"/>
            <w:vAlign w:val="center"/>
          </w:tcPr>
          <w:p w14:paraId="487FA61F" w14:textId="77777777" w:rsidR="002537FE" w:rsidRPr="002B2E3C" w:rsidRDefault="002537FE" w:rsidP="00414D87">
            <w:pPr>
              <w:jc w:val="left"/>
              <w:rPr>
                <w:b/>
                <w:szCs w:val="21"/>
              </w:rPr>
            </w:pPr>
            <w:r w:rsidRPr="002B2E3C">
              <w:rPr>
                <w:rFonts w:hint="eastAsia"/>
                <w:b/>
                <w:szCs w:val="21"/>
              </w:rPr>
              <w:t>各小项分值栏</w:t>
            </w:r>
          </w:p>
        </w:tc>
        <w:tc>
          <w:tcPr>
            <w:tcW w:w="1106" w:type="dxa"/>
            <w:vAlign w:val="center"/>
          </w:tcPr>
          <w:p w14:paraId="6414D411" w14:textId="77777777" w:rsidR="002537FE" w:rsidRPr="002B2E3C" w:rsidRDefault="002537FE" w:rsidP="00414D87">
            <w:pPr>
              <w:jc w:val="left"/>
              <w:rPr>
                <w:b/>
                <w:szCs w:val="21"/>
              </w:rPr>
            </w:pPr>
            <w:r w:rsidRPr="002B2E3C">
              <w:rPr>
                <w:rFonts w:hint="eastAsia"/>
                <w:b/>
                <w:szCs w:val="21"/>
              </w:rPr>
              <w:t>测评方法</w:t>
            </w:r>
          </w:p>
        </w:tc>
      </w:tr>
      <w:tr w:rsidR="002537FE" w:rsidRPr="002B2E3C" w14:paraId="4F0960E8" w14:textId="77777777" w:rsidTr="00414D87">
        <w:trPr>
          <w:jc w:val="center"/>
        </w:trPr>
        <w:tc>
          <w:tcPr>
            <w:tcW w:w="941" w:type="dxa"/>
            <w:vAlign w:val="center"/>
          </w:tcPr>
          <w:p w14:paraId="5D90401E" w14:textId="77777777" w:rsidR="002537FE" w:rsidRPr="002B2E3C" w:rsidRDefault="002537FE" w:rsidP="00414D87">
            <w:pPr>
              <w:rPr>
                <w:b/>
                <w:szCs w:val="21"/>
              </w:rPr>
            </w:pPr>
            <w:r w:rsidRPr="002B2E3C">
              <w:rPr>
                <w:b/>
                <w:szCs w:val="21"/>
              </w:rPr>
              <w:t>1</w:t>
            </w:r>
          </w:p>
        </w:tc>
        <w:tc>
          <w:tcPr>
            <w:tcW w:w="4097" w:type="dxa"/>
          </w:tcPr>
          <w:p w14:paraId="01F8AFF8" w14:textId="77777777" w:rsidR="002537FE" w:rsidRPr="002B2E3C" w:rsidRDefault="002537FE" w:rsidP="00414D87">
            <w:pPr>
              <w:rPr>
                <w:b/>
                <w:szCs w:val="21"/>
              </w:rPr>
            </w:pPr>
            <w:r w:rsidRPr="002B2E3C">
              <w:rPr>
                <w:rFonts w:hint="eastAsia"/>
                <w:b/>
                <w:szCs w:val="21"/>
              </w:rPr>
              <w:t>旅游休闲整体环境</w:t>
            </w:r>
          </w:p>
        </w:tc>
        <w:tc>
          <w:tcPr>
            <w:tcW w:w="709" w:type="dxa"/>
            <w:vAlign w:val="center"/>
          </w:tcPr>
          <w:p w14:paraId="3C83743E" w14:textId="77777777" w:rsidR="002537FE" w:rsidRPr="002B2E3C" w:rsidRDefault="002537FE" w:rsidP="00414D87">
            <w:pPr>
              <w:ind w:firstLineChars="49" w:firstLine="103"/>
              <w:rPr>
                <w:b/>
                <w:szCs w:val="21"/>
              </w:rPr>
            </w:pPr>
            <w:r w:rsidRPr="002B2E3C">
              <w:rPr>
                <w:b/>
                <w:szCs w:val="21"/>
              </w:rPr>
              <w:t>200</w:t>
            </w:r>
          </w:p>
        </w:tc>
        <w:tc>
          <w:tcPr>
            <w:tcW w:w="698" w:type="dxa"/>
            <w:vAlign w:val="center"/>
          </w:tcPr>
          <w:p w14:paraId="1A0F3C61" w14:textId="77777777" w:rsidR="002537FE" w:rsidRPr="002B2E3C" w:rsidRDefault="002537FE" w:rsidP="00414D87">
            <w:pPr>
              <w:jc w:val="center"/>
              <w:rPr>
                <w:szCs w:val="21"/>
              </w:rPr>
            </w:pPr>
          </w:p>
        </w:tc>
        <w:tc>
          <w:tcPr>
            <w:tcW w:w="638" w:type="dxa"/>
            <w:vAlign w:val="center"/>
          </w:tcPr>
          <w:p w14:paraId="558C1527" w14:textId="77777777" w:rsidR="002537FE" w:rsidRPr="002B2E3C" w:rsidRDefault="002537FE" w:rsidP="00414D87">
            <w:pPr>
              <w:jc w:val="center"/>
              <w:rPr>
                <w:szCs w:val="21"/>
              </w:rPr>
            </w:pPr>
          </w:p>
        </w:tc>
        <w:tc>
          <w:tcPr>
            <w:tcW w:w="776" w:type="dxa"/>
            <w:vAlign w:val="center"/>
          </w:tcPr>
          <w:p w14:paraId="7A1450AE" w14:textId="77777777" w:rsidR="002537FE" w:rsidRPr="002B2E3C" w:rsidRDefault="002537FE" w:rsidP="00414D87">
            <w:pPr>
              <w:jc w:val="center"/>
              <w:rPr>
                <w:szCs w:val="21"/>
              </w:rPr>
            </w:pPr>
          </w:p>
        </w:tc>
        <w:tc>
          <w:tcPr>
            <w:tcW w:w="1106" w:type="dxa"/>
            <w:vAlign w:val="center"/>
          </w:tcPr>
          <w:p w14:paraId="78682968" w14:textId="77777777" w:rsidR="002537FE" w:rsidRPr="002B2E3C" w:rsidRDefault="002537FE" w:rsidP="00414D87">
            <w:pPr>
              <w:jc w:val="center"/>
              <w:rPr>
                <w:szCs w:val="21"/>
              </w:rPr>
            </w:pPr>
          </w:p>
        </w:tc>
      </w:tr>
      <w:tr w:rsidR="002537FE" w:rsidRPr="002B2E3C" w14:paraId="036F7215" w14:textId="77777777" w:rsidTr="00414D87">
        <w:trPr>
          <w:jc w:val="center"/>
        </w:trPr>
        <w:tc>
          <w:tcPr>
            <w:tcW w:w="941" w:type="dxa"/>
            <w:vAlign w:val="center"/>
          </w:tcPr>
          <w:p w14:paraId="35D7944D" w14:textId="77777777" w:rsidR="002537FE" w:rsidRPr="002B2E3C" w:rsidRDefault="002537FE" w:rsidP="00414D87">
            <w:pPr>
              <w:rPr>
                <w:szCs w:val="21"/>
              </w:rPr>
            </w:pPr>
            <w:r w:rsidRPr="002B2E3C">
              <w:rPr>
                <w:szCs w:val="21"/>
              </w:rPr>
              <w:t>1.1</w:t>
            </w:r>
          </w:p>
        </w:tc>
        <w:tc>
          <w:tcPr>
            <w:tcW w:w="4097" w:type="dxa"/>
          </w:tcPr>
          <w:p w14:paraId="2A6116A8" w14:textId="77777777" w:rsidR="002537FE" w:rsidRPr="002B2E3C" w:rsidRDefault="002537FE" w:rsidP="00414D87">
            <w:pPr>
              <w:rPr>
                <w:szCs w:val="21"/>
              </w:rPr>
            </w:pPr>
            <w:r w:rsidRPr="002B2E3C">
              <w:rPr>
                <w:rFonts w:hint="eastAsia"/>
                <w:szCs w:val="21"/>
              </w:rPr>
              <w:t>地方经济发展水平</w:t>
            </w:r>
          </w:p>
        </w:tc>
        <w:tc>
          <w:tcPr>
            <w:tcW w:w="709" w:type="dxa"/>
            <w:vAlign w:val="center"/>
          </w:tcPr>
          <w:p w14:paraId="69AEE5D9" w14:textId="77777777" w:rsidR="002537FE" w:rsidRPr="002B2E3C" w:rsidRDefault="002537FE" w:rsidP="00414D87">
            <w:pPr>
              <w:jc w:val="center"/>
              <w:rPr>
                <w:szCs w:val="21"/>
              </w:rPr>
            </w:pPr>
          </w:p>
        </w:tc>
        <w:tc>
          <w:tcPr>
            <w:tcW w:w="698" w:type="dxa"/>
            <w:vAlign w:val="center"/>
          </w:tcPr>
          <w:p w14:paraId="75B4A639" w14:textId="77777777" w:rsidR="002537FE" w:rsidRPr="002B2E3C" w:rsidRDefault="002537FE" w:rsidP="00414D87">
            <w:pPr>
              <w:jc w:val="center"/>
              <w:rPr>
                <w:szCs w:val="21"/>
              </w:rPr>
            </w:pPr>
            <w:r w:rsidRPr="002B2E3C">
              <w:rPr>
                <w:szCs w:val="21"/>
              </w:rPr>
              <w:t>40</w:t>
            </w:r>
          </w:p>
        </w:tc>
        <w:tc>
          <w:tcPr>
            <w:tcW w:w="638" w:type="dxa"/>
            <w:vAlign w:val="center"/>
          </w:tcPr>
          <w:p w14:paraId="2E59C43B" w14:textId="77777777" w:rsidR="002537FE" w:rsidRPr="002B2E3C" w:rsidRDefault="002537FE" w:rsidP="00414D87">
            <w:pPr>
              <w:jc w:val="center"/>
              <w:rPr>
                <w:szCs w:val="21"/>
              </w:rPr>
            </w:pPr>
          </w:p>
        </w:tc>
        <w:tc>
          <w:tcPr>
            <w:tcW w:w="776" w:type="dxa"/>
            <w:vAlign w:val="center"/>
          </w:tcPr>
          <w:p w14:paraId="44C9D816" w14:textId="77777777" w:rsidR="002537FE" w:rsidRPr="002B2E3C" w:rsidRDefault="002537FE" w:rsidP="00414D87">
            <w:pPr>
              <w:jc w:val="center"/>
              <w:rPr>
                <w:szCs w:val="21"/>
              </w:rPr>
            </w:pPr>
          </w:p>
        </w:tc>
        <w:tc>
          <w:tcPr>
            <w:tcW w:w="1106" w:type="dxa"/>
            <w:vAlign w:val="center"/>
          </w:tcPr>
          <w:p w14:paraId="0E7396DE" w14:textId="77777777" w:rsidR="002537FE" w:rsidRPr="002B2E3C" w:rsidRDefault="002537FE" w:rsidP="00414D87">
            <w:pPr>
              <w:jc w:val="center"/>
              <w:rPr>
                <w:szCs w:val="21"/>
              </w:rPr>
            </w:pPr>
          </w:p>
        </w:tc>
      </w:tr>
      <w:tr w:rsidR="002537FE" w:rsidRPr="002B2E3C" w14:paraId="1F1AFEFE" w14:textId="77777777" w:rsidTr="00414D87">
        <w:trPr>
          <w:jc w:val="center"/>
        </w:trPr>
        <w:tc>
          <w:tcPr>
            <w:tcW w:w="941" w:type="dxa"/>
            <w:vAlign w:val="center"/>
          </w:tcPr>
          <w:p w14:paraId="65784247" w14:textId="77777777" w:rsidR="002537FE" w:rsidRPr="002B2E3C" w:rsidRDefault="002537FE" w:rsidP="00414D87">
            <w:pPr>
              <w:rPr>
                <w:szCs w:val="21"/>
              </w:rPr>
            </w:pPr>
            <w:r w:rsidRPr="002B2E3C">
              <w:rPr>
                <w:szCs w:val="21"/>
              </w:rPr>
              <w:t>1.1.1</w:t>
            </w:r>
          </w:p>
        </w:tc>
        <w:tc>
          <w:tcPr>
            <w:tcW w:w="4097" w:type="dxa"/>
          </w:tcPr>
          <w:p w14:paraId="519395E7" w14:textId="77777777" w:rsidR="002537FE" w:rsidRPr="002B2E3C" w:rsidRDefault="002537FE" w:rsidP="00414D87">
            <w:pPr>
              <w:rPr>
                <w:szCs w:val="21"/>
              </w:rPr>
            </w:pPr>
            <w:r w:rsidRPr="002B2E3C">
              <w:rPr>
                <w:rFonts w:hint="eastAsia"/>
                <w:szCs w:val="21"/>
              </w:rPr>
              <w:t>居民人均可支配收入</w:t>
            </w:r>
          </w:p>
          <w:p w14:paraId="25EA9F47" w14:textId="77777777" w:rsidR="002537FE" w:rsidRPr="002B2E3C" w:rsidRDefault="002537FE" w:rsidP="00414D87">
            <w:pPr>
              <w:rPr>
                <w:szCs w:val="21"/>
              </w:rPr>
            </w:pPr>
            <w:r w:rsidRPr="002B2E3C">
              <w:rPr>
                <w:rFonts w:hint="eastAsia"/>
                <w:szCs w:val="21"/>
              </w:rPr>
              <w:t>高于同等级城市的平均水平（</w:t>
            </w:r>
            <w:r w:rsidRPr="002B2E3C">
              <w:rPr>
                <w:szCs w:val="21"/>
              </w:rPr>
              <w:t>10</w:t>
            </w:r>
            <w:r w:rsidRPr="002B2E3C">
              <w:rPr>
                <w:rFonts w:hint="eastAsia"/>
                <w:szCs w:val="21"/>
              </w:rPr>
              <w:t>分）</w:t>
            </w:r>
          </w:p>
          <w:p w14:paraId="34ED30E6" w14:textId="77777777" w:rsidR="002537FE" w:rsidRPr="002B2E3C" w:rsidRDefault="002537FE" w:rsidP="00414D87">
            <w:pPr>
              <w:rPr>
                <w:szCs w:val="21"/>
              </w:rPr>
            </w:pPr>
            <w:r w:rsidRPr="002B2E3C">
              <w:rPr>
                <w:rFonts w:hint="eastAsia"/>
                <w:szCs w:val="21"/>
              </w:rPr>
              <w:t>等于同等级城市的平均水平（</w:t>
            </w:r>
            <w:r w:rsidRPr="002B2E3C">
              <w:rPr>
                <w:szCs w:val="21"/>
              </w:rPr>
              <w:t>5</w:t>
            </w:r>
            <w:r w:rsidRPr="002B2E3C">
              <w:rPr>
                <w:rFonts w:hint="eastAsia"/>
                <w:szCs w:val="21"/>
              </w:rPr>
              <w:t>分）</w:t>
            </w:r>
          </w:p>
          <w:p w14:paraId="0A79B3AF" w14:textId="77777777" w:rsidR="002537FE" w:rsidRPr="002B2E3C" w:rsidRDefault="002537FE" w:rsidP="00414D87">
            <w:pPr>
              <w:rPr>
                <w:szCs w:val="21"/>
              </w:rPr>
            </w:pPr>
            <w:r w:rsidRPr="002B2E3C">
              <w:rPr>
                <w:rFonts w:hint="eastAsia"/>
                <w:szCs w:val="21"/>
              </w:rPr>
              <w:t>低于同等级城市的平均水平（</w:t>
            </w:r>
            <w:r w:rsidRPr="002B2E3C">
              <w:rPr>
                <w:szCs w:val="21"/>
              </w:rPr>
              <w:t>0</w:t>
            </w:r>
            <w:r w:rsidRPr="002B2E3C">
              <w:rPr>
                <w:rFonts w:hint="eastAsia"/>
                <w:szCs w:val="21"/>
              </w:rPr>
              <w:t>分）</w:t>
            </w:r>
          </w:p>
        </w:tc>
        <w:tc>
          <w:tcPr>
            <w:tcW w:w="709" w:type="dxa"/>
            <w:vAlign w:val="center"/>
          </w:tcPr>
          <w:p w14:paraId="79EF0907" w14:textId="77777777" w:rsidR="002537FE" w:rsidRPr="002B2E3C" w:rsidRDefault="002537FE" w:rsidP="00414D87">
            <w:pPr>
              <w:jc w:val="center"/>
              <w:rPr>
                <w:szCs w:val="21"/>
              </w:rPr>
            </w:pPr>
          </w:p>
        </w:tc>
        <w:tc>
          <w:tcPr>
            <w:tcW w:w="698" w:type="dxa"/>
            <w:vAlign w:val="center"/>
          </w:tcPr>
          <w:p w14:paraId="623A442E" w14:textId="77777777" w:rsidR="002537FE" w:rsidRPr="002B2E3C" w:rsidRDefault="002537FE" w:rsidP="00414D87">
            <w:pPr>
              <w:jc w:val="center"/>
              <w:rPr>
                <w:szCs w:val="21"/>
              </w:rPr>
            </w:pPr>
          </w:p>
        </w:tc>
        <w:tc>
          <w:tcPr>
            <w:tcW w:w="638" w:type="dxa"/>
            <w:vAlign w:val="center"/>
          </w:tcPr>
          <w:p w14:paraId="7056959D" w14:textId="77777777" w:rsidR="002537FE" w:rsidRPr="002B2E3C" w:rsidRDefault="002537FE" w:rsidP="00414D87">
            <w:pPr>
              <w:jc w:val="center"/>
              <w:rPr>
                <w:szCs w:val="21"/>
              </w:rPr>
            </w:pPr>
            <w:r w:rsidRPr="002B2E3C">
              <w:rPr>
                <w:szCs w:val="21"/>
              </w:rPr>
              <w:t>10</w:t>
            </w:r>
          </w:p>
        </w:tc>
        <w:tc>
          <w:tcPr>
            <w:tcW w:w="776" w:type="dxa"/>
            <w:vAlign w:val="center"/>
          </w:tcPr>
          <w:p w14:paraId="44B6A05F" w14:textId="77777777" w:rsidR="002537FE" w:rsidRPr="002B2E3C" w:rsidRDefault="002537FE" w:rsidP="00414D87">
            <w:pPr>
              <w:jc w:val="center"/>
              <w:rPr>
                <w:szCs w:val="21"/>
              </w:rPr>
            </w:pPr>
          </w:p>
        </w:tc>
        <w:tc>
          <w:tcPr>
            <w:tcW w:w="1106" w:type="dxa"/>
            <w:vAlign w:val="center"/>
          </w:tcPr>
          <w:p w14:paraId="2D332B90" w14:textId="77777777" w:rsidR="002537FE" w:rsidRPr="002B2E3C" w:rsidRDefault="002537FE" w:rsidP="00414D87">
            <w:pPr>
              <w:jc w:val="center"/>
              <w:rPr>
                <w:szCs w:val="21"/>
              </w:rPr>
            </w:pPr>
            <w:r w:rsidRPr="002B2E3C">
              <w:rPr>
                <w:rFonts w:hint="eastAsia"/>
                <w:szCs w:val="21"/>
              </w:rPr>
              <w:t>材料审核</w:t>
            </w:r>
          </w:p>
        </w:tc>
      </w:tr>
      <w:tr w:rsidR="002537FE" w:rsidRPr="002B2E3C" w14:paraId="20204A2A" w14:textId="77777777" w:rsidTr="00414D87">
        <w:trPr>
          <w:jc w:val="center"/>
        </w:trPr>
        <w:tc>
          <w:tcPr>
            <w:tcW w:w="941" w:type="dxa"/>
            <w:vAlign w:val="center"/>
          </w:tcPr>
          <w:p w14:paraId="69B51B48" w14:textId="77777777" w:rsidR="002537FE" w:rsidRPr="002B2E3C" w:rsidRDefault="002537FE" w:rsidP="00414D87">
            <w:pPr>
              <w:rPr>
                <w:szCs w:val="21"/>
              </w:rPr>
            </w:pPr>
            <w:r w:rsidRPr="002B2E3C">
              <w:rPr>
                <w:szCs w:val="21"/>
              </w:rPr>
              <w:t>1.1.2</w:t>
            </w:r>
          </w:p>
        </w:tc>
        <w:tc>
          <w:tcPr>
            <w:tcW w:w="4097" w:type="dxa"/>
          </w:tcPr>
          <w:p w14:paraId="63E47E28" w14:textId="77777777" w:rsidR="002537FE" w:rsidRPr="002B2E3C" w:rsidRDefault="002537FE" w:rsidP="00414D87">
            <w:pPr>
              <w:rPr>
                <w:rFonts w:hAnsi="宋体"/>
                <w:kern w:val="0"/>
                <w:szCs w:val="21"/>
              </w:rPr>
            </w:pPr>
            <w:r w:rsidRPr="002B2E3C">
              <w:rPr>
                <w:rFonts w:hAnsi="宋体" w:hint="eastAsia"/>
                <w:kern w:val="0"/>
                <w:szCs w:val="21"/>
              </w:rPr>
              <w:t>城市基尼系数</w:t>
            </w:r>
            <w:r w:rsidRPr="002B2E3C">
              <w:rPr>
                <w:rFonts w:ascii="宋体" w:hAnsi="宋体" w:cs="宋体" w:hint="eastAsia"/>
                <w:kern w:val="0"/>
                <w:sz w:val="24"/>
              </w:rPr>
              <w:t>（</w:t>
            </w:r>
            <w:r w:rsidRPr="002B2E3C">
              <w:rPr>
                <w:rFonts w:ascii="宋体" w:hAnsi="宋体" w:cs="宋体"/>
                <w:kern w:val="0"/>
                <w:sz w:val="24"/>
              </w:rPr>
              <w:t>G</w:t>
            </w:r>
            <w:r w:rsidRPr="002B2E3C">
              <w:rPr>
                <w:rFonts w:ascii="宋体" w:hAnsi="宋体" w:cs="宋体" w:hint="eastAsia"/>
                <w:kern w:val="0"/>
                <w:sz w:val="24"/>
              </w:rPr>
              <w:t>）</w:t>
            </w:r>
            <w:r w:rsidRPr="002B2E3C">
              <w:rPr>
                <w:rFonts w:ascii="宋体" w:hAnsi="宋体" w:cs="宋体"/>
                <w:kern w:val="0"/>
                <w:sz w:val="24"/>
              </w:rPr>
              <w:br/>
            </w:r>
            <w:r w:rsidRPr="002B2E3C">
              <w:rPr>
                <w:rFonts w:hint="eastAsia"/>
                <w:szCs w:val="21"/>
              </w:rPr>
              <w:t>G</w:t>
            </w:r>
            <w:r w:rsidRPr="002B2E3C">
              <w:rPr>
                <w:rFonts w:hint="eastAsia"/>
                <w:szCs w:val="21"/>
              </w:rPr>
              <w:t>≤</w:t>
            </w:r>
            <w:r w:rsidRPr="002B2E3C">
              <w:rPr>
                <w:rFonts w:hint="eastAsia"/>
                <w:szCs w:val="21"/>
              </w:rPr>
              <w:t>0.3</w:t>
            </w:r>
            <w:r w:rsidRPr="002B2E3C">
              <w:rPr>
                <w:rFonts w:hint="eastAsia"/>
                <w:szCs w:val="21"/>
              </w:rPr>
              <w:t>（</w:t>
            </w:r>
            <w:r w:rsidRPr="002B2E3C">
              <w:rPr>
                <w:szCs w:val="21"/>
              </w:rPr>
              <w:t>4</w:t>
            </w:r>
            <w:r w:rsidRPr="002B2E3C">
              <w:rPr>
                <w:rFonts w:hint="eastAsia"/>
                <w:szCs w:val="21"/>
              </w:rPr>
              <w:t>分）</w:t>
            </w:r>
            <w:r w:rsidRPr="002B2E3C">
              <w:rPr>
                <w:szCs w:val="21"/>
              </w:rPr>
              <w:br/>
              <w:t>0.3</w:t>
            </w:r>
            <w:r w:rsidRPr="002B2E3C">
              <w:rPr>
                <w:rFonts w:hint="eastAsia"/>
                <w:szCs w:val="21"/>
              </w:rPr>
              <w:t>＜</w:t>
            </w:r>
            <w:r w:rsidRPr="002B2E3C">
              <w:rPr>
                <w:szCs w:val="21"/>
              </w:rPr>
              <w:t>G</w:t>
            </w:r>
            <w:r w:rsidRPr="002B2E3C">
              <w:rPr>
                <w:rFonts w:hint="eastAsia"/>
                <w:szCs w:val="21"/>
              </w:rPr>
              <w:t>＜</w:t>
            </w:r>
            <w:r w:rsidRPr="002B2E3C">
              <w:rPr>
                <w:szCs w:val="21"/>
              </w:rPr>
              <w:t>0.4</w:t>
            </w:r>
            <w:r w:rsidRPr="002B2E3C">
              <w:rPr>
                <w:rFonts w:hint="eastAsia"/>
                <w:szCs w:val="21"/>
              </w:rPr>
              <w:t>（</w:t>
            </w:r>
            <w:r w:rsidRPr="002B2E3C">
              <w:rPr>
                <w:szCs w:val="21"/>
              </w:rPr>
              <w:t>5</w:t>
            </w:r>
            <w:r w:rsidRPr="002B2E3C">
              <w:rPr>
                <w:rFonts w:hint="eastAsia"/>
                <w:szCs w:val="21"/>
              </w:rPr>
              <w:t>分）</w:t>
            </w:r>
            <w:r w:rsidRPr="002B2E3C">
              <w:rPr>
                <w:szCs w:val="21"/>
              </w:rPr>
              <w:br/>
            </w:r>
            <w:r w:rsidRPr="002B2E3C">
              <w:rPr>
                <w:rFonts w:hint="eastAsia"/>
                <w:szCs w:val="21"/>
              </w:rPr>
              <w:t>0.4</w:t>
            </w:r>
            <w:r w:rsidRPr="002B2E3C">
              <w:rPr>
                <w:rFonts w:hint="eastAsia"/>
                <w:szCs w:val="21"/>
              </w:rPr>
              <w:t>≤</w:t>
            </w:r>
            <w:r w:rsidRPr="002B2E3C">
              <w:rPr>
                <w:rFonts w:hint="eastAsia"/>
                <w:szCs w:val="21"/>
              </w:rPr>
              <w:t>G</w:t>
            </w:r>
            <w:r w:rsidRPr="002B2E3C">
              <w:rPr>
                <w:rFonts w:hint="eastAsia"/>
                <w:szCs w:val="21"/>
              </w:rPr>
              <w:t>＜</w:t>
            </w:r>
            <w:r w:rsidRPr="002B2E3C">
              <w:rPr>
                <w:szCs w:val="21"/>
              </w:rPr>
              <w:t>0.5</w:t>
            </w:r>
            <w:r w:rsidRPr="002B2E3C">
              <w:rPr>
                <w:rFonts w:hint="eastAsia"/>
                <w:szCs w:val="21"/>
              </w:rPr>
              <w:t>（</w:t>
            </w:r>
            <w:r w:rsidRPr="002B2E3C">
              <w:rPr>
                <w:szCs w:val="21"/>
              </w:rPr>
              <w:t>2</w:t>
            </w:r>
            <w:r w:rsidRPr="002B2E3C">
              <w:rPr>
                <w:rFonts w:hint="eastAsia"/>
                <w:szCs w:val="21"/>
              </w:rPr>
              <w:t>分）</w:t>
            </w:r>
            <w:r w:rsidRPr="002B2E3C">
              <w:rPr>
                <w:szCs w:val="21"/>
              </w:rPr>
              <w:br/>
            </w:r>
            <w:r w:rsidRPr="002B2E3C">
              <w:rPr>
                <w:szCs w:val="21"/>
              </w:rPr>
              <w:lastRenderedPageBreak/>
              <w:t>G</w:t>
            </w:r>
            <w:r w:rsidRPr="002B2E3C">
              <w:rPr>
                <w:rFonts w:hint="eastAsia"/>
                <w:szCs w:val="21"/>
              </w:rPr>
              <w:t>≥</w:t>
            </w:r>
            <w:r w:rsidRPr="002B2E3C">
              <w:rPr>
                <w:szCs w:val="21"/>
              </w:rPr>
              <w:t xml:space="preserve"> 0.5</w:t>
            </w:r>
            <w:r w:rsidRPr="002B2E3C">
              <w:rPr>
                <w:rFonts w:hint="eastAsia"/>
                <w:szCs w:val="21"/>
              </w:rPr>
              <w:t>（</w:t>
            </w:r>
            <w:r w:rsidRPr="002B2E3C">
              <w:rPr>
                <w:szCs w:val="21"/>
              </w:rPr>
              <w:t>0</w:t>
            </w:r>
            <w:r w:rsidRPr="002B2E3C">
              <w:rPr>
                <w:rFonts w:hint="eastAsia"/>
                <w:szCs w:val="21"/>
              </w:rPr>
              <w:t>分）</w:t>
            </w:r>
          </w:p>
        </w:tc>
        <w:tc>
          <w:tcPr>
            <w:tcW w:w="709" w:type="dxa"/>
            <w:vAlign w:val="center"/>
          </w:tcPr>
          <w:p w14:paraId="4FC8BF0A" w14:textId="77777777" w:rsidR="002537FE" w:rsidRPr="002B2E3C" w:rsidRDefault="002537FE" w:rsidP="00414D87">
            <w:pPr>
              <w:jc w:val="center"/>
              <w:rPr>
                <w:szCs w:val="21"/>
              </w:rPr>
            </w:pPr>
          </w:p>
        </w:tc>
        <w:tc>
          <w:tcPr>
            <w:tcW w:w="698" w:type="dxa"/>
            <w:vAlign w:val="center"/>
          </w:tcPr>
          <w:p w14:paraId="6355BBCC" w14:textId="77777777" w:rsidR="002537FE" w:rsidRPr="002B2E3C" w:rsidRDefault="002537FE" w:rsidP="00414D87">
            <w:pPr>
              <w:jc w:val="center"/>
              <w:rPr>
                <w:szCs w:val="21"/>
              </w:rPr>
            </w:pPr>
          </w:p>
        </w:tc>
        <w:tc>
          <w:tcPr>
            <w:tcW w:w="638" w:type="dxa"/>
            <w:vAlign w:val="center"/>
          </w:tcPr>
          <w:p w14:paraId="6B1260CA" w14:textId="77777777" w:rsidR="002537FE" w:rsidRPr="002B2E3C" w:rsidRDefault="002537FE" w:rsidP="00414D87">
            <w:pPr>
              <w:ind w:firstLineChars="100" w:firstLine="210"/>
              <w:rPr>
                <w:szCs w:val="21"/>
              </w:rPr>
            </w:pPr>
            <w:r w:rsidRPr="002B2E3C">
              <w:rPr>
                <w:szCs w:val="21"/>
              </w:rPr>
              <w:t>5</w:t>
            </w:r>
          </w:p>
        </w:tc>
        <w:tc>
          <w:tcPr>
            <w:tcW w:w="776" w:type="dxa"/>
            <w:vAlign w:val="center"/>
          </w:tcPr>
          <w:p w14:paraId="3B1823DD" w14:textId="77777777" w:rsidR="002537FE" w:rsidRPr="002B2E3C" w:rsidRDefault="002537FE" w:rsidP="00414D87">
            <w:pPr>
              <w:jc w:val="center"/>
              <w:rPr>
                <w:szCs w:val="21"/>
              </w:rPr>
            </w:pPr>
          </w:p>
        </w:tc>
        <w:tc>
          <w:tcPr>
            <w:tcW w:w="1106" w:type="dxa"/>
            <w:vAlign w:val="center"/>
          </w:tcPr>
          <w:p w14:paraId="2824A024" w14:textId="77777777" w:rsidR="002537FE" w:rsidRPr="002B2E3C" w:rsidRDefault="002537FE" w:rsidP="00414D87">
            <w:pPr>
              <w:jc w:val="center"/>
              <w:rPr>
                <w:szCs w:val="21"/>
              </w:rPr>
            </w:pPr>
            <w:r w:rsidRPr="002B2E3C">
              <w:rPr>
                <w:rFonts w:hint="eastAsia"/>
                <w:szCs w:val="21"/>
              </w:rPr>
              <w:t>材料审核</w:t>
            </w:r>
          </w:p>
        </w:tc>
      </w:tr>
      <w:tr w:rsidR="002537FE" w:rsidRPr="002B2E3C" w14:paraId="1143B8A1" w14:textId="77777777" w:rsidTr="00414D87">
        <w:trPr>
          <w:jc w:val="center"/>
        </w:trPr>
        <w:tc>
          <w:tcPr>
            <w:tcW w:w="941" w:type="dxa"/>
            <w:vAlign w:val="center"/>
          </w:tcPr>
          <w:p w14:paraId="11C9F2DF" w14:textId="77777777" w:rsidR="002537FE" w:rsidRPr="002B2E3C" w:rsidRDefault="002537FE" w:rsidP="00414D87">
            <w:pPr>
              <w:rPr>
                <w:szCs w:val="21"/>
              </w:rPr>
            </w:pPr>
            <w:r w:rsidRPr="002B2E3C">
              <w:rPr>
                <w:szCs w:val="21"/>
              </w:rPr>
              <w:lastRenderedPageBreak/>
              <w:t>1.1.3</w:t>
            </w:r>
          </w:p>
        </w:tc>
        <w:tc>
          <w:tcPr>
            <w:tcW w:w="4097" w:type="dxa"/>
          </w:tcPr>
          <w:p w14:paraId="0B76FEAD"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旅游经济发展水平</w:t>
            </w:r>
          </w:p>
        </w:tc>
        <w:tc>
          <w:tcPr>
            <w:tcW w:w="709" w:type="dxa"/>
            <w:vAlign w:val="center"/>
          </w:tcPr>
          <w:p w14:paraId="6F14E605" w14:textId="77777777" w:rsidR="002537FE" w:rsidRPr="002B2E3C" w:rsidRDefault="002537FE" w:rsidP="00414D87">
            <w:pPr>
              <w:jc w:val="center"/>
              <w:rPr>
                <w:szCs w:val="21"/>
              </w:rPr>
            </w:pPr>
          </w:p>
        </w:tc>
        <w:tc>
          <w:tcPr>
            <w:tcW w:w="698" w:type="dxa"/>
            <w:vAlign w:val="center"/>
          </w:tcPr>
          <w:p w14:paraId="0FC95058" w14:textId="77777777" w:rsidR="002537FE" w:rsidRPr="002B2E3C" w:rsidRDefault="002537FE" w:rsidP="00414D87">
            <w:pPr>
              <w:jc w:val="center"/>
              <w:rPr>
                <w:szCs w:val="21"/>
              </w:rPr>
            </w:pPr>
          </w:p>
        </w:tc>
        <w:tc>
          <w:tcPr>
            <w:tcW w:w="638" w:type="dxa"/>
            <w:vAlign w:val="center"/>
          </w:tcPr>
          <w:p w14:paraId="391C03A1" w14:textId="77777777" w:rsidR="002537FE" w:rsidRPr="002B2E3C" w:rsidRDefault="002537FE" w:rsidP="00414D87">
            <w:pPr>
              <w:jc w:val="center"/>
              <w:rPr>
                <w:szCs w:val="21"/>
              </w:rPr>
            </w:pPr>
            <w:r w:rsidRPr="002B2E3C">
              <w:rPr>
                <w:szCs w:val="21"/>
              </w:rPr>
              <w:t xml:space="preserve"> 25</w:t>
            </w:r>
          </w:p>
        </w:tc>
        <w:tc>
          <w:tcPr>
            <w:tcW w:w="776" w:type="dxa"/>
            <w:vAlign w:val="center"/>
          </w:tcPr>
          <w:p w14:paraId="02C41228" w14:textId="77777777" w:rsidR="002537FE" w:rsidRPr="002B2E3C" w:rsidRDefault="002537FE" w:rsidP="00414D87">
            <w:pPr>
              <w:jc w:val="center"/>
              <w:rPr>
                <w:szCs w:val="21"/>
              </w:rPr>
            </w:pPr>
          </w:p>
        </w:tc>
        <w:tc>
          <w:tcPr>
            <w:tcW w:w="1106" w:type="dxa"/>
            <w:vAlign w:val="center"/>
          </w:tcPr>
          <w:p w14:paraId="36F933C4" w14:textId="77777777" w:rsidR="002537FE" w:rsidRPr="002B2E3C" w:rsidRDefault="002537FE" w:rsidP="00414D87">
            <w:pPr>
              <w:jc w:val="center"/>
              <w:rPr>
                <w:szCs w:val="21"/>
              </w:rPr>
            </w:pPr>
          </w:p>
        </w:tc>
      </w:tr>
      <w:tr w:rsidR="002537FE" w:rsidRPr="002B2E3C" w14:paraId="5B0F018C" w14:textId="77777777" w:rsidTr="00414D87">
        <w:trPr>
          <w:jc w:val="center"/>
        </w:trPr>
        <w:tc>
          <w:tcPr>
            <w:tcW w:w="941" w:type="dxa"/>
            <w:vAlign w:val="center"/>
          </w:tcPr>
          <w:p w14:paraId="6E0EBB79" w14:textId="77777777" w:rsidR="002537FE" w:rsidRPr="002B2E3C" w:rsidRDefault="002537FE" w:rsidP="00414D87">
            <w:pPr>
              <w:rPr>
                <w:szCs w:val="21"/>
              </w:rPr>
            </w:pPr>
            <w:r w:rsidRPr="002B2E3C">
              <w:rPr>
                <w:szCs w:val="21"/>
              </w:rPr>
              <w:t>1.1.3.1</w:t>
            </w:r>
          </w:p>
        </w:tc>
        <w:tc>
          <w:tcPr>
            <w:tcW w:w="4097" w:type="dxa"/>
          </w:tcPr>
          <w:p w14:paraId="463AF9A2"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旅游业收入的季节性强度指数</w:t>
            </w:r>
            <w:r w:rsidRPr="002B2E3C">
              <w:rPr>
                <w:rFonts w:ascii="宋体" w:hAnsi="宋体"/>
                <w:szCs w:val="21"/>
              </w:rPr>
              <w:t>R﹤1.26</w:t>
            </w:r>
          </w:p>
        </w:tc>
        <w:tc>
          <w:tcPr>
            <w:tcW w:w="709" w:type="dxa"/>
            <w:vAlign w:val="center"/>
          </w:tcPr>
          <w:p w14:paraId="5F878C3F" w14:textId="77777777" w:rsidR="002537FE" w:rsidRPr="002B2E3C" w:rsidRDefault="002537FE" w:rsidP="00414D87">
            <w:pPr>
              <w:jc w:val="center"/>
              <w:rPr>
                <w:szCs w:val="21"/>
              </w:rPr>
            </w:pPr>
          </w:p>
        </w:tc>
        <w:tc>
          <w:tcPr>
            <w:tcW w:w="698" w:type="dxa"/>
            <w:vAlign w:val="center"/>
          </w:tcPr>
          <w:p w14:paraId="6E1C4944" w14:textId="77777777" w:rsidR="002537FE" w:rsidRPr="002B2E3C" w:rsidRDefault="002537FE" w:rsidP="00414D87">
            <w:pPr>
              <w:jc w:val="center"/>
              <w:rPr>
                <w:szCs w:val="21"/>
              </w:rPr>
            </w:pPr>
          </w:p>
        </w:tc>
        <w:tc>
          <w:tcPr>
            <w:tcW w:w="638" w:type="dxa"/>
            <w:vAlign w:val="center"/>
          </w:tcPr>
          <w:p w14:paraId="4E33A39F" w14:textId="77777777" w:rsidR="002537FE" w:rsidRPr="002B2E3C" w:rsidRDefault="002537FE" w:rsidP="00414D87">
            <w:pPr>
              <w:jc w:val="center"/>
              <w:rPr>
                <w:szCs w:val="21"/>
              </w:rPr>
            </w:pPr>
          </w:p>
        </w:tc>
        <w:tc>
          <w:tcPr>
            <w:tcW w:w="776" w:type="dxa"/>
            <w:vAlign w:val="center"/>
          </w:tcPr>
          <w:p w14:paraId="2E18F696" w14:textId="77777777" w:rsidR="002537FE" w:rsidRPr="002B2E3C" w:rsidRDefault="002537FE" w:rsidP="00414D87">
            <w:pPr>
              <w:jc w:val="center"/>
              <w:rPr>
                <w:szCs w:val="21"/>
              </w:rPr>
            </w:pPr>
            <w:r w:rsidRPr="002B2E3C">
              <w:rPr>
                <w:szCs w:val="21"/>
              </w:rPr>
              <w:t>5</w:t>
            </w:r>
          </w:p>
        </w:tc>
        <w:tc>
          <w:tcPr>
            <w:tcW w:w="1106" w:type="dxa"/>
            <w:vAlign w:val="center"/>
          </w:tcPr>
          <w:p w14:paraId="0EB89A95" w14:textId="77777777" w:rsidR="002537FE" w:rsidRPr="002B2E3C" w:rsidRDefault="002537FE" w:rsidP="00414D87">
            <w:pPr>
              <w:jc w:val="center"/>
              <w:rPr>
                <w:szCs w:val="21"/>
              </w:rPr>
            </w:pPr>
            <w:r w:rsidRPr="002B2E3C">
              <w:rPr>
                <w:rFonts w:hint="eastAsia"/>
                <w:szCs w:val="21"/>
              </w:rPr>
              <w:t>材料审核</w:t>
            </w:r>
          </w:p>
        </w:tc>
      </w:tr>
      <w:tr w:rsidR="002537FE" w:rsidRPr="002B2E3C" w14:paraId="4331F59A" w14:textId="77777777" w:rsidTr="00414D87">
        <w:trPr>
          <w:jc w:val="center"/>
        </w:trPr>
        <w:tc>
          <w:tcPr>
            <w:tcW w:w="941" w:type="dxa"/>
            <w:vAlign w:val="center"/>
          </w:tcPr>
          <w:p w14:paraId="69BB3345" w14:textId="77777777" w:rsidR="002537FE" w:rsidRPr="002B2E3C" w:rsidRDefault="002537FE" w:rsidP="00414D87">
            <w:pPr>
              <w:rPr>
                <w:szCs w:val="21"/>
              </w:rPr>
            </w:pPr>
            <w:r w:rsidRPr="002B2E3C">
              <w:rPr>
                <w:szCs w:val="21"/>
              </w:rPr>
              <w:t>1.1.3.2</w:t>
            </w:r>
          </w:p>
        </w:tc>
        <w:tc>
          <w:tcPr>
            <w:tcW w:w="4097" w:type="dxa"/>
          </w:tcPr>
          <w:p w14:paraId="4DAACEFC"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旅游业增加值占本地</w:t>
            </w:r>
            <w:r w:rsidRPr="002B2E3C">
              <w:rPr>
                <w:rFonts w:ascii="宋体" w:hAnsi="宋体"/>
                <w:szCs w:val="21"/>
              </w:rPr>
              <w:t>GDP</w:t>
            </w:r>
            <w:r w:rsidRPr="002B2E3C">
              <w:rPr>
                <w:rFonts w:ascii="宋体" w:hAnsi="宋体" w:hint="eastAsia"/>
                <w:szCs w:val="21"/>
              </w:rPr>
              <w:t>比例</w:t>
            </w:r>
          </w:p>
          <w:p w14:paraId="2CD3691F" w14:textId="77777777" w:rsidR="002537FE" w:rsidRPr="002B2E3C" w:rsidRDefault="002537FE" w:rsidP="00414D87">
            <w:pPr>
              <w:spacing w:line="360" w:lineRule="auto"/>
              <w:rPr>
                <w:rFonts w:ascii="宋体" w:hAnsi="宋体"/>
                <w:szCs w:val="21"/>
              </w:rPr>
            </w:pPr>
            <w:r w:rsidRPr="002B2E3C">
              <w:rPr>
                <w:rFonts w:ascii="宋体" w:hAnsi="宋体" w:hint="eastAsia"/>
                <w:szCs w:val="21"/>
              </w:rPr>
              <w:t>大于</w:t>
            </w:r>
            <w:r w:rsidRPr="002B2E3C">
              <w:rPr>
                <w:rFonts w:ascii="宋体" w:hAnsi="宋体"/>
                <w:szCs w:val="21"/>
              </w:rPr>
              <w:t>15%,小于60%(</w:t>
            </w:r>
            <w:r w:rsidRPr="002B2E3C">
              <w:rPr>
                <w:rFonts w:ascii="宋体" w:hAnsi="宋体" w:hint="eastAsia"/>
                <w:szCs w:val="21"/>
              </w:rPr>
              <w:t>含</w:t>
            </w:r>
            <w:r w:rsidRPr="002B2E3C">
              <w:rPr>
                <w:rFonts w:ascii="宋体" w:hAnsi="宋体"/>
                <w:szCs w:val="21"/>
              </w:rPr>
              <w:t>15%)</w:t>
            </w:r>
            <w:r w:rsidRPr="002B2E3C">
              <w:rPr>
                <w:rFonts w:ascii="宋体" w:hAnsi="宋体" w:hint="eastAsia"/>
                <w:szCs w:val="21"/>
              </w:rPr>
              <w:t>（</w:t>
            </w:r>
            <w:r w:rsidRPr="002B2E3C">
              <w:rPr>
                <w:rFonts w:ascii="宋体" w:hAnsi="宋体"/>
                <w:szCs w:val="21"/>
              </w:rPr>
              <w:t>10分）</w:t>
            </w:r>
          </w:p>
          <w:p w14:paraId="4574A05B"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在</w:t>
            </w:r>
            <w:r w:rsidRPr="002B2E3C">
              <w:rPr>
                <w:rFonts w:ascii="宋体" w:hAnsi="宋体"/>
                <w:szCs w:val="21"/>
              </w:rPr>
              <w:t>10%</w:t>
            </w:r>
            <w:r w:rsidRPr="002B2E3C">
              <w:rPr>
                <w:rFonts w:ascii="宋体" w:hAnsi="宋体" w:hint="eastAsia"/>
                <w:szCs w:val="21"/>
              </w:rPr>
              <w:t>（含）</w:t>
            </w:r>
            <w:r w:rsidRPr="002B2E3C">
              <w:rPr>
                <w:rFonts w:ascii="宋体" w:hAnsi="宋体"/>
                <w:szCs w:val="21"/>
              </w:rPr>
              <w:t>-15%</w:t>
            </w:r>
            <w:r w:rsidRPr="002B2E3C">
              <w:rPr>
                <w:rFonts w:ascii="宋体" w:hAnsi="宋体" w:hint="eastAsia"/>
                <w:szCs w:val="21"/>
              </w:rPr>
              <w:t>之间（</w:t>
            </w:r>
            <w:r w:rsidRPr="002B2E3C">
              <w:rPr>
                <w:rFonts w:ascii="宋体" w:hAnsi="宋体"/>
                <w:szCs w:val="21"/>
              </w:rPr>
              <w:t>7分）</w:t>
            </w:r>
          </w:p>
          <w:p w14:paraId="26389196"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在</w:t>
            </w:r>
            <w:r w:rsidRPr="002B2E3C">
              <w:rPr>
                <w:rFonts w:ascii="宋体" w:hAnsi="宋体"/>
                <w:szCs w:val="21"/>
              </w:rPr>
              <w:t>5%</w:t>
            </w:r>
            <w:r w:rsidRPr="002B2E3C">
              <w:rPr>
                <w:rFonts w:ascii="宋体" w:hAnsi="宋体" w:hint="eastAsia"/>
                <w:szCs w:val="21"/>
              </w:rPr>
              <w:t>（含）</w:t>
            </w:r>
            <w:r w:rsidRPr="002B2E3C">
              <w:rPr>
                <w:rFonts w:ascii="宋体" w:hAnsi="宋体"/>
                <w:szCs w:val="21"/>
              </w:rPr>
              <w:t>-10%</w:t>
            </w:r>
            <w:r w:rsidRPr="002B2E3C">
              <w:rPr>
                <w:rFonts w:ascii="宋体" w:hAnsi="宋体" w:hint="eastAsia"/>
                <w:szCs w:val="21"/>
              </w:rPr>
              <w:t>之间</w:t>
            </w:r>
            <w:r w:rsidRPr="002B2E3C">
              <w:rPr>
                <w:rFonts w:ascii="宋体" w:hAnsi="宋体"/>
                <w:szCs w:val="21"/>
              </w:rPr>
              <w:t>,或大于60%（4分）</w:t>
            </w:r>
          </w:p>
          <w:p w14:paraId="6335E8C1"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在</w:t>
            </w:r>
            <w:r w:rsidRPr="002B2E3C">
              <w:rPr>
                <w:rFonts w:ascii="宋体" w:hAnsi="宋体"/>
                <w:szCs w:val="21"/>
              </w:rPr>
              <w:t>3%</w:t>
            </w:r>
            <w:r w:rsidRPr="002B2E3C">
              <w:rPr>
                <w:rFonts w:ascii="宋体" w:hAnsi="宋体" w:hint="eastAsia"/>
                <w:szCs w:val="21"/>
              </w:rPr>
              <w:t>（含）</w:t>
            </w:r>
            <w:r w:rsidRPr="002B2E3C">
              <w:rPr>
                <w:rFonts w:ascii="宋体" w:hAnsi="宋体"/>
                <w:szCs w:val="21"/>
              </w:rPr>
              <w:t>-5%</w:t>
            </w:r>
            <w:r w:rsidRPr="002B2E3C">
              <w:rPr>
                <w:rFonts w:ascii="宋体" w:hAnsi="宋体" w:hint="eastAsia"/>
                <w:szCs w:val="21"/>
              </w:rPr>
              <w:t>之间（</w:t>
            </w:r>
            <w:r w:rsidRPr="002B2E3C">
              <w:rPr>
                <w:rFonts w:ascii="宋体" w:hAnsi="宋体"/>
                <w:szCs w:val="21"/>
              </w:rPr>
              <w:t>1分）</w:t>
            </w:r>
          </w:p>
          <w:p w14:paraId="262F15F9"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小于</w:t>
            </w:r>
            <w:r w:rsidRPr="002B2E3C">
              <w:rPr>
                <w:rFonts w:ascii="宋体" w:hAnsi="宋体"/>
                <w:szCs w:val="21"/>
              </w:rPr>
              <w:t>3%（0分）</w:t>
            </w:r>
          </w:p>
        </w:tc>
        <w:tc>
          <w:tcPr>
            <w:tcW w:w="709" w:type="dxa"/>
            <w:vAlign w:val="center"/>
          </w:tcPr>
          <w:p w14:paraId="776AAD79" w14:textId="77777777" w:rsidR="002537FE" w:rsidRPr="002B2E3C" w:rsidRDefault="002537FE" w:rsidP="00414D87">
            <w:pPr>
              <w:jc w:val="center"/>
              <w:rPr>
                <w:szCs w:val="21"/>
              </w:rPr>
            </w:pPr>
          </w:p>
        </w:tc>
        <w:tc>
          <w:tcPr>
            <w:tcW w:w="698" w:type="dxa"/>
            <w:vAlign w:val="center"/>
          </w:tcPr>
          <w:p w14:paraId="528DE7C1" w14:textId="77777777" w:rsidR="002537FE" w:rsidRPr="002B2E3C" w:rsidRDefault="002537FE" w:rsidP="00414D87">
            <w:pPr>
              <w:jc w:val="center"/>
              <w:rPr>
                <w:szCs w:val="21"/>
              </w:rPr>
            </w:pPr>
          </w:p>
        </w:tc>
        <w:tc>
          <w:tcPr>
            <w:tcW w:w="638" w:type="dxa"/>
            <w:vAlign w:val="center"/>
          </w:tcPr>
          <w:p w14:paraId="2900A710" w14:textId="77777777" w:rsidR="002537FE" w:rsidRPr="002B2E3C" w:rsidRDefault="002537FE" w:rsidP="00414D87">
            <w:pPr>
              <w:jc w:val="center"/>
              <w:rPr>
                <w:szCs w:val="21"/>
              </w:rPr>
            </w:pPr>
          </w:p>
        </w:tc>
        <w:tc>
          <w:tcPr>
            <w:tcW w:w="776" w:type="dxa"/>
            <w:vAlign w:val="center"/>
          </w:tcPr>
          <w:p w14:paraId="1915E363" w14:textId="77777777" w:rsidR="002537FE" w:rsidRPr="002B2E3C" w:rsidRDefault="002537FE" w:rsidP="00414D87">
            <w:pPr>
              <w:jc w:val="center"/>
              <w:rPr>
                <w:szCs w:val="21"/>
              </w:rPr>
            </w:pPr>
            <w:r w:rsidRPr="002B2E3C">
              <w:rPr>
                <w:szCs w:val="21"/>
              </w:rPr>
              <w:t>10</w:t>
            </w:r>
          </w:p>
        </w:tc>
        <w:tc>
          <w:tcPr>
            <w:tcW w:w="1106" w:type="dxa"/>
            <w:vAlign w:val="center"/>
          </w:tcPr>
          <w:p w14:paraId="77C106E2" w14:textId="77777777" w:rsidR="002537FE" w:rsidRPr="002B2E3C" w:rsidRDefault="002537FE" w:rsidP="00414D87">
            <w:pPr>
              <w:jc w:val="center"/>
              <w:rPr>
                <w:szCs w:val="21"/>
              </w:rPr>
            </w:pPr>
            <w:r w:rsidRPr="002B2E3C">
              <w:rPr>
                <w:rFonts w:hint="eastAsia"/>
                <w:szCs w:val="21"/>
              </w:rPr>
              <w:t>材料审核</w:t>
            </w:r>
          </w:p>
        </w:tc>
      </w:tr>
      <w:tr w:rsidR="002537FE" w:rsidRPr="002B2E3C" w14:paraId="363B676E" w14:textId="77777777" w:rsidTr="00414D87">
        <w:trPr>
          <w:jc w:val="center"/>
        </w:trPr>
        <w:tc>
          <w:tcPr>
            <w:tcW w:w="941" w:type="dxa"/>
            <w:vAlign w:val="center"/>
          </w:tcPr>
          <w:p w14:paraId="6EA7E531" w14:textId="77777777" w:rsidR="002537FE" w:rsidRPr="002B2E3C" w:rsidRDefault="002537FE" w:rsidP="00414D87">
            <w:pPr>
              <w:rPr>
                <w:szCs w:val="21"/>
              </w:rPr>
            </w:pPr>
            <w:r w:rsidRPr="002B2E3C">
              <w:rPr>
                <w:szCs w:val="21"/>
              </w:rPr>
              <w:t>1.1.3.3</w:t>
            </w:r>
          </w:p>
        </w:tc>
        <w:tc>
          <w:tcPr>
            <w:tcW w:w="4097" w:type="dxa"/>
          </w:tcPr>
          <w:p w14:paraId="3A10773F"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旅游业外汇收入占旅游总收入的比例</w:t>
            </w:r>
          </w:p>
          <w:p w14:paraId="24BB7BD6" w14:textId="77777777" w:rsidR="002537FE" w:rsidRPr="002B2E3C" w:rsidRDefault="002537FE" w:rsidP="00414D87">
            <w:pPr>
              <w:spacing w:line="340" w:lineRule="atLeast"/>
              <w:rPr>
                <w:rFonts w:ascii="宋体" w:hAnsi="宋体"/>
                <w:szCs w:val="21"/>
              </w:rPr>
            </w:pPr>
            <w:r w:rsidRPr="002B2E3C">
              <w:rPr>
                <w:rFonts w:hint="eastAsia"/>
                <w:szCs w:val="21"/>
              </w:rPr>
              <w:t>≥</w:t>
            </w:r>
            <w:r w:rsidRPr="002B2E3C">
              <w:rPr>
                <w:rFonts w:ascii="宋体" w:hAnsi="宋体"/>
                <w:szCs w:val="21"/>
              </w:rPr>
              <w:t>5%(5分)</w:t>
            </w:r>
          </w:p>
          <w:p w14:paraId="478A9350" w14:textId="77777777" w:rsidR="002537FE" w:rsidRPr="002B2E3C" w:rsidRDefault="002537FE" w:rsidP="00414D87">
            <w:pPr>
              <w:spacing w:line="340" w:lineRule="atLeast"/>
              <w:rPr>
                <w:rFonts w:ascii="宋体" w:hAnsi="宋体"/>
                <w:szCs w:val="21"/>
              </w:rPr>
            </w:pPr>
            <w:r w:rsidRPr="002B2E3C">
              <w:rPr>
                <w:rFonts w:hint="eastAsia"/>
                <w:szCs w:val="21"/>
              </w:rPr>
              <w:t>≥</w:t>
            </w:r>
            <w:r w:rsidRPr="002B2E3C">
              <w:rPr>
                <w:rFonts w:ascii="宋体" w:hAnsi="宋体"/>
                <w:szCs w:val="21"/>
              </w:rPr>
              <w:t>4%(4分)</w:t>
            </w:r>
          </w:p>
          <w:p w14:paraId="2A424459" w14:textId="77777777" w:rsidR="002537FE" w:rsidRPr="002B2E3C" w:rsidRDefault="002537FE" w:rsidP="00414D87">
            <w:pPr>
              <w:spacing w:line="340" w:lineRule="atLeast"/>
              <w:rPr>
                <w:rFonts w:ascii="宋体" w:hAnsi="宋体"/>
                <w:szCs w:val="21"/>
              </w:rPr>
            </w:pPr>
            <w:r w:rsidRPr="002B2E3C">
              <w:rPr>
                <w:rFonts w:hint="eastAsia"/>
                <w:szCs w:val="21"/>
              </w:rPr>
              <w:t>≥</w:t>
            </w:r>
            <w:r w:rsidRPr="002B2E3C">
              <w:rPr>
                <w:rFonts w:ascii="宋体" w:hAnsi="宋体"/>
                <w:szCs w:val="21"/>
              </w:rPr>
              <w:t>3%(3分)</w:t>
            </w:r>
          </w:p>
          <w:p w14:paraId="4B44CD78" w14:textId="77777777" w:rsidR="002537FE" w:rsidRPr="002B2E3C" w:rsidRDefault="002537FE" w:rsidP="00414D87">
            <w:pPr>
              <w:spacing w:line="340" w:lineRule="atLeast"/>
              <w:rPr>
                <w:rFonts w:ascii="宋体" w:hAnsi="宋体"/>
                <w:szCs w:val="21"/>
              </w:rPr>
            </w:pPr>
            <w:r w:rsidRPr="002B2E3C">
              <w:rPr>
                <w:rFonts w:hint="eastAsia"/>
                <w:szCs w:val="21"/>
              </w:rPr>
              <w:t>≥</w:t>
            </w:r>
            <w:r w:rsidRPr="002B2E3C">
              <w:rPr>
                <w:rFonts w:ascii="宋体" w:hAnsi="宋体"/>
                <w:szCs w:val="21"/>
              </w:rPr>
              <w:t>2%(2分)</w:t>
            </w:r>
          </w:p>
          <w:p w14:paraId="298B44D8" w14:textId="77777777" w:rsidR="002537FE" w:rsidRPr="002B2E3C" w:rsidRDefault="002537FE" w:rsidP="00414D87">
            <w:pPr>
              <w:spacing w:line="340" w:lineRule="atLeast"/>
              <w:rPr>
                <w:rFonts w:ascii="宋体" w:hAnsi="宋体"/>
                <w:szCs w:val="21"/>
              </w:rPr>
            </w:pPr>
            <w:r w:rsidRPr="002B2E3C">
              <w:rPr>
                <w:rFonts w:hint="eastAsia"/>
                <w:szCs w:val="21"/>
              </w:rPr>
              <w:t>≥</w:t>
            </w:r>
            <w:r w:rsidRPr="002B2E3C">
              <w:rPr>
                <w:rFonts w:ascii="宋体" w:hAnsi="宋体"/>
                <w:szCs w:val="21"/>
              </w:rPr>
              <w:t>1%(1分)</w:t>
            </w:r>
          </w:p>
          <w:p w14:paraId="5EDCDA8C"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w:t>
            </w:r>
            <w:r w:rsidRPr="002B2E3C">
              <w:rPr>
                <w:rFonts w:ascii="宋体" w:hAnsi="宋体"/>
                <w:szCs w:val="21"/>
              </w:rPr>
              <w:t>1%（0分）</w:t>
            </w:r>
          </w:p>
        </w:tc>
        <w:tc>
          <w:tcPr>
            <w:tcW w:w="709" w:type="dxa"/>
            <w:vAlign w:val="center"/>
          </w:tcPr>
          <w:p w14:paraId="59B92305" w14:textId="77777777" w:rsidR="002537FE" w:rsidRPr="002B2E3C" w:rsidRDefault="002537FE" w:rsidP="00414D87">
            <w:pPr>
              <w:jc w:val="center"/>
              <w:rPr>
                <w:szCs w:val="21"/>
              </w:rPr>
            </w:pPr>
          </w:p>
        </w:tc>
        <w:tc>
          <w:tcPr>
            <w:tcW w:w="698" w:type="dxa"/>
            <w:vAlign w:val="center"/>
          </w:tcPr>
          <w:p w14:paraId="2E8161D1" w14:textId="77777777" w:rsidR="002537FE" w:rsidRPr="002B2E3C" w:rsidRDefault="002537FE" w:rsidP="00414D87">
            <w:pPr>
              <w:jc w:val="center"/>
              <w:rPr>
                <w:szCs w:val="21"/>
              </w:rPr>
            </w:pPr>
          </w:p>
        </w:tc>
        <w:tc>
          <w:tcPr>
            <w:tcW w:w="638" w:type="dxa"/>
            <w:vAlign w:val="center"/>
          </w:tcPr>
          <w:p w14:paraId="34925117" w14:textId="77777777" w:rsidR="002537FE" w:rsidRPr="002B2E3C" w:rsidRDefault="002537FE" w:rsidP="00414D87">
            <w:pPr>
              <w:jc w:val="center"/>
              <w:rPr>
                <w:szCs w:val="21"/>
              </w:rPr>
            </w:pPr>
          </w:p>
        </w:tc>
        <w:tc>
          <w:tcPr>
            <w:tcW w:w="776" w:type="dxa"/>
            <w:vAlign w:val="center"/>
          </w:tcPr>
          <w:p w14:paraId="6C3DA1BD" w14:textId="77777777" w:rsidR="002537FE" w:rsidRPr="002B2E3C" w:rsidRDefault="002537FE" w:rsidP="00414D87">
            <w:pPr>
              <w:jc w:val="center"/>
              <w:rPr>
                <w:szCs w:val="21"/>
              </w:rPr>
            </w:pPr>
            <w:r w:rsidRPr="002B2E3C">
              <w:rPr>
                <w:szCs w:val="21"/>
              </w:rPr>
              <w:t>5</w:t>
            </w:r>
          </w:p>
        </w:tc>
        <w:tc>
          <w:tcPr>
            <w:tcW w:w="1106" w:type="dxa"/>
            <w:vAlign w:val="center"/>
          </w:tcPr>
          <w:p w14:paraId="1372CD51" w14:textId="77777777" w:rsidR="002537FE" w:rsidRPr="002B2E3C" w:rsidRDefault="002537FE" w:rsidP="00414D87">
            <w:pPr>
              <w:rPr>
                <w:szCs w:val="21"/>
              </w:rPr>
            </w:pPr>
            <w:r w:rsidRPr="002B2E3C">
              <w:rPr>
                <w:rFonts w:hint="eastAsia"/>
                <w:szCs w:val="21"/>
              </w:rPr>
              <w:t>材料审核</w:t>
            </w:r>
          </w:p>
        </w:tc>
      </w:tr>
      <w:tr w:rsidR="002537FE" w:rsidRPr="002B2E3C" w14:paraId="4BDA556C" w14:textId="77777777" w:rsidTr="00414D87">
        <w:trPr>
          <w:jc w:val="center"/>
        </w:trPr>
        <w:tc>
          <w:tcPr>
            <w:tcW w:w="941" w:type="dxa"/>
            <w:vAlign w:val="center"/>
          </w:tcPr>
          <w:p w14:paraId="1FFBB9FC" w14:textId="77777777" w:rsidR="002537FE" w:rsidRPr="002B2E3C" w:rsidRDefault="002537FE" w:rsidP="00414D87">
            <w:pPr>
              <w:rPr>
                <w:szCs w:val="21"/>
              </w:rPr>
            </w:pPr>
            <w:r w:rsidRPr="002B2E3C">
              <w:rPr>
                <w:szCs w:val="21"/>
              </w:rPr>
              <w:t>1.1.3.4</w:t>
            </w:r>
          </w:p>
        </w:tc>
        <w:tc>
          <w:tcPr>
            <w:tcW w:w="4097" w:type="dxa"/>
          </w:tcPr>
          <w:p w14:paraId="171AB5EA"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旅游业就业人数占全市总就业人数的比例</w:t>
            </w:r>
          </w:p>
          <w:p w14:paraId="76C1A2C7"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w:t>
            </w:r>
            <w:r w:rsidRPr="002B2E3C">
              <w:rPr>
                <w:rFonts w:ascii="宋体" w:hAnsi="宋体"/>
                <w:szCs w:val="21"/>
              </w:rPr>
              <w:t>15%（5分）</w:t>
            </w:r>
          </w:p>
          <w:p w14:paraId="7D8EA526"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w:t>
            </w:r>
            <w:r w:rsidRPr="002B2E3C">
              <w:rPr>
                <w:rFonts w:ascii="宋体" w:hAnsi="宋体"/>
                <w:szCs w:val="21"/>
              </w:rPr>
              <w:t>10%（3分）</w:t>
            </w:r>
          </w:p>
          <w:p w14:paraId="6462A28E" w14:textId="77777777" w:rsidR="002537FE" w:rsidRPr="002B2E3C" w:rsidRDefault="002537FE" w:rsidP="00414D87">
            <w:pPr>
              <w:pStyle w:val="af4"/>
              <w:rPr>
                <w:rFonts w:ascii="宋体" w:eastAsia="宋体" w:hAnsi="宋体"/>
                <w:sz w:val="21"/>
                <w:szCs w:val="21"/>
              </w:rPr>
            </w:pPr>
            <w:r w:rsidRPr="002B2E3C">
              <w:rPr>
                <w:rFonts w:ascii="宋体" w:eastAsia="宋体" w:hAnsi="宋体" w:hint="eastAsia"/>
                <w:sz w:val="21"/>
                <w:szCs w:val="21"/>
              </w:rPr>
              <w:t>＜</w:t>
            </w:r>
            <w:r w:rsidRPr="002B2E3C">
              <w:rPr>
                <w:rFonts w:ascii="宋体" w:eastAsia="宋体" w:hAnsi="宋体"/>
                <w:sz w:val="21"/>
                <w:szCs w:val="21"/>
              </w:rPr>
              <w:t>10%（0分）</w:t>
            </w:r>
          </w:p>
        </w:tc>
        <w:tc>
          <w:tcPr>
            <w:tcW w:w="709" w:type="dxa"/>
            <w:vAlign w:val="center"/>
          </w:tcPr>
          <w:p w14:paraId="37031640" w14:textId="77777777" w:rsidR="002537FE" w:rsidRPr="002B2E3C" w:rsidRDefault="002537FE" w:rsidP="00414D87">
            <w:pPr>
              <w:jc w:val="center"/>
              <w:rPr>
                <w:szCs w:val="21"/>
              </w:rPr>
            </w:pPr>
          </w:p>
        </w:tc>
        <w:tc>
          <w:tcPr>
            <w:tcW w:w="698" w:type="dxa"/>
            <w:vAlign w:val="center"/>
          </w:tcPr>
          <w:p w14:paraId="0C7967F9" w14:textId="77777777" w:rsidR="002537FE" w:rsidRPr="002B2E3C" w:rsidRDefault="002537FE" w:rsidP="00414D87">
            <w:pPr>
              <w:jc w:val="center"/>
              <w:rPr>
                <w:szCs w:val="21"/>
              </w:rPr>
            </w:pPr>
          </w:p>
        </w:tc>
        <w:tc>
          <w:tcPr>
            <w:tcW w:w="638" w:type="dxa"/>
            <w:vAlign w:val="center"/>
          </w:tcPr>
          <w:p w14:paraId="28968351" w14:textId="77777777" w:rsidR="002537FE" w:rsidRPr="002B2E3C" w:rsidRDefault="002537FE" w:rsidP="00414D87">
            <w:pPr>
              <w:jc w:val="center"/>
              <w:rPr>
                <w:szCs w:val="21"/>
              </w:rPr>
            </w:pPr>
          </w:p>
        </w:tc>
        <w:tc>
          <w:tcPr>
            <w:tcW w:w="776" w:type="dxa"/>
            <w:vAlign w:val="center"/>
          </w:tcPr>
          <w:p w14:paraId="31387552" w14:textId="77777777" w:rsidR="002537FE" w:rsidRPr="002B2E3C" w:rsidRDefault="002537FE" w:rsidP="00414D87">
            <w:pPr>
              <w:jc w:val="center"/>
              <w:rPr>
                <w:szCs w:val="21"/>
              </w:rPr>
            </w:pPr>
            <w:r w:rsidRPr="002B2E3C">
              <w:rPr>
                <w:szCs w:val="21"/>
              </w:rPr>
              <w:t>5</w:t>
            </w:r>
          </w:p>
        </w:tc>
        <w:tc>
          <w:tcPr>
            <w:tcW w:w="1106" w:type="dxa"/>
            <w:vAlign w:val="center"/>
          </w:tcPr>
          <w:p w14:paraId="5DF99BC9" w14:textId="77777777" w:rsidR="002537FE" w:rsidRPr="002B2E3C" w:rsidRDefault="002537FE" w:rsidP="00414D87">
            <w:pPr>
              <w:rPr>
                <w:szCs w:val="21"/>
              </w:rPr>
            </w:pPr>
            <w:r w:rsidRPr="002B2E3C">
              <w:rPr>
                <w:rFonts w:hint="eastAsia"/>
                <w:szCs w:val="21"/>
              </w:rPr>
              <w:t>材料审核</w:t>
            </w:r>
          </w:p>
        </w:tc>
      </w:tr>
      <w:tr w:rsidR="002537FE" w:rsidRPr="002B2E3C" w14:paraId="2EBEE690" w14:textId="77777777" w:rsidTr="00414D87">
        <w:trPr>
          <w:jc w:val="center"/>
        </w:trPr>
        <w:tc>
          <w:tcPr>
            <w:tcW w:w="941" w:type="dxa"/>
            <w:vAlign w:val="center"/>
          </w:tcPr>
          <w:p w14:paraId="120BDD30" w14:textId="77777777" w:rsidR="002537FE" w:rsidRPr="002B2E3C" w:rsidRDefault="002537FE" w:rsidP="00414D87">
            <w:pPr>
              <w:rPr>
                <w:szCs w:val="21"/>
              </w:rPr>
            </w:pPr>
            <w:r w:rsidRPr="002B2E3C">
              <w:rPr>
                <w:szCs w:val="21"/>
              </w:rPr>
              <w:t>1.2</w:t>
            </w:r>
          </w:p>
        </w:tc>
        <w:tc>
          <w:tcPr>
            <w:tcW w:w="4097" w:type="dxa"/>
          </w:tcPr>
          <w:p w14:paraId="6C3142D1" w14:textId="77777777" w:rsidR="002537FE" w:rsidRPr="002B2E3C" w:rsidRDefault="002537FE" w:rsidP="00414D87">
            <w:pPr>
              <w:rPr>
                <w:szCs w:val="21"/>
              </w:rPr>
            </w:pPr>
            <w:r w:rsidRPr="00FA0E5A">
              <w:rPr>
                <w:rFonts w:hint="eastAsia"/>
                <w:szCs w:val="21"/>
              </w:rPr>
              <w:t>对外交</w:t>
            </w:r>
            <w:r w:rsidRPr="00FA0E5A">
              <w:rPr>
                <w:rFonts w:ascii="宋体" w:hAnsi="宋体" w:hint="eastAsia"/>
                <w:szCs w:val="21"/>
              </w:rPr>
              <w:t>通可进入性、便捷性、畅通性</w:t>
            </w:r>
          </w:p>
        </w:tc>
        <w:tc>
          <w:tcPr>
            <w:tcW w:w="709" w:type="dxa"/>
            <w:vAlign w:val="center"/>
          </w:tcPr>
          <w:p w14:paraId="38DD3799" w14:textId="77777777" w:rsidR="002537FE" w:rsidRPr="002B2E3C" w:rsidRDefault="002537FE" w:rsidP="00414D87">
            <w:pPr>
              <w:jc w:val="center"/>
              <w:rPr>
                <w:szCs w:val="21"/>
              </w:rPr>
            </w:pPr>
          </w:p>
        </w:tc>
        <w:tc>
          <w:tcPr>
            <w:tcW w:w="698" w:type="dxa"/>
            <w:vAlign w:val="center"/>
          </w:tcPr>
          <w:p w14:paraId="19AAC32C" w14:textId="77777777" w:rsidR="002537FE" w:rsidRPr="002B2E3C" w:rsidRDefault="002537FE" w:rsidP="00414D87">
            <w:pPr>
              <w:rPr>
                <w:szCs w:val="21"/>
              </w:rPr>
            </w:pPr>
            <w:r w:rsidRPr="002B2E3C">
              <w:rPr>
                <w:szCs w:val="21"/>
              </w:rPr>
              <w:t xml:space="preserve"> 16</w:t>
            </w:r>
          </w:p>
        </w:tc>
        <w:tc>
          <w:tcPr>
            <w:tcW w:w="638" w:type="dxa"/>
            <w:vAlign w:val="center"/>
          </w:tcPr>
          <w:p w14:paraId="470E399D" w14:textId="77777777" w:rsidR="002537FE" w:rsidRPr="002B2E3C" w:rsidRDefault="002537FE" w:rsidP="00414D87">
            <w:pPr>
              <w:rPr>
                <w:szCs w:val="21"/>
              </w:rPr>
            </w:pPr>
          </w:p>
        </w:tc>
        <w:tc>
          <w:tcPr>
            <w:tcW w:w="776" w:type="dxa"/>
            <w:vAlign w:val="center"/>
          </w:tcPr>
          <w:p w14:paraId="07C51295" w14:textId="77777777" w:rsidR="002537FE" w:rsidRPr="002B2E3C" w:rsidRDefault="002537FE" w:rsidP="00414D87">
            <w:pPr>
              <w:jc w:val="center"/>
              <w:rPr>
                <w:szCs w:val="21"/>
              </w:rPr>
            </w:pPr>
          </w:p>
        </w:tc>
        <w:tc>
          <w:tcPr>
            <w:tcW w:w="1106" w:type="dxa"/>
            <w:vAlign w:val="center"/>
          </w:tcPr>
          <w:p w14:paraId="2E6689BD" w14:textId="77777777" w:rsidR="002537FE" w:rsidRPr="002B2E3C" w:rsidRDefault="002537FE" w:rsidP="00414D87">
            <w:pPr>
              <w:jc w:val="center"/>
              <w:rPr>
                <w:szCs w:val="21"/>
              </w:rPr>
            </w:pPr>
          </w:p>
        </w:tc>
      </w:tr>
      <w:tr w:rsidR="002537FE" w:rsidRPr="002B2E3C" w14:paraId="0AF8A87E" w14:textId="77777777" w:rsidTr="00414D87">
        <w:trPr>
          <w:jc w:val="center"/>
        </w:trPr>
        <w:tc>
          <w:tcPr>
            <w:tcW w:w="941" w:type="dxa"/>
            <w:vAlign w:val="center"/>
          </w:tcPr>
          <w:p w14:paraId="6C9FE00D" w14:textId="77777777" w:rsidR="002537FE" w:rsidRPr="002B2E3C" w:rsidRDefault="002537FE" w:rsidP="00414D87">
            <w:pPr>
              <w:rPr>
                <w:szCs w:val="21"/>
              </w:rPr>
            </w:pPr>
            <w:r w:rsidRPr="002B2E3C">
              <w:rPr>
                <w:szCs w:val="21"/>
              </w:rPr>
              <w:t>1.2.1</w:t>
            </w:r>
          </w:p>
        </w:tc>
        <w:tc>
          <w:tcPr>
            <w:tcW w:w="4097" w:type="dxa"/>
          </w:tcPr>
          <w:p w14:paraId="4C634656" w14:textId="77777777" w:rsidR="002537FE" w:rsidRPr="002B2E3C" w:rsidRDefault="002537FE" w:rsidP="00414D87">
            <w:pPr>
              <w:rPr>
                <w:szCs w:val="21"/>
              </w:rPr>
            </w:pPr>
            <w:r w:rsidRPr="002B2E3C">
              <w:rPr>
                <w:rFonts w:hint="eastAsia"/>
                <w:szCs w:val="21"/>
              </w:rPr>
              <w:t>公共交通场站区位</w:t>
            </w:r>
          </w:p>
          <w:p w14:paraId="178E3593" w14:textId="77777777" w:rsidR="002537FE" w:rsidRPr="002B2E3C" w:rsidRDefault="002537FE" w:rsidP="00414D87">
            <w:pPr>
              <w:rPr>
                <w:szCs w:val="21"/>
              </w:rPr>
            </w:pPr>
            <w:r w:rsidRPr="002B2E3C">
              <w:rPr>
                <w:rFonts w:hint="eastAsia"/>
                <w:szCs w:val="21"/>
              </w:rPr>
              <w:t>城市一级商圈距离最近民用机场的公共交通车程在</w:t>
            </w:r>
            <w:r w:rsidRPr="002B2E3C">
              <w:rPr>
                <w:szCs w:val="21"/>
              </w:rPr>
              <w:t>1</w:t>
            </w:r>
            <w:r w:rsidRPr="002B2E3C">
              <w:rPr>
                <w:rFonts w:hint="eastAsia"/>
                <w:szCs w:val="21"/>
              </w:rPr>
              <w:t>小时以内</w:t>
            </w:r>
            <w:r w:rsidRPr="002B2E3C">
              <w:rPr>
                <w:szCs w:val="21"/>
              </w:rPr>
              <w:t xml:space="preserve"> (3</w:t>
            </w:r>
            <w:r w:rsidRPr="002B2E3C">
              <w:rPr>
                <w:rFonts w:hint="eastAsia"/>
                <w:szCs w:val="21"/>
              </w:rPr>
              <w:t>分</w:t>
            </w:r>
            <w:r w:rsidRPr="002B2E3C">
              <w:rPr>
                <w:szCs w:val="21"/>
              </w:rPr>
              <w:t>)</w:t>
            </w:r>
          </w:p>
          <w:p w14:paraId="45AA0432" w14:textId="77777777" w:rsidR="002537FE" w:rsidRPr="002B2E3C" w:rsidRDefault="002537FE" w:rsidP="00414D87">
            <w:pPr>
              <w:rPr>
                <w:szCs w:val="21"/>
              </w:rPr>
            </w:pPr>
            <w:r w:rsidRPr="002B2E3C">
              <w:rPr>
                <w:rFonts w:hint="eastAsia"/>
                <w:szCs w:val="21"/>
              </w:rPr>
              <w:t>城市一级商圈距离最近高铁车站的公共交通车程在</w:t>
            </w:r>
            <w:r w:rsidRPr="002B2E3C">
              <w:rPr>
                <w:szCs w:val="21"/>
              </w:rPr>
              <w:t>45</w:t>
            </w:r>
            <w:r w:rsidRPr="002B2E3C">
              <w:rPr>
                <w:rFonts w:hint="eastAsia"/>
                <w:szCs w:val="21"/>
              </w:rPr>
              <w:t>分钟以内</w:t>
            </w:r>
            <w:r w:rsidRPr="002B2E3C">
              <w:rPr>
                <w:szCs w:val="21"/>
              </w:rPr>
              <w:t xml:space="preserve"> (4</w:t>
            </w:r>
            <w:r w:rsidRPr="002B2E3C">
              <w:rPr>
                <w:rFonts w:hint="eastAsia"/>
                <w:szCs w:val="21"/>
              </w:rPr>
              <w:t>分</w:t>
            </w:r>
            <w:r w:rsidRPr="002B2E3C">
              <w:rPr>
                <w:szCs w:val="21"/>
              </w:rPr>
              <w:t>)</w:t>
            </w:r>
          </w:p>
          <w:p w14:paraId="266FCA0F" w14:textId="77777777" w:rsidR="002537FE" w:rsidRPr="002B2E3C" w:rsidRDefault="002537FE" w:rsidP="00414D87">
            <w:pPr>
              <w:rPr>
                <w:szCs w:val="21"/>
              </w:rPr>
            </w:pPr>
            <w:r w:rsidRPr="002B2E3C">
              <w:rPr>
                <w:rFonts w:hint="eastAsia"/>
                <w:szCs w:val="21"/>
              </w:rPr>
              <w:t>城市一级商圈距离最近高速公路出口的公共交通车程在</w:t>
            </w:r>
            <w:r w:rsidRPr="002B2E3C">
              <w:rPr>
                <w:szCs w:val="21"/>
              </w:rPr>
              <w:t>30</w:t>
            </w:r>
            <w:r w:rsidRPr="002B2E3C">
              <w:rPr>
                <w:rFonts w:hint="eastAsia"/>
                <w:szCs w:val="21"/>
              </w:rPr>
              <w:t>分钟以内</w:t>
            </w:r>
            <w:r w:rsidRPr="002B2E3C">
              <w:rPr>
                <w:szCs w:val="21"/>
              </w:rPr>
              <w:t xml:space="preserve"> (3</w:t>
            </w:r>
            <w:r w:rsidRPr="002B2E3C">
              <w:rPr>
                <w:rFonts w:hint="eastAsia"/>
                <w:szCs w:val="21"/>
              </w:rPr>
              <w:t>分</w:t>
            </w:r>
            <w:r w:rsidRPr="002B2E3C">
              <w:rPr>
                <w:szCs w:val="21"/>
              </w:rPr>
              <w:t>)</w:t>
            </w:r>
          </w:p>
          <w:p w14:paraId="29A75766" w14:textId="77777777" w:rsidR="002537FE" w:rsidRPr="002B2E3C" w:rsidRDefault="002537FE" w:rsidP="00414D87">
            <w:pPr>
              <w:rPr>
                <w:szCs w:val="21"/>
              </w:rPr>
            </w:pPr>
            <w:r w:rsidRPr="002B2E3C">
              <w:rPr>
                <w:rFonts w:hint="eastAsia"/>
                <w:szCs w:val="21"/>
              </w:rPr>
              <w:t>超过以上时间距离，酌情扣分：超过</w:t>
            </w:r>
            <w:r w:rsidRPr="002B2E3C">
              <w:rPr>
                <w:szCs w:val="21"/>
              </w:rPr>
              <w:t>0.5</w:t>
            </w:r>
            <w:r w:rsidRPr="002B2E3C">
              <w:rPr>
                <w:rFonts w:hint="eastAsia"/>
                <w:szCs w:val="21"/>
              </w:rPr>
              <w:t>倍以内，扣</w:t>
            </w:r>
            <w:r w:rsidRPr="002B2E3C">
              <w:rPr>
                <w:szCs w:val="21"/>
              </w:rPr>
              <w:t>30%</w:t>
            </w:r>
            <w:r w:rsidRPr="002B2E3C">
              <w:rPr>
                <w:rFonts w:hint="eastAsia"/>
                <w:szCs w:val="21"/>
              </w:rPr>
              <w:t>分数；超过</w:t>
            </w:r>
            <w:r w:rsidRPr="002B2E3C">
              <w:rPr>
                <w:szCs w:val="21"/>
              </w:rPr>
              <w:t>0.5</w:t>
            </w:r>
            <w:r w:rsidRPr="002B2E3C">
              <w:rPr>
                <w:rFonts w:hint="eastAsia"/>
                <w:szCs w:val="21"/>
              </w:rPr>
              <w:t>倍或以上、</w:t>
            </w:r>
            <w:r w:rsidRPr="002B2E3C">
              <w:rPr>
                <w:szCs w:val="21"/>
              </w:rPr>
              <w:t>1</w:t>
            </w:r>
            <w:r w:rsidRPr="002B2E3C">
              <w:rPr>
                <w:rFonts w:hint="eastAsia"/>
                <w:szCs w:val="21"/>
              </w:rPr>
              <w:t>倍以内，扣</w:t>
            </w:r>
            <w:r w:rsidRPr="002B2E3C">
              <w:rPr>
                <w:szCs w:val="21"/>
              </w:rPr>
              <w:t>50%</w:t>
            </w:r>
            <w:r w:rsidRPr="002B2E3C">
              <w:rPr>
                <w:rFonts w:hint="eastAsia"/>
                <w:szCs w:val="21"/>
              </w:rPr>
              <w:t>分数；超过</w:t>
            </w:r>
            <w:r w:rsidRPr="002B2E3C">
              <w:rPr>
                <w:szCs w:val="21"/>
              </w:rPr>
              <w:t>1</w:t>
            </w:r>
            <w:r w:rsidRPr="002B2E3C">
              <w:rPr>
                <w:rFonts w:hint="eastAsia"/>
                <w:szCs w:val="21"/>
              </w:rPr>
              <w:t>倍或以上，此项不得分</w:t>
            </w:r>
          </w:p>
        </w:tc>
        <w:tc>
          <w:tcPr>
            <w:tcW w:w="709" w:type="dxa"/>
            <w:vAlign w:val="center"/>
          </w:tcPr>
          <w:p w14:paraId="13D0B581" w14:textId="77777777" w:rsidR="002537FE" w:rsidRPr="002B2E3C" w:rsidRDefault="002537FE" w:rsidP="00414D87">
            <w:pPr>
              <w:jc w:val="center"/>
              <w:rPr>
                <w:szCs w:val="21"/>
              </w:rPr>
            </w:pPr>
          </w:p>
        </w:tc>
        <w:tc>
          <w:tcPr>
            <w:tcW w:w="698" w:type="dxa"/>
            <w:vAlign w:val="center"/>
          </w:tcPr>
          <w:p w14:paraId="48CFDA59" w14:textId="77777777" w:rsidR="002537FE" w:rsidRPr="002B2E3C" w:rsidRDefault="002537FE" w:rsidP="00414D87">
            <w:pPr>
              <w:rPr>
                <w:szCs w:val="21"/>
              </w:rPr>
            </w:pPr>
          </w:p>
        </w:tc>
        <w:tc>
          <w:tcPr>
            <w:tcW w:w="638" w:type="dxa"/>
            <w:vAlign w:val="center"/>
          </w:tcPr>
          <w:p w14:paraId="68F862EB" w14:textId="77777777" w:rsidR="002537FE" w:rsidRPr="002B2E3C" w:rsidRDefault="002537FE" w:rsidP="00414D87">
            <w:pPr>
              <w:rPr>
                <w:szCs w:val="21"/>
              </w:rPr>
            </w:pPr>
            <w:r w:rsidRPr="002B2E3C">
              <w:rPr>
                <w:szCs w:val="21"/>
              </w:rPr>
              <w:t>10</w:t>
            </w:r>
          </w:p>
        </w:tc>
        <w:tc>
          <w:tcPr>
            <w:tcW w:w="776" w:type="dxa"/>
            <w:vAlign w:val="center"/>
          </w:tcPr>
          <w:p w14:paraId="1BF7C25E" w14:textId="77777777" w:rsidR="002537FE" w:rsidRPr="002B2E3C" w:rsidRDefault="002537FE" w:rsidP="00414D87">
            <w:pPr>
              <w:jc w:val="center"/>
              <w:rPr>
                <w:szCs w:val="21"/>
              </w:rPr>
            </w:pPr>
          </w:p>
        </w:tc>
        <w:tc>
          <w:tcPr>
            <w:tcW w:w="1106" w:type="dxa"/>
            <w:vAlign w:val="center"/>
          </w:tcPr>
          <w:p w14:paraId="0AE84055" w14:textId="77777777" w:rsidR="002537FE" w:rsidRPr="002B2E3C" w:rsidRDefault="002537FE" w:rsidP="00414D87">
            <w:pPr>
              <w:jc w:val="center"/>
              <w:rPr>
                <w:szCs w:val="21"/>
              </w:rPr>
            </w:pPr>
            <w:r w:rsidRPr="002B2E3C">
              <w:rPr>
                <w:rFonts w:hint="eastAsia"/>
                <w:szCs w:val="21"/>
              </w:rPr>
              <w:t>实地考察</w:t>
            </w:r>
          </w:p>
        </w:tc>
      </w:tr>
      <w:tr w:rsidR="002537FE" w:rsidRPr="002B2E3C" w14:paraId="568BD0C2" w14:textId="77777777" w:rsidTr="00414D87">
        <w:trPr>
          <w:jc w:val="center"/>
        </w:trPr>
        <w:tc>
          <w:tcPr>
            <w:tcW w:w="941" w:type="dxa"/>
            <w:vAlign w:val="center"/>
          </w:tcPr>
          <w:p w14:paraId="00649250" w14:textId="77777777" w:rsidR="002537FE" w:rsidRPr="002B2E3C" w:rsidRDefault="002537FE" w:rsidP="00414D87">
            <w:pPr>
              <w:rPr>
                <w:szCs w:val="21"/>
              </w:rPr>
            </w:pPr>
            <w:r w:rsidRPr="002B2E3C">
              <w:rPr>
                <w:szCs w:val="21"/>
              </w:rPr>
              <w:t>1.2.2</w:t>
            </w:r>
          </w:p>
        </w:tc>
        <w:tc>
          <w:tcPr>
            <w:tcW w:w="4097" w:type="dxa"/>
          </w:tcPr>
          <w:p w14:paraId="2D4DC4CE" w14:textId="77777777" w:rsidR="002537FE" w:rsidRPr="002B2E3C" w:rsidRDefault="002537FE" w:rsidP="00414D87">
            <w:pPr>
              <w:rPr>
                <w:szCs w:val="21"/>
              </w:rPr>
            </w:pPr>
            <w:r w:rsidRPr="002B2E3C">
              <w:rPr>
                <w:rFonts w:hint="eastAsia"/>
                <w:szCs w:val="21"/>
              </w:rPr>
              <w:t>机场、高铁车站、客运车站有公共交通（如地铁、公交巴士）换乘接驳，便捷高效</w:t>
            </w:r>
          </w:p>
          <w:p w14:paraId="1B83E017" w14:textId="77777777" w:rsidR="002537FE" w:rsidRPr="002B2E3C" w:rsidRDefault="002537FE" w:rsidP="00414D87">
            <w:pPr>
              <w:rPr>
                <w:szCs w:val="21"/>
              </w:rPr>
            </w:pPr>
            <w:r w:rsidRPr="002B2E3C">
              <w:rPr>
                <w:rFonts w:hint="eastAsia"/>
                <w:szCs w:val="21"/>
              </w:rPr>
              <w:t>有地铁、城市快轨、公交等多种交通方式与公交战场接驳，且便捷高效（</w:t>
            </w:r>
            <w:r w:rsidRPr="002B2E3C">
              <w:rPr>
                <w:szCs w:val="21"/>
              </w:rPr>
              <w:t>6</w:t>
            </w:r>
            <w:r w:rsidRPr="002B2E3C">
              <w:rPr>
                <w:rFonts w:hint="eastAsia"/>
                <w:szCs w:val="21"/>
              </w:rPr>
              <w:t>分）</w:t>
            </w:r>
          </w:p>
          <w:p w14:paraId="2D389EA2" w14:textId="77777777" w:rsidR="002537FE" w:rsidRPr="002B2E3C" w:rsidRDefault="002537FE" w:rsidP="00414D87">
            <w:pPr>
              <w:rPr>
                <w:szCs w:val="21"/>
              </w:rPr>
            </w:pPr>
            <w:r w:rsidRPr="002B2E3C">
              <w:rPr>
                <w:rFonts w:hint="eastAsia"/>
                <w:szCs w:val="21"/>
              </w:rPr>
              <w:t>仅有公交巴士接驳，便捷性较好（</w:t>
            </w:r>
            <w:r w:rsidRPr="002B2E3C">
              <w:rPr>
                <w:szCs w:val="21"/>
              </w:rPr>
              <w:t>4</w:t>
            </w:r>
            <w:r w:rsidRPr="002B2E3C">
              <w:rPr>
                <w:rFonts w:hint="eastAsia"/>
                <w:szCs w:val="21"/>
              </w:rPr>
              <w:t>分）</w:t>
            </w:r>
          </w:p>
          <w:p w14:paraId="702A833E" w14:textId="77777777" w:rsidR="002537FE" w:rsidRPr="002B2E3C" w:rsidRDefault="002537FE" w:rsidP="00414D87">
            <w:pPr>
              <w:rPr>
                <w:szCs w:val="21"/>
              </w:rPr>
            </w:pPr>
            <w:r w:rsidRPr="002B2E3C">
              <w:rPr>
                <w:rFonts w:hint="eastAsia"/>
                <w:szCs w:val="21"/>
              </w:rPr>
              <w:lastRenderedPageBreak/>
              <w:t>仅有公交巴士接驳，便捷性较一般（</w:t>
            </w:r>
            <w:r w:rsidRPr="002B2E3C">
              <w:rPr>
                <w:szCs w:val="21"/>
              </w:rPr>
              <w:t>2</w:t>
            </w:r>
            <w:r w:rsidRPr="002B2E3C">
              <w:rPr>
                <w:rFonts w:hint="eastAsia"/>
                <w:szCs w:val="21"/>
              </w:rPr>
              <w:t>分）</w:t>
            </w:r>
          </w:p>
          <w:p w14:paraId="29F9CBEC" w14:textId="77777777" w:rsidR="002537FE" w:rsidRPr="002B2E3C" w:rsidRDefault="002537FE" w:rsidP="00414D87">
            <w:pPr>
              <w:rPr>
                <w:szCs w:val="21"/>
              </w:rPr>
            </w:pPr>
            <w:r w:rsidRPr="002B2E3C">
              <w:rPr>
                <w:rFonts w:hint="eastAsia"/>
                <w:szCs w:val="21"/>
              </w:rPr>
              <w:t>仅有公交巴士接驳，便捷性较差（</w:t>
            </w:r>
            <w:r w:rsidRPr="002B2E3C">
              <w:rPr>
                <w:szCs w:val="21"/>
              </w:rPr>
              <w:t>0</w:t>
            </w:r>
            <w:r w:rsidRPr="002B2E3C">
              <w:rPr>
                <w:rFonts w:hint="eastAsia"/>
                <w:szCs w:val="21"/>
              </w:rPr>
              <w:t>分）</w:t>
            </w:r>
          </w:p>
        </w:tc>
        <w:tc>
          <w:tcPr>
            <w:tcW w:w="709" w:type="dxa"/>
            <w:vAlign w:val="center"/>
          </w:tcPr>
          <w:p w14:paraId="6F10F3E0" w14:textId="77777777" w:rsidR="002537FE" w:rsidRPr="002B2E3C" w:rsidRDefault="002537FE" w:rsidP="00414D87">
            <w:pPr>
              <w:jc w:val="center"/>
              <w:rPr>
                <w:szCs w:val="21"/>
              </w:rPr>
            </w:pPr>
          </w:p>
        </w:tc>
        <w:tc>
          <w:tcPr>
            <w:tcW w:w="698" w:type="dxa"/>
            <w:vAlign w:val="center"/>
          </w:tcPr>
          <w:p w14:paraId="7868BBBA" w14:textId="77777777" w:rsidR="002537FE" w:rsidRPr="002B2E3C" w:rsidRDefault="002537FE" w:rsidP="00414D87">
            <w:pPr>
              <w:jc w:val="center"/>
              <w:rPr>
                <w:szCs w:val="21"/>
              </w:rPr>
            </w:pPr>
          </w:p>
        </w:tc>
        <w:tc>
          <w:tcPr>
            <w:tcW w:w="638" w:type="dxa"/>
            <w:vAlign w:val="center"/>
          </w:tcPr>
          <w:p w14:paraId="64F6C960" w14:textId="77777777" w:rsidR="002537FE" w:rsidRPr="002B2E3C" w:rsidRDefault="002537FE" w:rsidP="00414D87">
            <w:pPr>
              <w:jc w:val="center"/>
              <w:rPr>
                <w:szCs w:val="21"/>
              </w:rPr>
            </w:pPr>
            <w:r w:rsidRPr="002B2E3C">
              <w:rPr>
                <w:szCs w:val="21"/>
              </w:rPr>
              <w:t>6</w:t>
            </w:r>
          </w:p>
        </w:tc>
        <w:tc>
          <w:tcPr>
            <w:tcW w:w="776" w:type="dxa"/>
            <w:vAlign w:val="center"/>
          </w:tcPr>
          <w:p w14:paraId="6A985CFC" w14:textId="77777777" w:rsidR="002537FE" w:rsidRPr="002B2E3C" w:rsidRDefault="002537FE" w:rsidP="00414D87">
            <w:pPr>
              <w:jc w:val="center"/>
              <w:rPr>
                <w:szCs w:val="21"/>
              </w:rPr>
            </w:pPr>
          </w:p>
        </w:tc>
        <w:tc>
          <w:tcPr>
            <w:tcW w:w="1106" w:type="dxa"/>
            <w:vAlign w:val="center"/>
          </w:tcPr>
          <w:p w14:paraId="72342C13" w14:textId="77777777" w:rsidR="002537FE" w:rsidRPr="002B2E3C" w:rsidRDefault="002537FE" w:rsidP="00414D87">
            <w:pPr>
              <w:jc w:val="center"/>
              <w:rPr>
                <w:szCs w:val="21"/>
              </w:rPr>
            </w:pPr>
            <w:r w:rsidRPr="002B2E3C">
              <w:rPr>
                <w:rFonts w:hint="eastAsia"/>
                <w:szCs w:val="21"/>
              </w:rPr>
              <w:t>实地考察</w:t>
            </w:r>
          </w:p>
        </w:tc>
      </w:tr>
      <w:tr w:rsidR="002537FE" w:rsidRPr="002B2E3C" w14:paraId="79313D70" w14:textId="77777777" w:rsidTr="00414D87">
        <w:trPr>
          <w:jc w:val="center"/>
        </w:trPr>
        <w:tc>
          <w:tcPr>
            <w:tcW w:w="941" w:type="dxa"/>
            <w:vAlign w:val="center"/>
          </w:tcPr>
          <w:p w14:paraId="4CD4860E" w14:textId="77777777" w:rsidR="002537FE" w:rsidRPr="002B2E3C" w:rsidRDefault="002537FE" w:rsidP="00414D87">
            <w:pPr>
              <w:rPr>
                <w:szCs w:val="21"/>
              </w:rPr>
            </w:pPr>
            <w:r w:rsidRPr="002B2E3C">
              <w:rPr>
                <w:szCs w:val="21"/>
              </w:rPr>
              <w:lastRenderedPageBreak/>
              <w:t>1.3</w:t>
            </w:r>
          </w:p>
        </w:tc>
        <w:tc>
          <w:tcPr>
            <w:tcW w:w="4097" w:type="dxa"/>
          </w:tcPr>
          <w:p w14:paraId="1027B04A" w14:textId="77777777" w:rsidR="002537FE" w:rsidRPr="002B2E3C" w:rsidRDefault="002537FE" w:rsidP="00414D87">
            <w:pPr>
              <w:rPr>
                <w:szCs w:val="21"/>
              </w:rPr>
            </w:pPr>
            <w:r w:rsidRPr="002B2E3C">
              <w:rPr>
                <w:rFonts w:hint="eastAsia"/>
                <w:szCs w:val="21"/>
              </w:rPr>
              <w:t>城市绿化水平</w:t>
            </w:r>
          </w:p>
        </w:tc>
        <w:tc>
          <w:tcPr>
            <w:tcW w:w="709" w:type="dxa"/>
            <w:vAlign w:val="center"/>
          </w:tcPr>
          <w:p w14:paraId="5DA2BB42" w14:textId="77777777" w:rsidR="002537FE" w:rsidRPr="002B2E3C" w:rsidRDefault="002537FE" w:rsidP="00414D87">
            <w:pPr>
              <w:jc w:val="center"/>
              <w:rPr>
                <w:szCs w:val="21"/>
              </w:rPr>
            </w:pPr>
          </w:p>
        </w:tc>
        <w:tc>
          <w:tcPr>
            <w:tcW w:w="698" w:type="dxa"/>
            <w:vAlign w:val="center"/>
          </w:tcPr>
          <w:p w14:paraId="46F6AB8B" w14:textId="77777777" w:rsidR="002537FE" w:rsidRPr="002B2E3C" w:rsidRDefault="002537FE" w:rsidP="00414D87">
            <w:pPr>
              <w:jc w:val="center"/>
              <w:rPr>
                <w:szCs w:val="21"/>
              </w:rPr>
            </w:pPr>
            <w:r w:rsidRPr="002B2E3C">
              <w:rPr>
                <w:szCs w:val="21"/>
              </w:rPr>
              <w:t>10</w:t>
            </w:r>
          </w:p>
        </w:tc>
        <w:tc>
          <w:tcPr>
            <w:tcW w:w="638" w:type="dxa"/>
            <w:vAlign w:val="center"/>
          </w:tcPr>
          <w:p w14:paraId="001FC1CD" w14:textId="77777777" w:rsidR="002537FE" w:rsidRPr="002B2E3C" w:rsidRDefault="002537FE" w:rsidP="00414D87">
            <w:pPr>
              <w:jc w:val="center"/>
              <w:rPr>
                <w:szCs w:val="21"/>
              </w:rPr>
            </w:pPr>
          </w:p>
        </w:tc>
        <w:tc>
          <w:tcPr>
            <w:tcW w:w="776" w:type="dxa"/>
            <w:vAlign w:val="center"/>
          </w:tcPr>
          <w:p w14:paraId="5D5A81D4" w14:textId="77777777" w:rsidR="002537FE" w:rsidRPr="002B2E3C" w:rsidRDefault="002537FE" w:rsidP="00414D87">
            <w:pPr>
              <w:jc w:val="center"/>
              <w:rPr>
                <w:szCs w:val="21"/>
              </w:rPr>
            </w:pPr>
          </w:p>
        </w:tc>
        <w:tc>
          <w:tcPr>
            <w:tcW w:w="1106" w:type="dxa"/>
            <w:vAlign w:val="center"/>
          </w:tcPr>
          <w:p w14:paraId="7433903C" w14:textId="77777777" w:rsidR="002537FE" w:rsidRPr="002B2E3C" w:rsidRDefault="002537FE" w:rsidP="00414D87">
            <w:pPr>
              <w:jc w:val="center"/>
              <w:rPr>
                <w:szCs w:val="21"/>
              </w:rPr>
            </w:pPr>
          </w:p>
        </w:tc>
      </w:tr>
      <w:tr w:rsidR="002537FE" w:rsidRPr="002B2E3C" w14:paraId="53813A0D" w14:textId="77777777" w:rsidTr="00414D87">
        <w:trPr>
          <w:jc w:val="center"/>
        </w:trPr>
        <w:tc>
          <w:tcPr>
            <w:tcW w:w="941" w:type="dxa"/>
            <w:vAlign w:val="center"/>
          </w:tcPr>
          <w:p w14:paraId="710EE466" w14:textId="77777777" w:rsidR="002537FE" w:rsidRPr="002B2E3C" w:rsidRDefault="002537FE" w:rsidP="00414D87">
            <w:pPr>
              <w:rPr>
                <w:szCs w:val="21"/>
              </w:rPr>
            </w:pPr>
            <w:r w:rsidRPr="002B2E3C">
              <w:rPr>
                <w:szCs w:val="21"/>
              </w:rPr>
              <w:t>1.3.1</w:t>
            </w:r>
          </w:p>
        </w:tc>
        <w:tc>
          <w:tcPr>
            <w:tcW w:w="4097" w:type="dxa"/>
          </w:tcPr>
          <w:p w14:paraId="635D20DA" w14:textId="77777777" w:rsidR="002537FE" w:rsidRPr="002B2E3C" w:rsidRDefault="002537FE" w:rsidP="00414D87">
            <w:pPr>
              <w:rPr>
                <w:bCs/>
                <w:kern w:val="0"/>
                <w:szCs w:val="21"/>
              </w:rPr>
            </w:pPr>
            <w:r w:rsidRPr="002B2E3C">
              <w:rPr>
                <w:rFonts w:hint="eastAsia"/>
                <w:bCs/>
                <w:kern w:val="0"/>
                <w:szCs w:val="21"/>
              </w:rPr>
              <w:t>建成区绿化覆盖率</w:t>
            </w:r>
          </w:p>
          <w:p w14:paraId="06C23885" w14:textId="77777777" w:rsidR="002537FE" w:rsidRPr="002B2E3C" w:rsidRDefault="002537FE" w:rsidP="00414D87">
            <w:pPr>
              <w:rPr>
                <w:bCs/>
                <w:kern w:val="0"/>
                <w:szCs w:val="21"/>
              </w:rPr>
            </w:pPr>
            <w:r w:rsidRPr="002B2E3C">
              <w:rPr>
                <w:rFonts w:hint="eastAsia"/>
                <w:szCs w:val="21"/>
              </w:rPr>
              <w:t>≥</w:t>
            </w:r>
            <w:r w:rsidRPr="002B2E3C">
              <w:rPr>
                <w:bCs/>
                <w:kern w:val="0"/>
                <w:szCs w:val="21"/>
              </w:rPr>
              <w:t>40%</w:t>
            </w:r>
            <w:r w:rsidRPr="002B2E3C">
              <w:rPr>
                <w:rFonts w:hint="eastAsia"/>
                <w:bCs/>
                <w:kern w:val="0"/>
                <w:szCs w:val="21"/>
              </w:rPr>
              <w:t>（</w:t>
            </w:r>
            <w:r w:rsidRPr="002B2E3C">
              <w:rPr>
                <w:bCs/>
                <w:kern w:val="0"/>
                <w:szCs w:val="21"/>
              </w:rPr>
              <w:t>6</w:t>
            </w:r>
            <w:r w:rsidRPr="002B2E3C">
              <w:rPr>
                <w:rFonts w:hint="eastAsia"/>
                <w:bCs/>
                <w:kern w:val="0"/>
                <w:szCs w:val="21"/>
              </w:rPr>
              <w:t>分）</w:t>
            </w:r>
          </w:p>
          <w:p w14:paraId="63FEFA51" w14:textId="77777777" w:rsidR="002537FE" w:rsidRPr="002B2E3C" w:rsidRDefault="002537FE" w:rsidP="00414D87">
            <w:pPr>
              <w:rPr>
                <w:bCs/>
                <w:kern w:val="0"/>
                <w:szCs w:val="21"/>
              </w:rPr>
            </w:pPr>
            <w:r w:rsidRPr="002B2E3C">
              <w:rPr>
                <w:rFonts w:hint="eastAsia"/>
                <w:szCs w:val="21"/>
              </w:rPr>
              <w:t>≥</w:t>
            </w:r>
            <w:r w:rsidRPr="002B2E3C">
              <w:rPr>
                <w:bCs/>
                <w:kern w:val="0"/>
                <w:szCs w:val="21"/>
              </w:rPr>
              <w:t>36%</w:t>
            </w:r>
            <w:r w:rsidRPr="002B2E3C">
              <w:rPr>
                <w:rFonts w:hint="eastAsia"/>
                <w:bCs/>
                <w:kern w:val="0"/>
                <w:szCs w:val="21"/>
              </w:rPr>
              <w:t>（</w:t>
            </w:r>
            <w:r w:rsidRPr="002B2E3C">
              <w:rPr>
                <w:bCs/>
                <w:kern w:val="0"/>
                <w:szCs w:val="21"/>
              </w:rPr>
              <w:t>4</w:t>
            </w:r>
            <w:r w:rsidRPr="002B2E3C">
              <w:rPr>
                <w:rFonts w:hint="eastAsia"/>
                <w:bCs/>
                <w:kern w:val="0"/>
                <w:szCs w:val="21"/>
              </w:rPr>
              <w:t>分）</w:t>
            </w:r>
          </w:p>
          <w:p w14:paraId="47D5D183" w14:textId="77777777" w:rsidR="002537FE" w:rsidRPr="002B2E3C" w:rsidRDefault="002537FE" w:rsidP="00414D87">
            <w:pPr>
              <w:rPr>
                <w:bCs/>
                <w:kern w:val="0"/>
                <w:szCs w:val="21"/>
              </w:rPr>
            </w:pPr>
            <w:r w:rsidRPr="002B2E3C">
              <w:rPr>
                <w:rFonts w:hint="eastAsia"/>
                <w:szCs w:val="21"/>
              </w:rPr>
              <w:t>≥</w:t>
            </w:r>
            <w:r w:rsidRPr="002B2E3C">
              <w:rPr>
                <w:bCs/>
                <w:kern w:val="0"/>
                <w:szCs w:val="21"/>
              </w:rPr>
              <w:t>35%</w:t>
            </w:r>
            <w:r w:rsidRPr="002B2E3C">
              <w:rPr>
                <w:rFonts w:hint="eastAsia"/>
                <w:bCs/>
                <w:kern w:val="0"/>
                <w:szCs w:val="21"/>
              </w:rPr>
              <w:t>（</w:t>
            </w:r>
            <w:r w:rsidRPr="002B2E3C">
              <w:rPr>
                <w:bCs/>
                <w:kern w:val="0"/>
                <w:szCs w:val="21"/>
              </w:rPr>
              <w:t>2</w:t>
            </w:r>
            <w:r w:rsidRPr="002B2E3C">
              <w:rPr>
                <w:rFonts w:hint="eastAsia"/>
                <w:bCs/>
                <w:kern w:val="0"/>
                <w:szCs w:val="21"/>
              </w:rPr>
              <w:t>分）</w:t>
            </w:r>
          </w:p>
          <w:p w14:paraId="70D3717E" w14:textId="77777777" w:rsidR="002537FE" w:rsidRPr="002B2E3C" w:rsidRDefault="002537FE" w:rsidP="00414D87">
            <w:pPr>
              <w:rPr>
                <w:bCs/>
                <w:kern w:val="0"/>
                <w:szCs w:val="21"/>
              </w:rPr>
            </w:pPr>
            <w:r w:rsidRPr="002B2E3C">
              <w:rPr>
                <w:rFonts w:hint="eastAsia"/>
                <w:szCs w:val="21"/>
              </w:rPr>
              <w:t>≥</w:t>
            </w:r>
            <w:r w:rsidRPr="002B2E3C">
              <w:rPr>
                <w:bCs/>
                <w:kern w:val="0"/>
                <w:szCs w:val="21"/>
              </w:rPr>
              <w:t>33%</w:t>
            </w:r>
            <w:r w:rsidRPr="002B2E3C">
              <w:rPr>
                <w:rFonts w:hint="eastAsia"/>
                <w:bCs/>
                <w:kern w:val="0"/>
                <w:szCs w:val="21"/>
              </w:rPr>
              <w:t>（</w:t>
            </w:r>
            <w:r w:rsidRPr="002B2E3C">
              <w:rPr>
                <w:bCs/>
                <w:kern w:val="0"/>
                <w:szCs w:val="21"/>
              </w:rPr>
              <w:t>1</w:t>
            </w:r>
            <w:r w:rsidRPr="002B2E3C">
              <w:rPr>
                <w:rFonts w:hint="eastAsia"/>
                <w:bCs/>
                <w:kern w:val="0"/>
                <w:szCs w:val="21"/>
              </w:rPr>
              <w:t>分）</w:t>
            </w:r>
          </w:p>
          <w:p w14:paraId="7AB5E5FB" w14:textId="77777777" w:rsidR="002537FE" w:rsidRPr="002B2E3C" w:rsidRDefault="002537FE" w:rsidP="00414D87">
            <w:pPr>
              <w:rPr>
                <w:bCs/>
                <w:kern w:val="0"/>
                <w:szCs w:val="21"/>
              </w:rPr>
            </w:pPr>
            <w:r w:rsidRPr="002B2E3C">
              <w:rPr>
                <w:szCs w:val="21"/>
              </w:rPr>
              <w:t>&lt;</w:t>
            </w:r>
            <w:r w:rsidRPr="002B2E3C">
              <w:rPr>
                <w:bCs/>
                <w:kern w:val="0"/>
                <w:szCs w:val="21"/>
              </w:rPr>
              <w:t>33%</w:t>
            </w:r>
            <w:r w:rsidRPr="002B2E3C">
              <w:rPr>
                <w:rFonts w:hint="eastAsia"/>
                <w:bCs/>
                <w:kern w:val="0"/>
                <w:szCs w:val="21"/>
              </w:rPr>
              <w:t>（</w:t>
            </w:r>
            <w:r w:rsidRPr="002B2E3C">
              <w:rPr>
                <w:bCs/>
                <w:kern w:val="0"/>
                <w:szCs w:val="21"/>
              </w:rPr>
              <w:t>0</w:t>
            </w:r>
            <w:r w:rsidRPr="002B2E3C">
              <w:rPr>
                <w:rFonts w:hint="eastAsia"/>
                <w:bCs/>
                <w:kern w:val="0"/>
                <w:szCs w:val="21"/>
              </w:rPr>
              <w:t>分）</w:t>
            </w:r>
          </w:p>
        </w:tc>
        <w:tc>
          <w:tcPr>
            <w:tcW w:w="709" w:type="dxa"/>
            <w:vAlign w:val="center"/>
          </w:tcPr>
          <w:p w14:paraId="2F44CE16" w14:textId="77777777" w:rsidR="002537FE" w:rsidRPr="002B2E3C" w:rsidRDefault="002537FE" w:rsidP="00414D87">
            <w:pPr>
              <w:jc w:val="center"/>
              <w:rPr>
                <w:szCs w:val="21"/>
              </w:rPr>
            </w:pPr>
          </w:p>
        </w:tc>
        <w:tc>
          <w:tcPr>
            <w:tcW w:w="698" w:type="dxa"/>
            <w:vAlign w:val="center"/>
          </w:tcPr>
          <w:p w14:paraId="7DA2FE3A" w14:textId="77777777" w:rsidR="002537FE" w:rsidRPr="002B2E3C" w:rsidRDefault="002537FE" w:rsidP="00414D87">
            <w:pPr>
              <w:jc w:val="center"/>
              <w:rPr>
                <w:szCs w:val="21"/>
              </w:rPr>
            </w:pPr>
          </w:p>
        </w:tc>
        <w:tc>
          <w:tcPr>
            <w:tcW w:w="638" w:type="dxa"/>
            <w:vAlign w:val="center"/>
          </w:tcPr>
          <w:p w14:paraId="70FFE7E9" w14:textId="77777777" w:rsidR="002537FE" w:rsidRPr="002B2E3C" w:rsidRDefault="002537FE" w:rsidP="00414D87">
            <w:pPr>
              <w:jc w:val="center"/>
              <w:rPr>
                <w:szCs w:val="21"/>
              </w:rPr>
            </w:pPr>
            <w:r w:rsidRPr="002B2E3C">
              <w:rPr>
                <w:szCs w:val="21"/>
              </w:rPr>
              <w:t>6</w:t>
            </w:r>
          </w:p>
        </w:tc>
        <w:tc>
          <w:tcPr>
            <w:tcW w:w="776" w:type="dxa"/>
            <w:vAlign w:val="center"/>
          </w:tcPr>
          <w:p w14:paraId="2470C4C4" w14:textId="77777777" w:rsidR="002537FE" w:rsidRPr="002B2E3C" w:rsidRDefault="002537FE" w:rsidP="00414D87">
            <w:pPr>
              <w:jc w:val="center"/>
              <w:rPr>
                <w:szCs w:val="21"/>
              </w:rPr>
            </w:pPr>
          </w:p>
        </w:tc>
        <w:tc>
          <w:tcPr>
            <w:tcW w:w="1106" w:type="dxa"/>
            <w:vAlign w:val="center"/>
          </w:tcPr>
          <w:p w14:paraId="15395511" w14:textId="77777777" w:rsidR="002537FE" w:rsidRPr="002B2E3C" w:rsidRDefault="002537FE" w:rsidP="00414D87">
            <w:pPr>
              <w:jc w:val="center"/>
              <w:rPr>
                <w:szCs w:val="21"/>
              </w:rPr>
            </w:pPr>
            <w:r w:rsidRPr="002B2E3C">
              <w:rPr>
                <w:rFonts w:hint="eastAsia"/>
                <w:szCs w:val="21"/>
              </w:rPr>
              <w:t>材料审核</w:t>
            </w:r>
          </w:p>
        </w:tc>
      </w:tr>
      <w:tr w:rsidR="002537FE" w:rsidRPr="002B2E3C" w14:paraId="427EE310" w14:textId="77777777" w:rsidTr="00414D87">
        <w:trPr>
          <w:trHeight w:val="383"/>
          <w:jc w:val="center"/>
        </w:trPr>
        <w:tc>
          <w:tcPr>
            <w:tcW w:w="941" w:type="dxa"/>
            <w:vAlign w:val="center"/>
          </w:tcPr>
          <w:p w14:paraId="1F9CEC80" w14:textId="77777777" w:rsidR="002537FE" w:rsidRPr="002B2E3C" w:rsidRDefault="002537FE" w:rsidP="00414D87">
            <w:pPr>
              <w:rPr>
                <w:szCs w:val="21"/>
              </w:rPr>
            </w:pPr>
            <w:r w:rsidRPr="002B2E3C">
              <w:rPr>
                <w:szCs w:val="21"/>
              </w:rPr>
              <w:t>1.3.2</w:t>
            </w:r>
          </w:p>
        </w:tc>
        <w:tc>
          <w:tcPr>
            <w:tcW w:w="4097" w:type="dxa"/>
          </w:tcPr>
          <w:p w14:paraId="6229B3EE" w14:textId="77777777" w:rsidR="002537FE" w:rsidRPr="002B2E3C" w:rsidRDefault="002537FE" w:rsidP="00414D87">
            <w:pPr>
              <w:rPr>
                <w:bCs/>
                <w:kern w:val="0"/>
                <w:szCs w:val="21"/>
              </w:rPr>
            </w:pPr>
            <w:r w:rsidRPr="002B2E3C">
              <w:rPr>
                <w:rFonts w:hint="eastAsia"/>
                <w:bCs/>
                <w:kern w:val="0"/>
                <w:szCs w:val="21"/>
              </w:rPr>
              <w:t>城市绿地分布合理</w:t>
            </w:r>
          </w:p>
        </w:tc>
        <w:tc>
          <w:tcPr>
            <w:tcW w:w="709" w:type="dxa"/>
            <w:vAlign w:val="center"/>
          </w:tcPr>
          <w:p w14:paraId="74E88B99" w14:textId="77777777" w:rsidR="002537FE" w:rsidRPr="002B2E3C" w:rsidRDefault="002537FE" w:rsidP="00414D87">
            <w:pPr>
              <w:jc w:val="center"/>
              <w:rPr>
                <w:szCs w:val="21"/>
              </w:rPr>
            </w:pPr>
          </w:p>
        </w:tc>
        <w:tc>
          <w:tcPr>
            <w:tcW w:w="698" w:type="dxa"/>
            <w:vAlign w:val="center"/>
          </w:tcPr>
          <w:p w14:paraId="18405A21" w14:textId="77777777" w:rsidR="002537FE" w:rsidRPr="002B2E3C" w:rsidRDefault="002537FE" w:rsidP="00414D87">
            <w:pPr>
              <w:jc w:val="center"/>
              <w:rPr>
                <w:szCs w:val="21"/>
              </w:rPr>
            </w:pPr>
          </w:p>
        </w:tc>
        <w:tc>
          <w:tcPr>
            <w:tcW w:w="638" w:type="dxa"/>
            <w:vAlign w:val="center"/>
          </w:tcPr>
          <w:p w14:paraId="77CE6D0A" w14:textId="77777777" w:rsidR="002537FE" w:rsidRPr="002B2E3C" w:rsidRDefault="002537FE" w:rsidP="00414D87">
            <w:pPr>
              <w:jc w:val="center"/>
              <w:rPr>
                <w:szCs w:val="21"/>
              </w:rPr>
            </w:pPr>
            <w:r w:rsidRPr="002B2E3C">
              <w:rPr>
                <w:szCs w:val="21"/>
              </w:rPr>
              <w:t>4</w:t>
            </w:r>
          </w:p>
        </w:tc>
        <w:tc>
          <w:tcPr>
            <w:tcW w:w="776" w:type="dxa"/>
            <w:vAlign w:val="center"/>
          </w:tcPr>
          <w:p w14:paraId="453A1CA8" w14:textId="77777777" w:rsidR="002537FE" w:rsidRPr="002B2E3C" w:rsidRDefault="002537FE" w:rsidP="00414D87">
            <w:pPr>
              <w:jc w:val="center"/>
              <w:rPr>
                <w:szCs w:val="21"/>
              </w:rPr>
            </w:pPr>
          </w:p>
        </w:tc>
        <w:tc>
          <w:tcPr>
            <w:tcW w:w="1106" w:type="dxa"/>
            <w:vAlign w:val="center"/>
          </w:tcPr>
          <w:p w14:paraId="616A34F7" w14:textId="77777777" w:rsidR="002537FE" w:rsidRPr="002B2E3C" w:rsidRDefault="002537FE" w:rsidP="00414D87">
            <w:pPr>
              <w:jc w:val="center"/>
              <w:rPr>
                <w:szCs w:val="21"/>
              </w:rPr>
            </w:pPr>
            <w:r w:rsidRPr="002B2E3C">
              <w:rPr>
                <w:rFonts w:hint="eastAsia"/>
                <w:szCs w:val="21"/>
              </w:rPr>
              <w:t>材料审核</w:t>
            </w:r>
          </w:p>
        </w:tc>
      </w:tr>
      <w:tr w:rsidR="002537FE" w:rsidRPr="002B2E3C" w14:paraId="3DADC83E" w14:textId="77777777" w:rsidTr="00414D87">
        <w:trPr>
          <w:jc w:val="center"/>
        </w:trPr>
        <w:tc>
          <w:tcPr>
            <w:tcW w:w="941" w:type="dxa"/>
            <w:vAlign w:val="center"/>
          </w:tcPr>
          <w:p w14:paraId="18D9B5E8" w14:textId="77777777" w:rsidR="002537FE" w:rsidRPr="002B2E3C" w:rsidRDefault="002537FE" w:rsidP="00414D87">
            <w:pPr>
              <w:rPr>
                <w:szCs w:val="21"/>
              </w:rPr>
            </w:pPr>
            <w:r w:rsidRPr="002B2E3C">
              <w:rPr>
                <w:szCs w:val="21"/>
              </w:rPr>
              <w:t>1.4</w:t>
            </w:r>
          </w:p>
        </w:tc>
        <w:tc>
          <w:tcPr>
            <w:tcW w:w="4097" w:type="dxa"/>
          </w:tcPr>
          <w:p w14:paraId="732437A1" w14:textId="77777777" w:rsidR="002537FE" w:rsidRPr="002B2E3C" w:rsidRDefault="002537FE" w:rsidP="00414D87">
            <w:pPr>
              <w:rPr>
                <w:bCs/>
                <w:kern w:val="0"/>
                <w:szCs w:val="21"/>
              </w:rPr>
            </w:pPr>
            <w:r w:rsidRPr="00FA0E5A">
              <w:rPr>
                <w:rFonts w:hint="eastAsia"/>
                <w:bCs/>
                <w:kern w:val="0"/>
                <w:szCs w:val="21"/>
              </w:rPr>
              <w:t>旅游气候舒适度指数</w:t>
            </w:r>
          </w:p>
        </w:tc>
        <w:tc>
          <w:tcPr>
            <w:tcW w:w="709" w:type="dxa"/>
            <w:vAlign w:val="center"/>
          </w:tcPr>
          <w:p w14:paraId="4F771E16" w14:textId="77777777" w:rsidR="002537FE" w:rsidRPr="002B2E3C" w:rsidRDefault="002537FE" w:rsidP="00414D87">
            <w:pPr>
              <w:jc w:val="center"/>
              <w:rPr>
                <w:szCs w:val="21"/>
              </w:rPr>
            </w:pPr>
          </w:p>
        </w:tc>
        <w:tc>
          <w:tcPr>
            <w:tcW w:w="698" w:type="dxa"/>
            <w:vAlign w:val="center"/>
          </w:tcPr>
          <w:p w14:paraId="27CA22E9" w14:textId="77777777" w:rsidR="002537FE" w:rsidRPr="002B2E3C" w:rsidRDefault="002537FE" w:rsidP="00414D87">
            <w:pPr>
              <w:jc w:val="center"/>
              <w:rPr>
                <w:szCs w:val="21"/>
              </w:rPr>
            </w:pPr>
            <w:r w:rsidRPr="002B2E3C">
              <w:rPr>
                <w:szCs w:val="21"/>
              </w:rPr>
              <w:t>10</w:t>
            </w:r>
          </w:p>
        </w:tc>
        <w:tc>
          <w:tcPr>
            <w:tcW w:w="638" w:type="dxa"/>
            <w:vAlign w:val="center"/>
          </w:tcPr>
          <w:p w14:paraId="10AA1439" w14:textId="77777777" w:rsidR="002537FE" w:rsidRPr="002B2E3C" w:rsidRDefault="002537FE" w:rsidP="00414D87">
            <w:pPr>
              <w:jc w:val="center"/>
              <w:rPr>
                <w:szCs w:val="21"/>
              </w:rPr>
            </w:pPr>
          </w:p>
        </w:tc>
        <w:tc>
          <w:tcPr>
            <w:tcW w:w="776" w:type="dxa"/>
            <w:vAlign w:val="center"/>
          </w:tcPr>
          <w:p w14:paraId="67D67E6F" w14:textId="77777777" w:rsidR="002537FE" w:rsidRPr="002B2E3C" w:rsidRDefault="002537FE" w:rsidP="00414D87">
            <w:pPr>
              <w:jc w:val="center"/>
              <w:rPr>
                <w:szCs w:val="21"/>
              </w:rPr>
            </w:pPr>
          </w:p>
        </w:tc>
        <w:tc>
          <w:tcPr>
            <w:tcW w:w="1106" w:type="dxa"/>
            <w:vAlign w:val="center"/>
          </w:tcPr>
          <w:p w14:paraId="2ABD5D37" w14:textId="77777777" w:rsidR="002537FE" w:rsidRPr="002B2E3C" w:rsidRDefault="002537FE" w:rsidP="00414D87">
            <w:pPr>
              <w:jc w:val="center"/>
              <w:rPr>
                <w:szCs w:val="21"/>
              </w:rPr>
            </w:pPr>
          </w:p>
        </w:tc>
      </w:tr>
      <w:tr w:rsidR="002537FE" w:rsidRPr="002B2E3C" w14:paraId="63A70187" w14:textId="77777777" w:rsidTr="00414D87">
        <w:trPr>
          <w:jc w:val="center"/>
        </w:trPr>
        <w:tc>
          <w:tcPr>
            <w:tcW w:w="941" w:type="dxa"/>
            <w:vAlign w:val="center"/>
          </w:tcPr>
          <w:p w14:paraId="4EE7D461" w14:textId="77777777" w:rsidR="002537FE" w:rsidRPr="002B2E3C" w:rsidRDefault="002537FE" w:rsidP="00414D87">
            <w:pPr>
              <w:rPr>
                <w:szCs w:val="21"/>
              </w:rPr>
            </w:pPr>
            <w:r w:rsidRPr="002B2E3C">
              <w:rPr>
                <w:szCs w:val="21"/>
              </w:rPr>
              <w:t>1.4.1</w:t>
            </w:r>
          </w:p>
        </w:tc>
        <w:tc>
          <w:tcPr>
            <w:tcW w:w="4097" w:type="dxa"/>
          </w:tcPr>
          <w:p w14:paraId="2ECB6F9F" w14:textId="77777777" w:rsidR="002537FE" w:rsidRPr="00FA0E5A" w:rsidRDefault="002537FE" w:rsidP="00414D87">
            <w:pPr>
              <w:rPr>
                <w:bCs/>
                <w:kern w:val="0"/>
                <w:szCs w:val="21"/>
              </w:rPr>
            </w:pPr>
            <w:r w:rsidRPr="00FA0E5A">
              <w:rPr>
                <w:rFonts w:hint="eastAsia"/>
                <w:bCs/>
                <w:kern w:val="0"/>
                <w:szCs w:val="21"/>
              </w:rPr>
              <w:t>常年旅游气候舒适度</w:t>
            </w:r>
            <w:r w:rsidRPr="00FA0E5A">
              <w:rPr>
                <w:bCs/>
                <w:kern w:val="0"/>
                <w:szCs w:val="21"/>
              </w:rPr>
              <w:t>(C1)</w:t>
            </w:r>
          </w:p>
          <w:p w14:paraId="4D85ED32" w14:textId="77777777" w:rsidR="002537FE" w:rsidRPr="002B2E3C" w:rsidRDefault="002537FE" w:rsidP="00414D87">
            <w:pPr>
              <w:rPr>
                <w:szCs w:val="21"/>
              </w:rPr>
            </w:pPr>
            <w:r w:rsidRPr="002B2E3C">
              <w:rPr>
                <w:szCs w:val="21"/>
              </w:rPr>
              <w:t>5</w:t>
            </w:r>
            <w:r w:rsidRPr="002B2E3C">
              <w:rPr>
                <w:rFonts w:ascii="宋体" w:hAnsi="宋体" w:hint="eastAsia"/>
                <w:szCs w:val="21"/>
              </w:rPr>
              <w:t>≤</w:t>
            </w:r>
            <w:r w:rsidRPr="002B2E3C">
              <w:rPr>
                <w:szCs w:val="21"/>
              </w:rPr>
              <w:t>C1</w:t>
            </w:r>
            <w:r w:rsidRPr="002B2E3C">
              <w:rPr>
                <w:rFonts w:ascii="宋体" w:hAnsi="宋体" w:hint="eastAsia"/>
                <w:szCs w:val="21"/>
              </w:rPr>
              <w:t>≤</w:t>
            </w:r>
            <w:r w:rsidRPr="002B2E3C">
              <w:rPr>
                <w:szCs w:val="21"/>
              </w:rPr>
              <w:t>9</w:t>
            </w:r>
            <w:r w:rsidRPr="002B2E3C">
              <w:rPr>
                <w:rFonts w:hint="eastAsia"/>
                <w:szCs w:val="21"/>
              </w:rPr>
              <w:t>较为舒适（</w:t>
            </w:r>
            <w:r w:rsidRPr="002B2E3C">
              <w:rPr>
                <w:szCs w:val="21"/>
              </w:rPr>
              <w:t>5</w:t>
            </w:r>
            <w:r w:rsidRPr="002B2E3C">
              <w:rPr>
                <w:rFonts w:hint="eastAsia"/>
                <w:szCs w:val="21"/>
              </w:rPr>
              <w:t>分）</w:t>
            </w:r>
          </w:p>
          <w:p w14:paraId="25E9671D" w14:textId="77777777" w:rsidR="002537FE" w:rsidRPr="002B2E3C" w:rsidRDefault="002537FE" w:rsidP="00414D87">
            <w:pPr>
              <w:rPr>
                <w:szCs w:val="21"/>
              </w:rPr>
            </w:pPr>
            <w:r w:rsidRPr="002B2E3C">
              <w:rPr>
                <w:szCs w:val="21"/>
              </w:rPr>
              <w:t>3</w:t>
            </w:r>
            <w:r w:rsidRPr="002B2E3C">
              <w:rPr>
                <w:rFonts w:ascii="宋体" w:hAnsi="宋体" w:hint="eastAsia"/>
                <w:szCs w:val="21"/>
              </w:rPr>
              <w:t>＜</w:t>
            </w:r>
            <w:r w:rsidRPr="002B2E3C">
              <w:rPr>
                <w:szCs w:val="21"/>
              </w:rPr>
              <w:t>C1</w:t>
            </w:r>
            <w:r w:rsidRPr="002B2E3C">
              <w:rPr>
                <w:rFonts w:ascii="宋体" w:hAnsi="宋体" w:hint="eastAsia"/>
                <w:szCs w:val="21"/>
              </w:rPr>
              <w:t>＜</w:t>
            </w:r>
            <w:r w:rsidRPr="002B2E3C">
              <w:rPr>
                <w:szCs w:val="21"/>
              </w:rPr>
              <w:t>5</w:t>
            </w:r>
            <w:r w:rsidRPr="002B2E3C">
              <w:rPr>
                <w:rFonts w:hint="eastAsia"/>
                <w:szCs w:val="21"/>
              </w:rPr>
              <w:t>，较不舒适（</w:t>
            </w:r>
            <w:r w:rsidRPr="002B2E3C">
              <w:rPr>
                <w:szCs w:val="21"/>
              </w:rPr>
              <w:t>2</w:t>
            </w:r>
            <w:r w:rsidRPr="002B2E3C">
              <w:rPr>
                <w:rFonts w:hint="eastAsia"/>
                <w:szCs w:val="21"/>
              </w:rPr>
              <w:t>分）</w:t>
            </w:r>
          </w:p>
          <w:p w14:paraId="0625961C" w14:textId="77777777" w:rsidR="002537FE" w:rsidRPr="00FA0E5A" w:rsidRDefault="002537FE" w:rsidP="00414D87">
            <w:pPr>
              <w:rPr>
                <w:bCs/>
                <w:kern w:val="0"/>
                <w:szCs w:val="21"/>
              </w:rPr>
            </w:pPr>
            <w:r w:rsidRPr="002B2E3C">
              <w:rPr>
                <w:szCs w:val="21"/>
              </w:rPr>
              <w:t>1</w:t>
            </w:r>
            <w:r w:rsidRPr="002B2E3C">
              <w:rPr>
                <w:rFonts w:ascii="宋体" w:hAnsi="宋体" w:hint="eastAsia"/>
                <w:szCs w:val="21"/>
              </w:rPr>
              <w:t>＜</w:t>
            </w:r>
            <w:r w:rsidRPr="002B2E3C">
              <w:rPr>
                <w:szCs w:val="21"/>
              </w:rPr>
              <w:t>C1</w:t>
            </w:r>
            <w:r w:rsidRPr="002B2E3C">
              <w:rPr>
                <w:rFonts w:ascii="宋体" w:hAnsi="宋体" w:hint="eastAsia"/>
                <w:szCs w:val="21"/>
              </w:rPr>
              <w:t>≤</w:t>
            </w:r>
            <w:r w:rsidRPr="002B2E3C">
              <w:rPr>
                <w:szCs w:val="21"/>
              </w:rPr>
              <w:t>3</w:t>
            </w:r>
            <w:r w:rsidRPr="002B2E3C">
              <w:rPr>
                <w:rFonts w:hint="eastAsia"/>
                <w:szCs w:val="21"/>
              </w:rPr>
              <w:t>，不舒适（</w:t>
            </w:r>
            <w:r w:rsidRPr="002B2E3C">
              <w:rPr>
                <w:szCs w:val="21"/>
              </w:rPr>
              <w:t>0</w:t>
            </w:r>
            <w:r w:rsidRPr="002B2E3C">
              <w:rPr>
                <w:rFonts w:hint="eastAsia"/>
                <w:szCs w:val="21"/>
              </w:rPr>
              <w:t>分）</w:t>
            </w:r>
          </w:p>
        </w:tc>
        <w:tc>
          <w:tcPr>
            <w:tcW w:w="709" w:type="dxa"/>
            <w:vAlign w:val="center"/>
          </w:tcPr>
          <w:p w14:paraId="6AFC6A17" w14:textId="77777777" w:rsidR="002537FE" w:rsidRPr="002B2E3C" w:rsidRDefault="002537FE" w:rsidP="00414D87">
            <w:pPr>
              <w:jc w:val="center"/>
              <w:rPr>
                <w:szCs w:val="21"/>
              </w:rPr>
            </w:pPr>
          </w:p>
        </w:tc>
        <w:tc>
          <w:tcPr>
            <w:tcW w:w="698" w:type="dxa"/>
            <w:vAlign w:val="center"/>
          </w:tcPr>
          <w:p w14:paraId="707EDDDA" w14:textId="77777777" w:rsidR="002537FE" w:rsidRPr="002B2E3C" w:rsidRDefault="002537FE" w:rsidP="00414D87">
            <w:pPr>
              <w:jc w:val="center"/>
              <w:rPr>
                <w:szCs w:val="21"/>
              </w:rPr>
            </w:pPr>
          </w:p>
        </w:tc>
        <w:tc>
          <w:tcPr>
            <w:tcW w:w="638" w:type="dxa"/>
            <w:vAlign w:val="center"/>
          </w:tcPr>
          <w:p w14:paraId="4E11EACE" w14:textId="77777777" w:rsidR="002537FE" w:rsidRPr="002B2E3C" w:rsidRDefault="002537FE" w:rsidP="00414D87">
            <w:pPr>
              <w:jc w:val="center"/>
              <w:rPr>
                <w:szCs w:val="21"/>
              </w:rPr>
            </w:pPr>
            <w:r>
              <w:rPr>
                <w:szCs w:val="21"/>
              </w:rPr>
              <w:t>5</w:t>
            </w:r>
          </w:p>
        </w:tc>
        <w:tc>
          <w:tcPr>
            <w:tcW w:w="776" w:type="dxa"/>
            <w:vAlign w:val="center"/>
          </w:tcPr>
          <w:p w14:paraId="2069CF5B" w14:textId="77777777" w:rsidR="002537FE" w:rsidRPr="002B2E3C" w:rsidRDefault="002537FE" w:rsidP="00414D87">
            <w:pPr>
              <w:jc w:val="center"/>
              <w:rPr>
                <w:szCs w:val="21"/>
              </w:rPr>
            </w:pPr>
          </w:p>
        </w:tc>
        <w:tc>
          <w:tcPr>
            <w:tcW w:w="1106" w:type="dxa"/>
            <w:vAlign w:val="center"/>
          </w:tcPr>
          <w:p w14:paraId="1644ACD4" w14:textId="77777777" w:rsidR="002537FE" w:rsidRPr="002B2E3C" w:rsidRDefault="002537FE" w:rsidP="00414D87">
            <w:pPr>
              <w:jc w:val="center"/>
              <w:rPr>
                <w:szCs w:val="21"/>
              </w:rPr>
            </w:pPr>
            <w:r w:rsidRPr="002B2E3C">
              <w:rPr>
                <w:rFonts w:hint="eastAsia"/>
                <w:bCs/>
                <w:kern w:val="0"/>
                <w:szCs w:val="21"/>
              </w:rPr>
              <w:t>材料审核</w:t>
            </w:r>
          </w:p>
        </w:tc>
      </w:tr>
      <w:tr w:rsidR="002537FE" w:rsidRPr="002B2E3C" w14:paraId="7E366065" w14:textId="77777777" w:rsidTr="00414D87">
        <w:trPr>
          <w:jc w:val="center"/>
        </w:trPr>
        <w:tc>
          <w:tcPr>
            <w:tcW w:w="941" w:type="dxa"/>
            <w:vAlign w:val="center"/>
          </w:tcPr>
          <w:p w14:paraId="18F280F2" w14:textId="77777777" w:rsidR="002537FE" w:rsidRPr="002B2E3C" w:rsidRDefault="002537FE" w:rsidP="00414D87">
            <w:pPr>
              <w:rPr>
                <w:szCs w:val="21"/>
              </w:rPr>
            </w:pPr>
            <w:r w:rsidRPr="002B2E3C">
              <w:rPr>
                <w:szCs w:val="21"/>
              </w:rPr>
              <w:t>1.4.2</w:t>
            </w:r>
          </w:p>
        </w:tc>
        <w:tc>
          <w:tcPr>
            <w:tcW w:w="4097" w:type="dxa"/>
          </w:tcPr>
          <w:p w14:paraId="2A4982C8" w14:textId="77777777" w:rsidR="002537FE" w:rsidRPr="002B2E3C" w:rsidRDefault="002537FE" w:rsidP="00414D87">
            <w:pPr>
              <w:rPr>
                <w:szCs w:val="21"/>
              </w:rPr>
            </w:pPr>
            <w:r w:rsidRPr="002B2E3C">
              <w:rPr>
                <w:rFonts w:hint="eastAsia"/>
                <w:szCs w:val="21"/>
              </w:rPr>
              <w:t>最佳旅游季节气候舒适度指数（</w:t>
            </w:r>
            <w:r w:rsidRPr="002B2E3C">
              <w:rPr>
                <w:szCs w:val="21"/>
              </w:rPr>
              <w:t>C2</w:t>
            </w:r>
            <w:r w:rsidRPr="002B2E3C">
              <w:rPr>
                <w:rFonts w:hint="eastAsia"/>
                <w:szCs w:val="21"/>
              </w:rPr>
              <w:t>）</w:t>
            </w:r>
          </w:p>
          <w:p w14:paraId="612AF557" w14:textId="77777777" w:rsidR="002537FE" w:rsidRPr="002B2E3C" w:rsidRDefault="002537FE" w:rsidP="00414D87">
            <w:pPr>
              <w:rPr>
                <w:szCs w:val="21"/>
              </w:rPr>
            </w:pPr>
            <w:r w:rsidRPr="002B2E3C">
              <w:rPr>
                <w:szCs w:val="21"/>
              </w:rPr>
              <w:t>7</w:t>
            </w:r>
            <w:r w:rsidRPr="002B2E3C">
              <w:rPr>
                <w:rFonts w:ascii="宋体" w:hAnsi="宋体" w:hint="eastAsia"/>
                <w:szCs w:val="21"/>
              </w:rPr>
              <w:t>≤</w:t>
            </w:r>
            <w:r w:rsidRPr="002B2E3C">
              <w:rPr>
                <w:szCs w:val="21"/>
              </w:rPr>
              <w:t>C2</w:t>
            </w:r>
            <w:r w:rsidRPr="002B2E3C">
              <w:rPr>
                <w:rFonts w:ascii="宋体" w:hAnsi="宋体" w:hint="eastAsia"/>
                <w:szCs w:val="21"/>
              </w:rPr>
              <w:t>≤</w:t>
            </w:r>
            <w:r w:rsidRPr="002B2E3C">
              <w:rPr>
                <w:szCs w:val="21"/>
              </w:rPr>
              <w:t>9</w:t>
            </w:r>
            <w:r w:rsidRPr="002B2E3C">
              <w:rPr>
                <w:rFonts w:hint="eastAsia"/>
                <w:szCs w:val="21"/>
              </w:rPr>
              <w:t>，舒适（</w:t>
            </w:r>
            <w:r w:rsidRPr="002B2E3C">
              <w:rPr>
                <w:szCs w:val="21"/>
              </w:rPr>
              <w:t>5</w:t>
            </w:r>
            <w:r w:rsidRPr="002B2E3C">
              <w:rPr>
                <w:rFonts w:hint="eastAsia"/>
                <w:szCs w:val="21"/>
              </w:rPr>
              <w:t>分）</w:t>
            </w:r>
          </w:p>
          <w:p w14:paraId="4812FDC5" w14:textId="77777777" w:rsidR="002537FE" w:rsidRPr="002B2E3C" w:rsidRDefault="002537FE" w:rsidP="00414D87">
            <w:pPr>
              <w:rPr>
                <w:szCs w:val="21"/>
              </w:rPr>
            </w:pPr>
            <w:r w:rsidRPr="002B2E3C">
              <w:rPr>
                <w:szCs w:val="21"/>
              </w:rPr>
              <w:t>5</w:t>
            </w:r>
            <w:r w:rsidRPr="002B2E3C">
              <w:rPr>
                <w:rFonts w:ascii="宋体" w:hAnsi="宋体" w:hint="eastAsia"/>
                <w:szCs w:val="21"/>
              </w:rPr>
              <w:t>≤</w:t>
            </w:r>
            <w:r w:rsidRPr="002B2E3C">
              <w:rPr>
                <w:szCs w:val="21"/>
              </w:rPr>
              <w:t>C2</w:t>
            </w:r>
            <w:r w:rsidRPr="002B2E3C">
              <w:rPr>
                <w:rFonts w:ascii="宋体" w:hAnsi="宋体" w:hint="eastAsia"/>
                <w:szCs w:val="21"/>
              </w:rPr>
              <w:t>＜</w:t>
            </w:r>
            <w:r w:rsidRPr="002B2E3C">
              <w:rPr>
                <w:szCs w:val="21"/>
              </w:rPr>
              <w:t>7</w:t>
            </w:r>
            <w:r w:rsidRPr="002B2E3C">
              <w:rPr>
                <w:rFonts w:hint="eastAsia"/>
                <w:szCs w:val="21"/>
              </w:rPr>
              <w:t>，较为舒适（</w:t>
            </w:r>
            <w:r w:rsidRPr="002B2E3C">
              <w:rPr>
                <w:szCs w:val="21"/>
              </w:rPr>
              <w:t>3</w:t>
            </w:r>
            <w:r w:rsidRPr="002B2E3C">
              <w:rPr>
                <w:rFonts w:hint="eastAsia"/>
                <w:szCs w:val="21"/>
              </w:rPr>
              <w:t>分）</w:t>
            </w:r>
          </w:p>
          <w:p w14:paraId="1B9E4F60" w14:textId="77777777" w:rsidR="002537FE" w:rsidRPr="002B2E3C" w:rsidRDefault="002537FE" w:rsidP="00414D87">
            <w:pPr>
              <w:rPr>
                <w:szCs w:val="21"/>
              </w:rPr>
            </w:pPr>
            <w:r w:rsidRPr="002B2E3C">
              <w:rPr>
                <w:szCs w:val="21"/>
              </w:rPr>
              <w:t>3</w:t>
            </w:r>
            <w:r w:rsidRPr="002B2E3C">
              <w:rPr>
                <w:rFonts w:ascii="宋体" w:hAnsi="宋体" w:hint="eastAsia"/>
                <w:szCs w:val="21"/>
              </w:rPr>
              <w:t>＜</w:t>
            </w:r>
            <w:r w:rsidRPr="002B2E3C">
              <w:rPr>
                <w:szCs w:val="21"/>
              </w:rPr>
              <w:t>C2</w:t>
            </w:r>
            <w:r w:rsidRPr="002B2E3C">
              <w:rPr>
                <w:rFonts w:ascii="宋体" w:hAnsi="宋体" w:hint="eastAsia"/>
                <w:szCs w:val="21"/>
              </w:rPr>
              <w:t>＜</w:t>
            </w:r>
            <w:r w:rsidRPr="002B2E3C">
              <w:rPr>
                <w:szCs w:val="21"/>
              </w:rPr>
              <w:t>5</w:t>
            </w:r>
            <w:r w:rsidRPr="002B2E3C">
              <w:rPr>
                <w:rFonts w:hint="eastAsia"/>
                <w:szCs w:val="21"/>
              </w:rPr>
              <w:t>，较不舒适（</w:t>
            </w:r>
            <w:r w:rsidRPr="002B2E3C">
              <w:rPr>
                <w:szCs w:val="21"/>
              </w:rPr>
              <w:t>1</w:t>
            </w:r>
            <w:r w:rsidRPr="002B2E3C">
              <w:rPr>
                <w:rFonts w:hint="eastAsia"/>
                <w:szCs w:val="21"/>
              </w:rPr>
              <w:t>分）</w:t>
            </w:r>
          </w:p>
          <w:p w14:paraId="2357E36E" w14:textId="77777777" w:rsidR="002537FE" w:rsidRPr="002B2E3C" w:rsidRDefault="002537FE" w:rsidP="00414D87">
            <w:pPr>
              <w:rPr>
                <w:szCs w:val="21"/>
              </w:rPr>
            </w:pPr>
            <w:r w:rsidRPr="002B2E3C">
              <w:rPr>
                <w:szCs w:val="21"/>
              </w:rPr>
              <w:t>1</w:t>
            </w:r>
            <w:r w:rsidRPr="002B2E3C">
              <w:rPr>
                <w:rFonts w:ascii="宋体" w:hAnsi="宋体" w:hint="eastAsia"/>
                <w:szCs w:val="21"/>
              </w:rPr>
              <w:t>＜</w:t>
            </w:r>
            <w:r w:rsidRPr="002B2E3C">
              <w:rPr>
                <w:szCs w:val="21"/>
              </w:rPr>
              <w:t>C2</w:t>
            </w:r>
            <w:r w:rsidRPr="002B2E3C">
              <w:rPr>
                <w:rFonts w:ascii="宋体" w:hAnsi="宋体" w:hint="eastAsia"/>
                <w:szCs w:val="21"/>
              </w:rPr>
              <w:t>≤</w:t>
            </w:r>
            <w:r w:rsidRPr="002B2E3C">
              <w:rPr>
                <w:szCs w:val="21"/>
              </w:rPr>
              <w:t>3</w:t>
            </w:r>
            <w:r w:rsidRPr="002B2E3C">
              <w:rPr>
                <w:rFonts w:hint="eastAsia"/>
                <w:szCs w:val="21"/>
              </w:rPr>
              <w:t>，不舒适（</w:t>
            </w:r>
            <w:r w:rsidRPr="002B2E3C">
              <w:rPr>
                <w:szCs w:val="21"/>
              </w:rPr>
              <w:t>0</w:t>
            </w:r>
            <w:r w:rsidRPr="002B2E3C">
              <w:rPr>
                <w:rFonts w:hint="eastAsia"/>
                <w:szCs w:val="21"/>
              </w:rPr>
              <w:t>分）</w:t>
            </w:r>
          </w:p>
          <w:p w14:paraId="7DBCA65C" w14:textId="77777777" w:rsidR="002537FE" w:rsidRPr="00FA0E5A" w:rsidRDefault="002537FE" w:rsidP="00414D87">
            <w:pPr>
              <w:rPr>
                <w:bCs/>
                <w:kern w:val="0"/>
                <w:szCs w:val="21"/>
              </w:rPr>
            </w:pPr>
            <w:r w:rsidRPr="00FA0E5A">
              <w:rPr>
                <w:rFonts w:hint="eastAsia"/>
              </w:rPr>
              <w:t>（冰雪旅游目的地除外）</w:t>
            </w:r>
          </w:p>
        </w:tc>
        <w:tc>
          <w:tcPr>
            <w:tcW w:w="709" w:type="dxa"/>
            <w:vAlign w:val="center"/>
          </w:tcPr>
          <w:p w14:paraId="4947087D" w14:textId="77777777" w:rsidR="002537FE" w:rsidRPr="002B2E3C" w:rsidRDefault="002537FE" w:rsidP="00414D87">
            <w:pPr>
              <w:jc w:val="center"/>
              <w:rPr>
                <w:szCs w:val="21"/>
              </w:rPr>
            </w:pPr>
          </w:p>
        </w:tc>
        <w:tc>
          <w:tcPr>
            <w:tcW w:w="698" w:type="dxa"/>
            <w:vAlign w:val="center"/>
          </w:tcPr>
          <w:p w14:paraId="451D80FF" w14:textId="77777777" w:rsidR="002537FE" w:rsidRPr="002B2E3C" w:rsidRDefault="002537FE" w:rsidP="00414D87">
            <w:pPr>
              <w:jc w:val="center"/>
              <w:rPr>
                <w:szCs w:val="21"/>
              </w:rPr>
            </w:pPr>
          </w:p>
        </w:tc>
        <w:tc>
          <w:tcPr>
            <w:tcW w:w="638" w:type="dxa"/>
            <w:vAlign w:val="center"/>
          </w:tcPr>
          <w:p w14:paraId="17EA8B75" w14:textId="77777777" w:rsidR="002537FE" w:rsidRPr="002B2E3C" w:rsidRDefault="002537FE" w:rsidP="00414D87">
            <w:pPr>
              <w:jc w:val="center"/>
              <w:rPr>
                <w:szCs w:val="21"/>
              </w:rPr>
            </w:pPr>
            <w:r>
              <w:rPr>
                <w:szCs w:val="21"/>
              </w:rPr>
              <w:t>5</w:t>
            </w:r>
          </w:p>
        </w:tc>
        <w:tc>
          <w:tcPr>
            <w:tcW w:w="776" w:type="dxa"/>
            <w:vAlign w:val="center"/>
          </w:tcPr>
          <w:p w14:paraId="1BF4D2A9" w14:textId="77777777" w:rsidR="002537FE" w:rsidRPr="002B2E3C" w:rsidRDefault="002537FE" w:rsidP="00414D87">
            <w:pPr>
              <w:jc w:val="center"/>
              <w:rPr>
                <w:szCs w:val="21"/>
              </w:rPr>
            </w:pPr>
          </w:p>
        </w:tc>
        <w:tc>
          <w:tcPr>
            <w:tcW w:w="1106" w:type="dxa"/>
            <w:vAlign w:val="center"/>
          </w:tcPr>
          <w:p w14:paraId="1A4257FE" w14:textId="77777777" w:rsidR="002537FE" w:rsidRPr="002B2E3C" w:rsidRDefault="002537FE" w:rsidP="00414D87">
            <w:pPr>
              <w:jc w:val="center"/>
              <w:rPr>
                <w:szCs w:val="21"/>
              </w:rPr>
            </w:pPr>
            <w:r w:rsidRPr="002B2E3C">
              <w:rPr>
                <w:rFonts w:hint="eastAsia"/>
                <w:bCs/>
                <w:kern w:val="0"/>
                <w:szCs w:val="21"/>
              </w:rPr>
              <w:t>材料审核</w:t>
            </w:r>
          </w:p>
        </w:tc>
      </w:tr>
      <w:tr w:rsidR="002537FE" w:rsidRPr="002B2E3C" w14:paraId="042BE079" w14:textId="77777777" w:rsidTr="00414D87">
        <w:trPr>
          <w:jc w:val="center"/>
        </w:trPr>
        <w:tc>
          <w:tcPr>
            <w:tcW w:w="941" w:type="dxa"/>
            <w:vAlign w:val="center"/>
          </w:tcPr>
          <w:p w14:paraId="071CFA95" w14:textId="77777777" w:rsidR="002537FE" w:rsidRPr="002B2E3C" w:rsidRDefault="002537FE" w:rsidP="00414D87">
            <w:pPr>
              <w:rPr>
                <w:szCs w:val="21"/>
              </w:rPr>
            </w:pPr>
            <w:r w:rsidRPr="002B2E3C">
              <w:rPr>
                <w:szCs w:val="21"/>
              </w:rPr>
              <w:t>1.5</w:t>
            </w:r>
          </w:p>
        </w:tc>
        <w:tc>
          <w:tcPr>
            <w:tcW w:w="4097" w:type="dxa"/>
          </w:tcPr>
          <w:p w14:paraId="7DC5CB37" w14:textId="77777777" w:rsidR="002537FE" w:rsidRPr="002B2E3C" w:rsidRDefault="002537FE" w:rsidP="00414D87">
            <w:pPr>
              <w:rPr>
                <w:szCs w:val="21"/>
              </w:rPr>
            </w:pPr>
            <w:r w:rsidRPr="00FA0E5A">
              <w:rPr>
                <w:rFonts w:hint="eastAsia"/>
                <w:szCs w:val="21"/>
              </w:rPr>
              <w:t>居民日常生活环境质量</w:t>
            </w:r>
          </w:p>
        </w:tc>
        <w:tc>
          <w:tcPr>
            <w:tcW w:w="709" w:type="dxa"/>
            <w:vAlign w:val="center"/>
          </w:tcPr>
          <w:p w14:paraId="2811F9D0" w14:textId="77777777" w:rsidR="002537FE" w:rsidRPr="002B2E3C" w:rsidRDefault="002537FE" w:rsidP="00414D87">
            <w:pPr>
              <w:jc w:val="center"/>
              <w:rPr>
                <w:szCs w:val="21"/>
              </w:rPr>
            </w:pPr>
          </w:p>
        </w:tc>
        <w:tc>
          <w:tcPr>
            <w:tcW w:w="698" w:type="dxa"/>
            <w:vAlign w:val="center"/>
          </w:tcPr>
          <w:p w14:paraId="54A96BB7" w14:textId="77777777" w:rsidR="002537FE" w:rsidRPr="002B2E3C" w:rsidRDefault="002537FE" w:rsidP="00414D87">
            <w:pPr>
              <w:jc w:val="center"/>
              <w:rPr>
                <w:szCs w:val="21"/>
              </w:rPr>
            </w:pPr>
            <w:r w:rsidRPr="002B2E3C">
              <w:rPr>
                <w:szCs w:val="21"/>
              </w:rPr>
              <w:t xml:space="preserve"> 25</w:t>
            </w:r>
          </w:p>
        </w:tc>
        <w:tc>
          <w:tcPr>
            <w:tcW w:w="638" w:type="dxa"/>
            <w:vAlign w:val="center"/>
          </w:tcPr>
          <w:p w14:paraId="02962C71" w14:textId="77777777" w:rsidR="002537FE" w:rsidRPr="002B2E3C" w:rsidRDefault="002537FE" w:rsidP="00414D87">
            <w:pPr>
              <w:jc w:val="center"/>
              <w:rPr>
                <w:szCs w:val="21"/>
              </w:rPr>
            </w:pPr>
          </w:p>
        </w:tc>
        <w:tc>
          <w:tcPr>
            <w:tcW w:w="776" w:type="dxa"/>
            <w:vAlign w:val="center"/>
          </w:tcPr>
          <w:p w14:paraId="5633A02D" w14:textId="77777777" w:rsidR="002537FE" w:rsidRPr="002B2E3C" w:rsidRDefault="002537FE" w:rsidP="00414D87">
            <w:pPr>
              <w:jc w:val="center"/>
              <w:rPr>
                <w:szCs w:val="21"/>
              </w:rPr>
            </w:pPr>
          </w:p>
        </w:tc>
        <w:tc>
          <w:tcPr>
            <w:tcW w:w="1106" w:type="dxa"/>
            <w:vAlign w:val="center"/>
          </w:tcPr>
          <w:p w14:paraId="1594AFE0" w14:textId="77777777" w:rsidR="002537FE" w:rsidRPr="002B2E3C" w:rsidRDefault="002537FE" w:rsidP="00414D87">
            <w:pPr>
              <w:jc w:val="center"/>
              <w:rPr>
                <w:szCs w:val="21"/>
              </w:rPr>
            </w:pPr>
          </w:p>
        </w:tc>
      </w:tr>
      <w:tr w:rsidR="002537FE" w:rsidRPr="002B2E3C" w14:paraId="7A06A529" w14:textId="77777777" w:rsidTr="00414D87">
        <w:trPr>
          <w:jc w:val="center"/>
        </w:trPr>
        <w:tc>
          <w:tcPr>
            <w:tcW w:w="941" w:type="dxa"/>
            <w:vAlign w:val="center"/>
          </w:tcPr>
          <w:p w14:paraId="224F28FF" w14:textId="77777777" w:rsidR="002537FE" w:rsidRPr="002B2E3C" w:rsidRDefault="002537FE" w:rsidP="00414D87">
            <w:pPr>
              <w:rPr>
                <w:szCs w:val="21"/>
              </w:rPr>
            </w:pPr>
            <w:r w:rsidRPr="002B2E3C">
              <w:rPr>
                <w:szCs w:val="21"/>
              </w:rPr>
              <w:t>1.5.1</w:t>
            </w:r>
          </w:p>
        </w:tc>
        <w:tc>
          <w:tcPr>
            <w:tcW w:w="4097" w:type="dxa"/>
          </w:tcPr>
          <w:p w14:paraId="51E48A77" w14:textId="77777777" w:rsidR="002537FE" w:rsidRPr="002B2E3C" w:rsidRDefault="002537FE" w:rsidP="00414D87">
            <w:pPr>
              <w:spacing w:line="280" w:lineRule="exact"/>
              <w:jc w:val="left"/>
              <w:rPr>
                <w:szCs w:val="21"/>
              </w:rPr>
            </w:pPr>
            <w:r w:rsidRPr="002B2E3C">
              <w:rPr>
                <w:rFonts w:hint="eastAsia"/>
                <w:szCs w:val="21"/>
              </w:rPr>
              <w:t>生活垃圾无害化处理和危险废弃物的处置</w:t>
            </w:r>
          </w:p>
          <w:p w14:paraId="47A0CA2D" w14:textId="77777777" w:rsidR="002537FE" w:rsidRPr="002B2E3C" w:rsidRDefault="002537FE" w:rsidP="00414D87">
            <w:pPr>
              <w:spacing w:line="280" w:lineRule="exact"/>
              <w:jc w:val="left"/>
              <w:rPr>
                <w:szCs w:val="21"/>
              </w:rPr>
            </w:pPr>
            <w:r w:rsidRPr="002B2E3C">
              <w:rPr>
                <w:rFonts w:hint="eastAsia"/>
                <w:szCs w:val="21"/>
              </w:rPr>
              <w:t>生活垃圾无害化处理率＞</w:t>
            </w:r>
            <w:r w:rsidRPr="002B2E3C">
              <w:rPr>
                <w:szCs w:val="21"/>
              </w:rPr>
              <w:t>85%</w:t>
            </w:r>
          </w:p>
          <w:p w14:paraId="7E78FD1B" w14:textId="77777777" w:rsidR="002537FE" w:rsidRPr="002B2E3C" w:rsidRDefault="002537FE" w:rsidP="00414D87">
            <w:pPr>
              <w:spacing w:line="280" w:lineRule="exact"/>
              <w:jc w:val="left"/>
              <w:rPr>
                <w:szCs w:val="21"/>
              </w:rPr>
            </w:pPr>
            <w:r w:rsidRPr="002B2E3C">
              <w:rPr>
                <w:rFonts w:hint="eastAsia"/>
                <w:szCs w:val="21"/>
              </w:rPr>
              <w:t>工业危险废弃物处置率</w:t>
            </w:r>
            <w:r w:rsidRPr="002B2E3C">
              <w:rPr>
                <w:szCs w:val="21"/>
              </w:rPr>
              <w:t>=100%</w:t>
            </w:r>
          </w:p>
          <w:p w14:paraId="0292F012" w14:textId="77777777" w:rsidR="002537FE" w:rsidRPr="002B2E3C" w:rsidRDefault="002537FE" w:rsidP="00414D87">
            <w:pPr>
              <w:spacing w:line="280" w:lineRule="exact"/>
              <w:jc w:val="left"/>
              <w:rPr>
                <w:szCs w:val="21"/>
              </w:rPr>
            </w:pPr>
            <w:r w:rsidRPr="002B2E3C">
              <w:rPr>
                <w:rFonts w:hint="eastAsia"/>
                <w:szCs w:val="21"/>
              </w:rPr>
              <w:t>医疗危险废弃物处置率为</w:t>
            </w:r>
            <w:r w:rsidRPr="002B2E3C">
              <w:rPr>
                <w:szCs w:val="21"/>
              </w:rPr>
              <w:t>=100%</w:t>
            </w:r>
          </w:p>
          <w:p w14:paraId="5A108E5F" w14:textId="77777777" w:rsidR="002537FE" w:rsidRPr="002B2E3C" w:rsidRDefault="002537FE" w:rsidP="00414D87">
            <w:pPr>
              <w:spacing w:line="280" w:lineRule="exact"/>
              <w:jc w:val="left"/>
              <w:rPr>
                <w:szCs w:val="21"/>
              </w:rPr>
            </w:pPr>
            <w:r w:rsidRPr="002B2E3C">
              <w:rPr>
                <w:rFonts w:hint="eastAsia"/>
                <w:szCs w:val="21"/>
              </w:rPr>
              <w:t>符合上述</w:t>
            </w:r>
            <w:r w:rsidRPr="002B2E3C">
              <w:rPr>
                <w:szCs w:val="21"/>
              </w:rPr>
              <w:t>1</w:t>
            </w:r>
            <w:r w:rsidRPr="002B2E3C">
              <w:rPr>
                <w:rFonts w:hint="eastAsia"/>
                <w:szCs w:val="21"/>
              </w:rPr>
              <w:t>项标准得</w:t>
            </w:r>
            <w:r w:rsidRPr="002B2E3C">
              <w:rPr>
                <w:szCs w:val="21"/>
              </w:rPr>
              <w:t>1</w:t>
            </w:r>
            <w:r w:rsidRPr="002B2E3C">
              <w:rPr>
                <w:rFonts w:hint="eastAsia"/>
                <w:szCs w:val="21"/>
              </w:rPr>
              <w:t>分</w:t>
            </w:r>
          </w:p>
        </w:tc>
        <w:tc>
          <w:tcPr>
            <w:tcW w:w="709" w:type="dxa"/>
            <w:vAlign w:val="center"/>
          </w:tcPr>
          <w:p w14:paraId="4832B652" w14:textId="77777777" w:rsidR="002537FE" w:rsidRPr="002B2E3C" w:rsidRDefault="002537FE" w:rsidP="00414D87">
            <w:pPr>
              <w:jc w:val="center"/>
              <w:rPr>
                <w:szCs w:val="21"/>
              </w:rPr>
            </w:pPr>
          </w:p>
        </w:tc>
        <w:tc>
          <w:tcPr>
            <w:tcW w:w="698" w:type="dxa"/>
            <w:vAlign w:val="center"/>
          </w:tcPr>
          <w:p w14:paraId="5C89302B" w14:textId="77777777" w:rsidR="002537FE" w:rsidRPr="002B2E3C" w:rsidRDefault="002537FE" w:rsidP="00414D87">
            <w:pPr>
              <w:jc w:val="center"/>
              <w:rPr>
                <w:szCs w:val="21"/>
              </w:rPr>
            </w:pPr>
          </w:p>
        </w:tc>
        <w:tc>
          <w:tcPr>
            <w:tcW w:w="638" w:type="dxa"/>
            <w:vAlign w:val="center"/>
          </w:tcPr>
          <w:p w14:paraId="1609CD4C" w14:textId="77777777" w:rsidR="002537FE" w:rsidRPr="002B2E3C" w:rsidRDefault="002537FE" w:rsidP="00414D87">
            <w:pPr>
              <w:jc w:val="center"/>
              <w:rPr>
                <w:szCs w:val="21"/>
              </w:rPr>
            </w:pPr>
            <w:r w:rsidRPr="002B2E3C">
              <w:rPr>
                <w:szCs w:val="21"/>
              </w:rPr>
              <w:t>3</w:t>
            </w:r>
          </w:p>
        </w:tc>
        <w:tc>
          <w:tcPr>
            <w:tcW w:w="776" w:type="dxa"/>
            <w:vAlign w:val="center"/>
          </w:tcPr>
          <w:p w14:paraId="111590C3" w14:textId="77777777" w:rsidR="002537FE" w:rsidRPr="002B2E3C" w:rsidRDefault="002537FE" w:rsidP="00414D87">
            <w:pPr>
              <w:jc w:val="center"/>
              <w:rPr>
                <w:szCs w:val="21"/>
              </w:rPr>
            </w:pPr>
          </w:p>
        </w:tc>
        <w:tc>
          <w:tcPr>
            <w:tcW w:w="1106" w:type="dxa"/>
            <w:vAlign w:val="center"/>
          </w:tcPr>
          <w:p w14:paraId="035F4C81" w14:textId="77777777" w:rsidR="002537FE" w:rsidRPr="002B2E3C" w:rsidRDefault="002537FE" w:rsidP="00414D87">
            <w:pPr>
              <w:jc w:val="center"/>
              <w:rPr>
                <w:szCs w:val="21"/>
              </w:rPr>
            </w:pPr>
            <w:r w:rsidRPr="002B2E3C">
              <w:rPr>
                <w:rFonts w:hint="eastAsia"/>
                <w:szCs w:val="21"/>
              </w:rPr>
              <w:t>材料审核</w:t>
            </w:r>
          </w:p>
        </w:tc>
      </w:tr>
      <w:tr w:rsidR="002537FE" w:rsidRPr="002B2E3C" w14:paraId="580C1CC3" w14:textId="77777777" w:rsidTr="00414D87">
        <w:trPr>
          <w:jc w:val="center"/>
        </w:trPr>
        <w:tc>
          <w:tcPr>
            <w:tcW w:w="941" w:type="dxa"/>
            <w:vAlign w:val="center"/>
          </w:tcPr>
          <w:p w14:paraId="6BFB0DDA" w14:textId="77777777" w:rsidR="002537FE" w:rsidRPr="002B2E3C" w:rsidRDefault="002537FE" w:rsidP="00414D87">
            <w:pPr>
              <w:rPr>
                <w:szCs w:val="21"/>
              </w:rPr>
            </w:pPr>
            <w:r w:rsidRPr="002B2E3C">
              <w:rPr>
                <w:szCs w:val="21"/>
              </w:rPr>
              <w:t>1.5.2</w:t>
            </w:r>
          </w:p>
        </w:tc>
        <w:tc>
          <w:tcPr>
            <w:tcW w:w="4097" w:type="dxa"/>
          </w:tcPr>
          <w:p w14:paraId="194F5D0F" w14:textId="77777777" w:rsidR="002537FE" w:rsidRPr="002B2E3C" w:rsidRDefault="002537FE" w:rsidP="00414D87">
            <w:pPr>
              <w:spacing w:line="280" w:lineRule="exact"/>
              <w:jc w:val="left"/>
              <w:rPr>
                <w:szCs w:val="21"/>
              </w:rPr>
            </w:pPr>
            <w:r w:rsidRPr="002B2E3C">
              <w:rPr>
                <w:rFonts w:hint="eastAsia"/>
                <w:szCs w:val="21"/>
              </w:rPr>
              <w:t>污水处理率</w:t>
            </w:r>
          </w:p>
          <w:p w14:paraId="14B1BB7A" w14:textId="77777777" w:rsidR="002537FE" w:rsidRPr="002B2E3C" w:rsidRDefault="002537FE" w:rsidP="00414D87">
            <w:pPr>
              <w:spacing w:line="280" w:lineRule="exact"/>
              <w:jc w:val="left"/>
              <w:rPr>
                <w:szCs w:val="21"/>
              </w:rPr>
            </w:pPr>
            <w:r w:rsidRPr="002B2E3C">
              <w:rPr>
                <w:rFonts w:hint="eastAsia"/>
                <w:szCs w:val="21"/>
              </w:rPr>
              <w:t>＞</w:t>
            </w:r>
            <w:r w:rsidRPr="002B2E3C">
              <w:rPr>
                <w:szCs w:val="21"/>
              </w:rPr>
              <w:t>80%</w:t>
            </w:r>
            <w:r w:rsidRPr="002B2E3C">
              <w:rPr>
                <w:rFonts w:hint="eastAsia"/>
                <w:szCs w:val="21"/>
              </w:rPr>
              <w:t>（</w:t>
            </w:r>
            <w:r w:rsidRPr="002B2E3C">
              <w:rPr>
                <w:szCs w:val="21"/>
              </w:rPr>
              <w:t>2</w:t>
            </w:r>
            <w:r w:rsidRPr="002B2E3C">
              <w:rPr>
                <w:rFonts w:hint="eastAsia"/>
                <w:szCs w:val="21"/>
              </w:rPr>
              <w:t>分）</w:t>
            </w:r>
          </w:p>
          <w:p w14:paraId="0172058D" w14:textId="77777777" w:rsidR="002537FE" w:rsidRPr="002B2E3C" w:rsidRDefault="002537FE" w:rsidP="00414D87">
            <w:pPr>
              <w:spacing w:line="280" w:lineRule="exact"/>
              <w:jc w:val="left"/>
              <w:rPr>
                <w:szCs w:val="21"/>
              </w:rPr>
            </w:pPr>
            <w:r w:rsidRPr="002B2E3C">
              <w:rPr>
                <w:rFonts w:hint="eastAsia"/>
                <w:szCs w:val="21"/>
              </w:rPr>
              <w:t>＞</w:t>
            </w:r>
            <w:r w:rsidRPr="002B2E3C">
              <w:rPr>
                <w:szCs w:val="21"/>
              </w:rPr>
              <w:t>75%</w:t>
            </w:r>
            <w:r w:rsidRPr="002B2E3C">
              <w:rPr>
                <w:rFonts w:hint="eastAsia"/>
                <w:szCs w:val="21"/>
              </w:rPr>
              <w:t>（</w:t>
            </w:r>
            <w:r w:rsidRPr="002B2E3C">
              <w:rPr>
                <w:szCs w:val="21"/>
              </w:rPr>
              <w:t>1</w:t>
            </w:r>
            <w:r w:rsidRPr="002B2E3C">
              <w:rPr>
                <w:rFonts w:hint="eastAsia"/>
                <w:szCs w:val="21"/>
              </w:rPr>
              <w:t>分）</w:t>
            </w:r>
          </w:p>
          <w:p w14:paraId="0E4B979E" w14:textId="77777777" w:rsidR="002537FE" w:rsidRPr="002B2E3C" w:rsidRDefault="002537FE" w:rsidP="00414D87">
            <w:pPr>
              <w:spacing w:line="280" w:lineRule="exact"/>
              <w:jc w:val="left"/>
              <w:rPr>
                <w:szCs w:val="21"/>
              </w:rPr>
            </w:pPr>
            <w:r w:rsidRPr="002B2E3C">
              <w:rPr>
                <w:rFonts w:hint="eastAsia"/>
                <w:szCs w:val="21"/>
              </w:rPr>
              <w:t>≤</w:t>
            </w:r>
            <w:r w:rsidRPr="002B2E3C">
              <w:rPr>
                <w:szCs w:val="21"/>
              </w:rPr>
              <w:t>75%</w:t>
            </w:r>
            <w:r w:rsidRPr="002B2E3C">
              <w:rPr>
                <w:rFonts w:hint="eastAsia"/>
                <w:szCs w:val="21"/>
              </w:rPr>
              <w:t>（</w:t>
            </w:r>
            <w:r w:rsidRPr="002B2E3C">
              <w:rPr>
                <w:szCs w:val="21"/>
              </w:rPr>
              <w:t>0</w:t>
            </w:r>
            <w:r w:rsidRPr="002B2E3C">
              <w:rPr>
                <w:rFonts w:hint="eastAsia"/>
                <w:szCs w:val="21"/>
              </w:rPr>
              <w:t>分）</w:t>
            </w:r>
          </w:p>
        </w:tc>
        <w:tc>
          <w:tcPr>
            <w:tcW w:w="709" w:type="dxa"/>
            <w:vAlign w:val="center"/>
          </w:tcPr>
          <w:p w14:paraId="05042E04" w14:textId="77777777" w:rsidR="002537FE" w:rsidRPr="002B2E3C" w:rsidRDefault="002537FE" w:rsidP="00414D87">
            <w:pPr>
              <w:jc w:val="center"/>
              <w:rPr>
                <w:szCs w:val="21"/>
              </w:rPr>
            </w:pPr>
          </w:p>
        </w:tc>
        <w:tc>
          <w:tcPr>
            <w:tcW w:w="698" w:type="dxa"/>
            <w:vAlign w:val="center"/>
          </w:tcPr>
          <w:p w14:paraId="0C66157A" w14:textId="77777777" w:rsidR="002537FE" w:rsidRPr="002B2E3C" w:rsidRDefault="002537FE" w:rsidP="00414D87">
            <w:pPr>
              <w:jc w:val="center"/>
              <w:rPr>
                <w:szCs w:val="21"/>
              </w:rPr>
            </w:pPr>
          </w:p>
        </w:tc>
        <w:tc>
          <w:tcPr>
            <w:tcW w:w="638" w:type="dxa"/>
            <w:vAlign w:val="center"/>
          </w:tcPr>
          <w:p w14:paraId="4352A620" w14:textId="77777777" w:rsidR="002537FE" w:rsidRPr="002B2E3C" w:rsidRDefault="002537FE" w:rsidP="00414D87">
            <w:pPr>
              <w:jc w:val="center"/>
              <w:rPr>
                <w:szCs w:val="21"/>
              </w:rPr>
            </w:pPr>
            <w:r w:rsidRPr="002B2E3C">
              <w:rPr>
                <w:szCs w:val="21"/>
              </w:rPr>
              <w:t>2</w:t>
            </w:r>
          </w:p>
        </w:tc>
        <w:tc>
          <w:tcPr>
            <w:tcW w:w="776" w:type="dxa"/>
            <w:vAlign w:val="center"/>
          </w:tcPr>
          <w:p w14:paraId="54BBEFAE" w14:textId="77777777" w:rsidR="002537FE" w:rsidRPr="002B2E3C" w:rsidRDefault="002537FE" w:rsidP="00414D87">
            <w:pPr>
              <w:jc w:val="center"/>
              <w:rPr>
                <w:szCs w:val="21"/>
              </w:rPr>
            </w:pPr>
          </w:p>
        </w:tc>
        <w:tc>
          <w:tcPr>
            <w:tcW w:w="1106" w:type="dxa"/>
            <w:vAlign w:val="center"/>
          </w:tcPr>
          <w:p w14:paraId="48E6C478" w14:textId="77777777" w:rsidR="002537FE" w:rsidRPr="002B2E3C" w:rsidRDefault="002537FE" w:rsidP="00414D87">
            <w:pPr>
              <w:jc w:val="center"/>
              <w:rPr>
                <w:szCs w:val="21"/>
              </w:rPr>
            </w:pPr>
            <w:r w:rsidRPr="002B2E3C">
              <w:rPr>
                <w:rFonts w:hint="eastAsia"/>
                <w:szCs w:val="21"/>
              </w:rPr>
              <w:t>材料审核</w:t>
            </w:r>
          </w:p>
        </w:tc>
      </w:tr>
      <w:tr w:rsidR="002537FE" w:rsidRPr="002B2E3C" w14:paraId="32ADFB8C" w14:textId="77777777" w:rsidTr="00414D87">
        <w:trPr>
          <w:jc w:val="center"/>
        </w:trPr>
        <w:tc>
          <w:tcPr>
            <w:tcW w:w="941" w:type="dxa"/>
            <w:vAlign w:val="center"/>
          </w:tcPr>
          <w:p w14:paraId="63B857A1" w14:textId="77777777" w:rsidR="002537FE" w:rsidRPr="002B2E3C" w:rsidRDefault="002537FE" w:rsidP="00414D87">
            <w:pPr>
              <w:rPr>
                <w:szCs w:val="21"/>
              </w:rPr>
            </w:pPr>
            <w:r w:rsidRPr="002B2E3C">
              <w:rPr>
                <w:szCs w:val="21"/>
              </w:rPr>
              <w:t>1.5.3</w:t>
            </w:r>
          </w:p>
        </w:tc>
        <w:tc>
          <w:tcPr>
            <w:tcW w:w="4097" w:type="dxa"/>
          </w:tcPr>
          <w:p w14:paraId="32069FD2" w14:textId="77777777" w:rsidR="002537FE" w:rsidRPr="00FA0E5A" w:rsidRDefault="002537FE" w:rsidP="00414D87">
            <w:pPr>
              <w:rPr>
                <w:szCs w:val="21"/>
              </w:rPr>
            </w:pPr>
            <w:r w:rsidRPr="00FA0E5A">
              <w:rPr>
                <w:rFonts w:hint="eastAsia"/>
                <w:szCs w:val="21"/>
              </w:rPr>
              <w:t>重度污染天气比例</w:t>
            </w:r>
            <w:r w:rsidRPr="00FA0E5A">
              <w:rPr>
                <w:szCs w:val="21"/>
              </w:rPr>
              <w:t>=0,</w:t>
            </w:r>
            <w:r w:rsidRPr="00FA0E5A">
              <w:rPr>
                <w:rFonts w:hint="eastAsia"/>
                <w:szCs w:val="21"/>
              </w:rPr>
              <w:t>且</w:t>
            </w:r>
            <w:r w:rsidRPr="00FA0E5A">
              <w:rPr>
                <w:rFonts w:hint="eastAsia"/>
                <w:noProof/>
                <w:kern w:val="0"/>
                <w:szCs w:val="21"/>
              </w:rPr>
              <w:t>空气质量指数（</w:t>
            </w:r>
            <w:r w:rsidRPr="00FA0E5A">
              <w:rPr>
                <w:noProof/>
                <w:kern w:val="0"/>
                <w:szCs w:val="21"/>
              </w:rPr>
              <w:t>AQI</w:t>
            </w:r>
            <w:r w:rsidRPr="00FA0E5A">
              <w:rPr>
                <w:rFonts w:hint="eastAsia"/>
                <w:noProof/>
                <w:kern w:val="0"/>
                <w:szCs w:val="21"/>
              </w:rPr>
              <w:t>）年达标天数</w:t>
            </w:r>
            <w:r w:rsidRPr="00FA0E5A">
              <w:rPr>
                <w:noProof/>
                <w:kern w:val="0"/>
                <w:szCs w:val="21"/>
              </w:rPr>
              <w:t>:</w:t>
            </w:r>
          </w:p>
          <w:p w14:paraId="432DF715" w14:textId="77777777" w:rsidR="002537FE" w:rsidRPr="00FA0E5A" w:rsidRDefault="002537FE" w:rsidP="00414D87">
            <w:pPr>
              <w:rPr>
                <w:szCs w:val="21"/>
              </w:rPr>
            </w:pPr>
            <w:r w:rsidRPr="00FA0E5A">
              <w:rPr>
                <w:rFonts w:hint="eastAsia"/>
                <w:szCs w:val="21"/>
              </w:rPr>
              <w:t>＞</w:t>
            </w:r>
            <w:r w:rsidRPr="00FA0E5A">
              <w:rPr>
                <w:szCs w:val="21"/>
              </w:rPr>
              <w:t>310</w:t>
            </w:r>
            <w:r w:rsidRPr="00FA0E5A">
              <w:rPr>
                <w:rFonts w:hint="eastAsia"/>
                <w:szCs w:val="21"/>
              </w:rPr>
              <w:t>天</w:t>
            </w:r>
            <w:r w:rsidRPr="00FA0E5A">
              <w:rPr>
                <w:szCs w:val="21"/>
              </w:rPr>
              <w:t>/</w:t>
            </w:r>
            <w:r w:rsidRPr="00FA0E5A">
              <w:rPr>
                <w:rFonts w:hint="eastAsia"/>
                <w:szCs w:val="21"/>
              </w:rPr>
              <w:t>年（</w:t>
            </w:r>
            <w:r w:rsidRPr="00FA0E5A">
              <w:rPr>
                <w:szCs w:val="21"/>
              </w:rPr>
              <w:t>4</w:t>
            </w:r>
            <w:r w:rsidRPr="00FA0E5A">
              <w:rPr>
                <w:rFonts w:hint="eastAsia"/>
                <w:szCs w:val="21"/>
              </w:rPr>
              <w:t>分）</w:t>
            </w:r>
          </w:p>
          <w:p w14:paraId="556CB885" w14:textId="77777777" w:rsidR="002537FE" w:rsidRPr="00FA0E5A" w:rsidRDefault="002537FE" w:rsidP="00414D87">
            <w:pPr>
              <w:rPr>
                <w:szCs w:val="21"/>
              </w:rPr>
            </w:pPr>
            <w:r w:rsidRPr="00FA0E5A">
              <w:rPr>
                <w:rFonts w:hint="eastAsia"/>
                <w:szCs w:val="21"/>
              </w:rPr>
              <w:t>＞</w:t>
            </w:r>
            <w:r w:rsidRPr="00FA0E5A">
              <w:rPr>
                <w:szCs w:val="21"/>
              </w:rPr>
              <w:t>292</w:t>
            </w:r>
            <w:r w:rsidRPr="00FA0E5A">
              <w:rPr>
                <w:rFonts w:hint="eastAsia"/>
                <w:szCs w:val="21"/>
              </w:rPr>
              <w:t>天</w:t>
            </w:r>
            <w:r w:rsidRPr="00FA0E5A">
              <w:rPr>
                <w:szCs w:val="21"/>
              </w:rPr>
              <w:t>/</w:t>
            </w:r>
            <w:r w:rsidRPr="00FA0E5A">
              <w:rPr>
                <w:rFonts w:hint="eastAsia"/>
                <w:szCs w:val="21"/>
              </w:rPr>
              <w:t>年（</w:t>
            </w:r>
            <w:r w:rsidRPr="00FA0E5A">
              <w:rPr>
                <w:szCs w:val="21"/>
              </w:rPr>
              <w:t>2</w:t>
            </w:r>
            <w:r w:rsidRPr="00FA0E5A">
              <w:rPr>
                <w:rFonts w:hint="eastAsia"/>
                <w:szCs w:val="21"/>
              </w:rPr>
              <w:t>分）</w:t>
            </w:r>
          </w:p>
          <w:p w14:paraId="46EFA2A1" w14:textId="77777777" w:rsidR="002537FE" w:rsidRPr="002B2E3C" w:rsidRDefault="002537FE" w:rsidP="00414D87">
            <w:pPr>
              <w:rPr>
                <w:szCs w:val="21"/>
              </w:rPr>
            </w:pPr>
            <w:r w:rsidRPr="00FA0E5A">
              <w:rPr>
                <w:rFonts w:hint="eastAsia"/>
                <w:szCs w:val="21"/>
              </w:rPr>
              <w:t>≤</w:t>
            </w:r>
            <w:r w:rsidRPr="00FA0E5A">
              <w:rPr>
                <w:szCs w:val="21"/>
              </w:rPr>
              <w:t>292</w:t>
            </w:r>
            <w:r w:rsidRPr="00FA0E5A">
              <w:rPr>
                <w:rFonts w:hint="eastAsia"/>
                <w:szCs w:val="21"/>
              </w:rPr>
              <w:t>天</w:t>
            </w:r>
            <w:r w:rsidRPr="00FA0E5A">
              <w:rPr>
                <w:szCs w:val="21"/>
              </w:rPr>
              <w:t>/</w:t>
            </w:r>
            <w:r w:rsidRPr="00FA0E5A">
              <w:rPr>
                <w:rFonts w:hint="eastAsia"/>
                <w:szCs w:val="21"/>
              </w:rPr>
              <w:t>年（</w:t>
            </w:r>
            <w:r w:rsidRPr="00FA0E5A">
              <w:rPr>
                <w:szCs w:val="21"/>
              </w:rPr>
              <w:t>0</w:t>
            </w:r>
            <w:r w:rsidRPr="00FA0E5A">
              <w:rPr>
                <w:rFonts w:hint="eastAsia"/>
                <w:szCs w:val="21"/>
              </w:rPr>
              <w:t>分）</w:t>
            </w:r>
          </w:p>
        </w:tc>
        <w:tc>
          <w:tcPr>
            <w:tcW w:w="709" w:type="dxa"/>
            <w:vAlign w:val="center"/>
          </w:tcPr>
          <w:p w14:paraId="723ECBEF" w14:textId="77777777" w:rsidR="002537FE" w:rsidRPr="002B2E3C" w:rsidRDefault="002537FE" w:rsidP="00414D87">
            <w:pPr>
              <w:jc w:val="center"/>
              <w:rPr>
                <w:szCs w:val="21"/>
              </w:rPr>
            </w:pPr>
          </w:p>
        </w:tc>
        <w:tc>
          <w:tcPr>
            <w:tcW w:w="698" w:type="dxa"/>
            <w:vAlign w:val="center"/>
          </w:tcPr>
          <w:p w14:paraId="6E227AAB" w14:textId="77777777" w:rsidR="002537FE" w:rsidRPr="002B2E3C" w:rsidRDefault="002537FE" w:rsidP="00414D87">
            <w:pPr>
              <w:jc w:val="center"/>
              <w:rPr>
                <w:szCs w:val="21"/>
              </w:rPr>
            </w:pPr>
          </w:p>
        </w:tc>
        <w:tc>
          <w:tcPr>
            <w:tcW w:w="638" w:type="dxa"/>
            <w:vAlign w:val="center"/>
          </w:tcPr>
          <w:p w14:paraId="3BC8F339" w14:textId="77777777" w:rsidR="002537FE" w:rsidRPr="002B2E3C" w:rsidRDefault="002537FE" w:rsidP="00414D87">
            <w:pPr>
              <w:jc w:val="center"/>
              <w:rPr>
                <w:szCs w:val="21"/>
              </w:rPr>
            </w:pPr>
            <w:r w:rsidRPr="002B2E3C">
              <w:rPr>
                <w:szCs w:val="21"/>
              </w:rPr>
              <w:t>4</w:t>
            </w:r>
          </w:p>
        </w:tc>
        <w:tc>
          <w:tcPr>
            <w:tcW w:w="776" w:type="dxa"/>
            <w:vAlign w:val="center"/>
          </w:tcPr>
          <w:p w14:paraId="2727AA59" w14:textId="77777777" w:rsidR="002537FE" w:rsidRPr="002B2E3C" w:rsidRDefault="002537FE" w:rsidP="00414D87">
            <w:pPr>
              <w:jc w:val="center"/>
              <w:rPr>
                <w:szCs w:val="21"/>
              </w:rPr>
            </w:pPr>
          </w:p>
        </w:tc>
        <w:tc>
          <w:tcPr>
            <w:tcW w:w="1106" w:type="dxa"/>
            <w:vAlign w:val="center"/>
          </w:tcPr>
          <w:p w14:paraId="37BEED9A" w14:textId="77777777" w:rsidR="002537FE" w:rsidRPr="002B2E3C" w:rsidRDefault="002537FE" w:rsidP="00414D87">
            <w:pPr>
              <w:jc w:val="center"/>
              <w:rPr>
                <w:szCs w:val="21"/>
              </w:rPr>
            </w:pPr>
            <w:r w:rsidRPr="002B2E3C">
              <w:rPr>
                <w:rFonts w:hint="eastAsia"/>
                <w:szCs w:val="21"/>
              </w:rPr>
              <w:t>材料审核</w:t>
            </w:r>
          </w:p>
        </w:tc>
      </w:tr>
      <w:tr w:rsidR="002537FE" w:rsidRPr="002B2E3C" w14:paraId="56C45DBB" w14:textId="77777777" w:rsidTr="00414D87">
        <w:trPr>
          <w:jc w:val="center"/>
        </w:trPr>
        <w:tc>
          <w:tcPr>
            <w:tcW w:w="941" w:type="dxa"/>
            <w:vAlign w:val="center"/>
          </w:tcPr>
          <w:p w14:paraId="5797F217" w14:textId="77777777" w:rsidR="002537FE" w:rsidRPr="002B2E3C" w:rsidRDefault="002537FE" w:rsidP="00414D87">
            <w:pPr>
              <w:rPr>
                <w:szCs w:val="21"/>
              </w:rPr>
            </w:pPr>
            <w:r w:rsidRPr="002B2E3C">
              <w:rPr>
                <w:szCs w:val="21"/>
              </w:rPr>
              <w:t>1.5.4</w:t>
            </w:r>
          </w:p>
        </w:tc>
        <w:tc>
          <w:tcPr>
            <w:tcW w:w="4097" w:type="dxa"/>
          </w:tcPr>
          <w:p w14:paraId="7B2F3A16" w14:textId="77777777" w:rsidR="002537FE" w:rsidRPr="002B2E3C" w:rsidRDefault="002537FE" w:rsidP="00414D87">
            <w:pPr>
              <w:rPr>
                <w:szCs w:val="21"/>
              </w:rPr>
            </w:pPr>
            <w:r w:rsidRPr="002B2E3C">
              <w:rPr>
                <w:rFonts w:hint="eastAsia"/>
                <w:szCs w:val="21"/>
              </w:rPr>
              <w:t>市区内无劣</w:t>
            </w:r>
            <w:r w:rsidRPr="002B2E3C">
              <w:rPr>
                <w:szCs w:val="21"/>
              </w:rPr>
              <w:t>v</w:t>
            </w:r>
            <w:r w:rsidRPr="002B2E3C">
              <w:rPr>
                <w:rFonts w:hint="eastAsia"/>
                <w:szCs w:val="21"/>
              </w:rPr>
              <w:t>类水体，且水环境功能区水质达标率：</w:t>
            </w:r>
          </w:p>
          <w:p w14:paraId="5DD4671C" w14:textId="77777777" w:rsidR="002537FE" w:rsidRPr="002B2E3C" w:rsidRDefault="002537FE" w:rsidP="00414D87">
            <w:pPr>
              <w:rPr>
                <w:szCs w:val="21"/>
              </w:rPr>
            </w:pPr>
            <w:r w:rsidRPr="002B2E3C">
              <w:rPr>
                <w:szCs w:val="21"/>
              </w:rPr>
              <w:t>=100%</w:t>
            </w:r>
            <w:r w:rsidRPr="002B2E3C">
              <w:rPr>
                <w:rFonts w:hint="eastAsia"/>
                <w:szCs w:val="21"/>
              </w:rPr>
              <w:t>（</w:t>
            </w:r>
            <w:r w:rsidRPr="002B2E3C">
              <w:rPr>
                <w:szCs w:val="21"/>
              </w:rPr>
              <w:t>4</w:t>
            </w:r>
            <w:r w:rsidRPr="002B2E3C">
              <w:rPr>
                <w:rFonts w:hint="eastAsia"/>
                <w:szCs w:val="21"/>
              </w:rPr>
              <w:t>分）</w:t>
            </w:r>
          </w:p>
          <w:p w14:paraId="38848699" w14:textId="77777777" w:rsidR="002537FE" w:rsidRPr="002B2E3C" w:rsidRDefault="002537FE" w:rsidP="00414D87">
            <w:pPr>
              <w:rPr>
                <w:szCs w:val="21"/>
              </w:rPr>
            </w:pPr>
            <w:r w:rsidRPr="002B2E3C">
              <w:rPr>
                <w:rFonts w:hint="eastAsia"/>
                <w:szCs w:val="21"/>
              </w:rPr>
              <w:t>≥</w:t>
            </w:r>
            <w:r w:rsidRPr="002B2E3C">
              <w:rPr>
                <w:szCs w:val="21"/>
              </w:rPr>
              <w:t>95%</w:t>
            </w:r>
            <w:r w:rsidRPr="002B2E3C">
              <w:rPr>
                <w:rFonts w:hint="eastAsia"/>
                <w:szCs w:val="21"/>
              </w:rPr>
              <w:t>（</w:t>
            </w:r>
            <w:r w:rsidRPr="002B2E3C">
              <w:rPr>
                <w:szCs w:val="21"/>
              </w:rPr>
              <w:t>2</w:t>
            </w:r>
            <w:r w:rsidRPr="002B2E3C">
              <w:rPr>
                <w:rFonts w:hint="eastAsia"/>
                <w:szCs w:val="21"/>
              </w:rPr>
              <w:t>分）</w:t>
            </w:r>
          </w:p>
          <w:p w14:paraId="4F2C64DC" w14:textId="77777777" w:rsidR="002537FE" w:rsidRPr="002B2E3C" w:rsidRDefault="002537FE" w:rsidP="00414D87">
            <w:pPr>
              <w:rPr>
                <w:szCs w:val="21"/>
              </w:rPr>
            </w:pPr>
            <w:r w:rsidRPr="002B2E3C">
              <w:rPr>
                <w:rFonts w:hint="eastAsia"/>
                <w:szCs w:val="21"/>
              </w:rPr>
              <w:lastRenderedPageBreak/>
              <w:t>≥</w:t>
            </w:r>
            <w:r w:rsidRPr="002B2E3C">
              <w:rPr>
                <w:szCs w:val="21"/>
              </w:rPr>
              <w:t>90%</w:t>
            </w:r>
            <w:r w:rsidRPr="002B2E3C">
              <w:rPr>
                <w:rFonts w:hint="eastAsia"/>
                <w:szCs w:val="21"/>
              </w:rPr>
              <w:t>（</w:t>
            </w:r>
            <w:r w:rsidRPr="002B2E3C">
              <w:rPr>
                <w:szCs w:val="21"/>
              </w:rPr>
              <w:t>0</w:t>
            </w:r>
            <w:r w:rsidRPr="002B2E3C">
              <w:rPr>
                <w:rFonts w:hint="eastAsia"/>
                <w:szCs w:val="21"/>
              </w:rPr>
              <w:t>分）</w:t>
            </w:r>
          </w:p>
        </w:tc>
        <w:tc>
          <w:tcPr>
            <w:tcW w:w="709" w:type="dxa"/>
            <w:vAlign w:val="center"/>
          </w:tcPr>
          <w:p w14:paraId="75263E7C" w14:textId="77777777" w:rsidR="002537FE" w:rsidRPr="002B2E3C" w:rsidRDefault="002537FE" w:rsidP="00414D87">
            <w:pPr>
              <w:jc w:val="center"/>
              <w:rPr>
                <w:szCs w:val="21"/>
              </w:rPr>
            </w:pPr>
          </w:p>
        </w:tc>
        <w:tc>
          <w:tcPr>
            <w:tcW w:w="698" w:type="dxa"/>
            <w:vAlign w:val="center"/>
          </w:tcPr>
          <w:p w14:paraId="573810D5" w14:textId="77777777" w:rsidR="002537FE" w:rsidRPr="002B2E3C" w:rsidRDefault="002537FE" w:rsidP="00414D87">
            <w:pPr>
              <w:jc w:val="center"/>
              <w:rPr>
                <w:szCs w:val="21"/>
              </w:rPr>
            </w:pPr>
          </w:p>
        </w:tc>
        <w:tc>
          <w:tcPr>
            <w:tcW w:w="638" w:type="dxa"/>
            <w:vAlign w:val="center"/>
          </w:tcPr>
          <w:p w14:paraId="1CEAA9E7" w14:textId="77777777" w:rsidR="002537FE" w:rsidRPr="002B2E3C" w:rsidRDefault="002537FE" w:rsidP="00414D87">
            <w:pPr>
              <w:jc w:val="center"/>
              <w:rPr>
                <w:szCs w:val="21"/>
              </w:rPr>
            </w:pPr>
            <w:r w:rsidRPr="002B2E3C">
              <w:rPr>
                <w:szCs w:val="21"/>
              </w:rPr>
              <w:t>4</w:t>
            </w:r>
          </w:p>
        </w:tc>
        <w:tc>
          <w:tcPr>
            <w:tcW w:w="776" w:type="dxa"/>
            <w:vAlign w:val="center"/>
          </w:tcPr>
          <w:p w14:paraId="7184B352" w14:textId="77777777" w:rsidR="002537FE" w:rsidRPr="002B2E3C" w:rsidRDefault="002537FE" w:rsidP="00414D87">
            <w:pPr>
              <w:jc w:val="center"/>
              <w:rPr>
                <w:szCs w:val="21"/>
              </w:rPr>
            </w:pPr>
          </w:p>
        </w:tc>
        <w:tc>
          <w:tcPr>
            <w:tcW w:w="1106" w:type="dxa"/>
            <w:vAlign w:val="center"/>
          </w:tcPr>
          <w:p w14:paraId="0AE037AB" w14:textId="77777777" w:rsidR="002537FE" w:rsidRPr="002B2E3C" w:rsidRDefault="002537FE" w:rsidP="00414D87">
            <w:pPr>
              <w:jc w:val="center"/>
              <w:rPr>
                <w:szCs w:val="21"/>
              </w:rPr>
            </w:pPr>
            <w:r w:rsidRPr="002B2E3C">
              <w:rPr>
                <w:rFonts w:hint="eastAsia"/>
                <w:szCs w:val="21"/>
              </w:rPr>
              <w:t>材料审核</w:t>
            </w:r>
          </w:p>
        </w:tc>
      </w:tr>
      <w:tr w:rsidR="002537FE" w:rsidRPr="002B2E3C" w14:paraId="389BEE03" w14:textId="77777777" w:rsidTr="00414D87">
        <w:trPr>
          <w:jc w:val="center"/>
        </w:trPr>
        <w:tc>
          <w:tcPr>
            <w:tcW w:w="941" w:type="dxa"/>
            <w:vAlign w:val="center"/>
          </w:tcPr>
          <w:p w14:paraId="464CBB21" w14:textId="77777777" w:rsidR="002537FE" w:rsidRPr="002B2E3C" w:rsidRDefault="002537FE" w:rsidP="00414D87">
            <w:pPr>
              <w:rPr>
                <w:szCs w:val="21"/>
              </w:rPr>
            </w:pPr>
            <w:r w:rsidRPr="002B2E3C">
              <w:rPr>
                <w:szCs w:val="21"/>
              </w:rPr>
              <w:lastRenderedPageBreak/>
              <w:t>1.5.5</w:t>
            </w:r>
          </w:p>
        </w:tc>
        <w:tc>
          <w:tcPr>
            <w:tcW w:w="4097" w:type="dxa"/>
          </w:tcPr>
          <w:p w14:paraId="08B3C5EC" w14:textId="77777777" w:rsidR="002537FE" w:rsidRPr="002B2E3C" w:rsidRDefault="002537FE" w:rsidP="00414D87">
            <w:pPr>
              <w:rPr>
                <w:szCs w:val="21"/>
              </w:rPr>
            </w:pPr>
            <w:r w:rsidRPr="002B2E3C">
              <w:rPr>
                <w:rFonts w:hint="eastAsia"/>
                <w:bCs/>
                <w:kern w:val="0"/>
                <w:szCs w:val="21"/>
              </w:rPr>
              <w:t>声环境质量</w:t>
            </w:r>
          </w:p>
        </w:tc>
        <w:tc>
          <w:tcPr>
            <w:tcW w:w="709" w:type="dxa"/>
            <w:vAlign w:val="center"/>
          </w:tcPr>
          <w:p w14:paraId="73BC958B" w14:textId="77777777" w:rsidR="002537FE" w:rsidRPr="002B2E3C" w:rsidRDefault="002537FE" w:rsidP="00414D87">
            <w:pPr>
              <w:jc w:val="center"/>
              <w:rPr>
                <w:szCs w:val="21"/>
              </w:rPr>
            </w:pPr>
          </w:p>
        </w:tc>
        <w:tc>
          <w:tcPr>
            <w:tcW w:w="698" w:type="dxa"/>
            <w:vAlign w:val="center"/>
          </w:tcPr>
          <w:p w14:paraId="24C1F926" w14:textId="77777777" w:rsidR="002537FE" w:rsidRPr="002B2E3C" w:rsidRDefault="002537FE" w:rsidP="00414D87">
            <w:pPr>
              <w:jc w:val="center"/>
              <w:rPr>
                <w:szCs w:val="21"/>
              </w:rPr>
            </w:pPr>
          </w:p>
        </w:tc>
        <w:tc>
          <w:tcPr>
            <w:tcW w:w="638" w:type="dxa"/>
            <w:vAlign w:val="center"/>
          </w:tcPr>
          <w:p w14:paraId="407FDFD3" w14:textId="77777777" w:rsidR="002537FE" w:rsidRPr="002B2E3C" w:rsidRDefault="002537FE" w:rsidP="00414D87">
            <w:pPr>
              <w:jc w:val="center"/>
              <w:rPr>
                <w:szCs w:val="21"/>
              </w:rPr>
            </w:pPr>
            <w:r w:rsidRPr="002B2E3C">
              <w:rPr>
                <w:szCs w:val="21"/>
              </w:rPr>
              <w:t>6</w:t>
            </w:r>
          </w:p>
        </w:tc>
        <w:tc>
          <w:tcPr>
            <w:tcW w:w="776" w:type="dxa"/>
            <w:vAlign w:val="center"/>
          </w:tcPr>
          <w:p w14:paraId="04BA8443" w14:textId="77777777" w:rsidR="002537FE" w:rsidRPr="002B2E3C" w:rsidRDefault="002537FE" w:rsidP="00414D87">
            <w:pPr>
              <w:jc w:val="center"/>
              <w:rPr>
                <w:szCs w:val="21"/>
              </w:rPr>
            </w:pPr>
          </w:p>
        </w:tc>
        <w:tc>
          <w:tcPr>
            <w:tcW w:w="1106" w:type="dxa"/>
            <w:vAlign w:val="center"/>
          </w:tcPr>
          <w:p w14:paraId="0270B351" w14:textId="77777777" w:rsidR="002537FE" w:rsidRPr="002B2E3C" w:rsidRDefault="002537FE" w:rsidP="00414D87">
            <w:pPr>
              <w:jc w:val="center"/>
              <w:rPr>
                <w:szCs w:val="21"/>
              </w:rPr>
            </w:pPr>
          </w:p>
        </w:tc>
      </w:tr>
      <w:tr w:rsidR="002537FE" w:rsidRPr="002B2E3C" w14:paraId="39858886" w14:textId="77777777" w:rsidTr="00414D87">
        <w:trPr>
          <w:jc w:val="center"/>
        </w:trPr>
        <w:tc>
          <w:tcPr>
            <w:tcW w:w="941" w:type="dxa"/>
          </w:tcPr>
          <w:p w14:paraId="5106BCC9" w14:textId="77777777" w:rsidR="002537FE" w:rsidRPr="002B2E3C" w:rsidRDefault="002537FE" w:rsidP="00414D87">
            <w:pPr>
              <w:rPr>
                <w:szCs w:val="21"/>
              </w:rPr>
            </w:pPr>
            <w:r w:rsidRPr="002B2E3C">
              <w:rPr>
                <w:szCs w:val="21"/>
              </w:rPr>
              <w:t>1.5.5.1</w:t>
            </w:r>
          </w:p>
        </w:tc>
        <w:tc>
          <w:tcPr>
            <w:tcW w:w="4097" w:type="dxa"/>
            <w:vAlign w:val="center"/>
          </w:tcPr>
          <w:p w14:paraId="0A8557BE" w14:textId="77777777" w:rsidR="002537FE" w:rsidRPr="002B2E3C" w:rsidRDefault="002537FE" w:rsidP="00414D87">
            <w:pPr>
              <w:widowControl/>
              <w:rPr>
                <w:bCs/>
                <w:kern w:val="0"/>
                <w:szCs w:val="21"/>
              </w:rPr>
            </w:pPr>
            <w:r w:rsidRPr="002B2E3C">
              <w:rPr>
                <w:rFonts w:hint="eastAsia"/>
                <w:bCs/>
                <w:kern w:val="0"/>
                <w:szCs w:val="21"/>
              </w:rPr>
              <w:t>康复疗养区等特别需要安静的区域低于《声环境质量标准》</w:t>
            </w:r>
            <w:r w:rsidRPr="002B2E3C">
              <w:rPr>
                <w:bCs/>
                <w:kern w:val="0"/>
                <w:szCs w:val="21"/>
              </w:rPr>
              <w:t>(GB 3096-2008)0</w:t>
            </w:r>
            <w:r w:rsidRPr="002B2E3C">
              <w:rPr>
                <w:rFonts w:hint="eastAsia"/>
                <w:bCs/>
                <w:kern w:val="0"/>
                <w:szCs w:val="21"/>
              </w:rPr>
              <w:t>类限值，未达标则为</w:t>
            </w:r>
            <w:r w:rsidRPr="002B2E3C">
              <w:rPr>
                <w:bCs/>
                <w:kern w:val="0"/>
                <w:szCs w:val="21"/>
              </w:rPr>
              <w:t>0</w:t>
            </w:r>
            <w:r w:rsidRPr="002B2E3C">
              <w:rPr>
                <w:rFonts w:hint="eastAsia"/>
                <w:bCs/>
                <w:kern w:val="0"/>
                <w:szCs w:val="21"/>
              </w:rPr>
              <w:t>分</w:t>
            </w:r>
          </w:p>
        </w:tc>
        <w:tc>
          <w:tcPr>
            <w:tcW w:w="709" w:type="dxa"/>
            <w:vAlign w:val="center"/>
          </w:tcPr>
          <w:p w14:paraId="3883DD01" w14:textId="77777777" w:rsidR="002537FE" w:rsidRPr="002B2E3C" w:rsidRDefault="002537FE" w:rsidP="00414D87">
            <w:pPr>
              <w:jc w:val="center"/>
              <w:rPr>
                <w:szCs w:val="21"/>
              </w:rPr>
            </w:pPr>
          </w:p>
        </w:tc>
        <w:tc>
          <w:tcPr>
            <w:tcW w:w="698" w:type="dxa"/>
            <w:vAlign w:val="center"/>
          </w:tcPr>
          <w:p w14:paraId="35C2460E" w14:textId="77777777" w:rsidR="002537FE" w:rsidRPr="002B2E3C" w:rsidRDefault="002537FE" w:rsidP="00414D87">
            <w:pPr>
              <w:jc w:val="center"/>
              <w:rPr>
                <w:szCs w:val="21"/>
              </w:rPr>
            </w:pPr>
          </w:p>
        </w:tc>
        <w:tc>
          <w:tcPr>
            <w:tcW w:w="638" w:type="dxa"/>
            <w:vAlign w:val="center"/>
          </w:tcPr>
          <w:p w14:paraId="790666FE" w14:textId="77777777" w:rsidR="002537FE" w:rsidRPr="002B2E3C" w:rsidRDefault="002537FE" w:rsidP="00414D87">
            <w:pPr>
              <w:jc w:val="center"/>
              <w:rPr>
                <w:szCs w:val="21"/>
              </w:rPr>
            </w:pPr>
          </w:p>
        </w:tc>
        <w:tc>
          <w:tcPr>
            <w:tcW w:w="776" w:type="dxa"/>
            <w:vAlign w:val="center"/>
          </w:tcPr>
          <w:p w14:paraId="05AA0B4C" w14:textId="77777777" w:rsidR="002537FE" w:rsidRPr="002B2E3C" w:rsidRDefault="002537FE" w:rsidP="00414D87">
            <w:pPr>
              <w:jc w:val="center"/>
              <w:rPr>
                <w:szCs w:val="21"/>
              </w:rPr>
            </w:pPr>
            <w:r w:rsidRPr="002B2E3C">
              <w:rPr>
                <w:szCs w:val="21"/>
              </w:rPr>
              <w:t>3</w:t>
            </w:r>
          </w:p>
        </w:tc>
        <w:tc>
          <w:tcPr>
            <w:tcW w:w="1106" w:type="dxa"/>
            <w:vAlign w:val="center"/>
          </w:tcPr>
          <w:p w14:paraId="6780212C" w14:textId="77777777" w:rsidR="002537FE" w:rsidRPr="002B2E3C" w:rsidRDefault="002537FE" w:rsidP="00414D87">
            <w:pPr>
              <w:jc w:val="center"/>
              <w:rPr>
                <w:szCs w:val="21"/>
              </w:rPr>
            </w:pPr>
            <w:r w:rsidRPr="002B2E3C">
              <w:rPr>
                <w:rFonts w:hint="eastAsia"/>
                <w:szCs w:val="21"/>
              </w:rPr>
              <w:t>材料审核</w:t>
            </w:r>
          </w:p>
        </w:tc>
      </w:tr>
      <w:tr w:rsidR="002537FE" w:rsidRPr="002B2E3C" w14:paraId="694A7AC8" w14:textId="77777777" w:rsidTr="00414D87">
        <w:trPr>
          <w:jc w:val="center"/>
        </w:trPr>
        <w:tc>
          <w:tcPr>
            <w:tcW w:w="941" w:type="dxa"/>
          </w:tcPr>
          <w:p w14:paraId="52D359F7" w14:textId="77777777" w:rsidR="002537FE" w:rsidRPr="002B2E3C" w:rsidRDefault="002537FE" w:rsidP="00414D87">
            <w:pPr>
              <w:rPr>
                <w:szCs w:val="21"/>
              </w:rPr>
            </w:pPr>
            <w:r w:rsidRPr="002B2E3C">
              <w:rPr>
                <w:szCs w:val="21"/>
              </w:rPr>
              <w:t>1.5.5.2</w:t>
            </w:r>
          </w:p>
        </w:tc>
        <w:tc>
          <w:tcPr>
            <w:tcW w:w="4097" w:type="dxa"/>
            <w:vAlign w:val="center"/>
          </w:tcPr>
          <w:p w14:paraId="112F380B" w14:textId="77777777" w:rsidR="002537FE" w:rsidRPr="002B2E3C" w:rsidRDefault="002537FE" w:rsidP="00414D87">
            <w:pPr>
              <w:widowControl/>
              <w:rPr>
                <w:bCs/>
                <w:kern w:val="0"/>
                <w:szCs w:val="21"/>
              </w:rPr>
            </w:pPr>
            <w:r w:rsidRPr="002B2E3C">
              <w:rPr>
                <w:rFonts w:hint="eastAsia"/>
                <w:bCs/>
                <w:kern w:val="0"/>
                <w:szCs w:val="21"/>
              </w:rPr>
              <w:t>以商业金融、集市贸易为主要功能，或者居住、商业、工业混杂，需要维护住宅安静的区域低于《声环境质量标准》</w:t>
            </w:r>
            <w:r w:rsidRPr="002B2E3C">
              <w:rPr>
                <w:bCs/>
                <w:kern w:val="0"/>
                <w:szCs w:val="21"/>
              </w:rPr>
              <w:t>(GB 3096-2008)2</w:t>
            </w:r>
            <w:r w:rsidRPr="002B2E3C">
              <w:rPr>
                <w:rFonts w:hint="eastAsia"/>
                <w:bCs/>
                <w:kern w:val="0"/>
                <w:szCs w:val="21"/>
              </w:rPr>
              <w:t>类限值，未达标则为</w:t>
            </w:r>
            <w:r w:rsidRPr="002B2E3C">
              <w:rPr>
                <w:bCs/>
                <w:kern w:val="0"/>
                <w:szCs w:val="21"/>
              </w:rPr>
              <w:t>0</w:t>
            </w:r>
            <w:r w:rsidRPr="002B2E3C">
              <w:rPr>
                <w:rFonts w:hint="eastAsia"/>
                <w:bCs/>
                <w:kern w:val="0"/>
                <w:szCs w:val="21"/>
              </w:rPr>
              <w:t>分</w:t>
            </w:r>
          </w:p>
        </w:tc>
        <w:tc>
          <w:tcPr>
            <w:tcW w:w="709" w:type="dxa"/>
            <w:vAlign w:val="center"/>
          </w:tcPr>
          <w:p w14:paraId="5B85B345" w14:textId="77777777" w:rsidR="002537FE" w:rsidRPr="002B2E3C" w:rsidRDefault="002537FE" w:rsidP="00414D87">
            <w:pPr>
              <w:jc w:val="center"/>
              <w:rPr>
                <w:szCs w:val="21"/>
              </w:rPr>
            </w:pPr>
          </w:p>
        </w:tc>
        <w:tc>
          <w:tcPr>
            <w:tcW w:w="698" w:type="dxa"/>
            <w:vAlign w:val="center"/>
          </w:tcPr>
          <w:p w14:paraId="333B3D87" w14:textId="77777777" w:rsidR="002537FE" w:rsidRPr="002B2E3C" w:rsidRDefault="002537FE" w:rsidP="00414D87">
            <w:pPr>
              <w:jc w:val="center"/>
              <w:rPr>
                <w:szCs w:val="21"/>
              </w:rPr>
            </w:pPr>
          </w:p>
        </w:tc>
        <w:tc>
          <w:tcPr>
            <w:tcW w:w="638" w:type="dxa"/>
            <w:vAlign w:val="center"/>
          </w:tcPr>
          <w:p w14:paraId="02B42742" w14:textId="77777777" w:rsidR="002537FE" w:rsidRPr="002B2E3C" w:rsidRDefault="002537FE" w:rsidP="00414D87">
            <w:pPr>
              <w:jc w:val="center"/>
              <w:rPr>
                <w:szCs w:val="21"/>
              </w:rPr>
            </w:pPr>
          </w:p>
        </w:tc>
        <w:tc>
          <w:tcPr>
            <w:tcW w:w="776" w:type="dxa"/>
            <w:vAlign w:val="center"/>
          </w:tcPr>
          <w:p w14:paraId="5452BFD4" w14:textId="77777777" w:rsidR="002537FE" w:rsidRPr="002B2E3C" w:rsidRDefault="002537FE" w:rsidP="00414D87">
            <w:pPr>
              <w:jc w:val="center"/>
              <w:rPr>
                <w:szCs w:val="21"/>
              </w:rPr>
            </w:pPr>
            <w:r w:rsidRPr="002B2E3C">
              <w:rPr>
                <w:szCs w:val="21"/>
              </w:rPr>
              <w:t>3</w:t>
            </w:r>
          </w:p>
        </w:tc>
        <w:tc>
          <w:tcPr>
            <w:tcW w:w="1106" w:type="dxa"/>
            <w:vAlign w:val="center"/>
          </w:tcPr>
          <w:p w14:paraId="05961258" w14:textId="77777777" w:rsidR="002537FE" w:rsidRPr="002B2E3C" w:rsidRDefault="002537FE" w:rsidP="00414D87">
            <w:pPr>
              <w:jc w:val="center"/>
              <w:rPr>
                <w:szCs w:val="21"/>
              </w:rPr>
            </w:pPr>
            <w:r w:rsidRPr="002B2E3C">
              <w:rPr>
                <w:rFonts w:hint="eastAsia"/>
                <w:szCs w:val="21"/>
              </w:rPr>
              <w:t>材料审核</w:t>
            </w:r>
          </w:p>
        </w:tc>
      </w:tr>
      <w:tr w:rsidR="002537FE" w:rsidRPr="002B2E3C" w14:paraId="571C9673" w14:textId="77777777" w:rsidTr="00414D87">
        <w:trPr>
          <w:jc w:val="center"/>
        </w:trPr>
        <w:tc>
          <w:tcPr>
            <w:tcW w:w="941" w:type="dxa"/>
          </w:tcPr>
          <w:p w14:paraId="69552910" w14:textId="77777777" w:rsidR="002537FE" w:rsidRPr="002B2E3C" w:rsidRDefault="002537FE" w:rsidP="00414D87">
            <w:pPr>
              <w:rPr>
                <w:szCs w:val="21"/>
              </w:rPr>
            </w:pPr>
            <w:r w:rsidRPr="002B2E3C">
              <w:rPr>
                <w:szCs w:val="21"/>
              </w:rPr>
              <w:t>1.5.6</w:t>
            </w:r>
          </w:p>
        </w:tc>
        <w:tc>
          <w:tcPr>
            <w:tcW w:w="4097" w:type="dxa"/>
            <w:vAlign w:val="center"/>
          </w:tcPr>
          <w:p w14:paraId="031545EC" w14:textId="77777777" w:rsidR="002537FE" w:rsidRPr="002B2E3C" w:rsidRDefault="002537FE" w:rsidP="00414D87">
            <w:pPr>
              <w:widowControl/>
              <w:rPr>
                <w:bCs/>
                <w:kern w:val="0"/>
                <w:szCs w:val="21"/>
              </w:rPr>
            </w:pPr>
            <w:r w:rsidRPr="002B2E3C">
              <w:rPr>
                <w:rFonts w:hint="eastAsia"/>
                <w:bCs/>
                <w:kern w:val="0"/>
                <w:szCs w:val="21"/>
              </w:rPr>
              <w:t>环卫保洁</w:t>
            </w:r>
          </w:p>
          <w:p w14:paraId="622832EB" w14:textId="77777777" w:rsidR="002537FE" w:rsidRPr="002B2E3C" w:rsidRDefault="002537FE" w:rsidP="00414D87">
            <w:pPr>
              <w:widowControl/>
              <w:rPr>
                <w:bCs/>
                <w:kern w:val="0"/>
                <w:szCs w:val="21"/>
              </w:rPr>
            </w:pPr>
            <w:r w:rsidRPr="002B2E3C">
              <w:rPr>
                <w:rFonts w:hint="eastAsia"/>
                <w:bCs/>
                <w:kern w:val="0"/>
                <w:szCs w:val="21"/>
              </w:rPr>
              <w:t>主要旅游休闲公共场所（包括街道、公共厕所）保洁时间不低于</w:t>
            </w:r>
            <w:r w:rsidRPr="002B2E3C">
              <w:rPr>
                <w:bCs/>
                <w:kern w:val="0"/>
                <w:szCs w:val="21"/>
              </w:rPr>
              <w:t>12</w:t>
            </w:r>
            <w:r w:rsidRPr="002B2E3C">
              <w:rPr>
                <w:rFonts w:hint="eastAsia"/>
                <w:bCs/>
                <w:kern w:val="0"/>
                <w:szCs w:val="21"/>
              </w:rPr>
              <w:t>小时（</w:t>
            </w:r>
            <w:r w:rsidRPr="002B2E3C">
              <w:rPr>
                <w:bCs/>
                <w:kern w:val="0"/>
                <w:szCs w:val="21"/>
              </w:rPr>
              <w:t>6</w:t>
            </w:r>
            <w:r w:rsidRPr="002B2E3C">
              <w:rPr>
                <w:rFonts w:hint="eastAsia"/>
                <w:bCs/>
                <w:kern w:val="0"/>
                <w:szCs w:val="21"/>
              </w:rPr>
              <w:t>分</w:t>
            </w:r>
            <w:r w:rsidRPr="002B2E3C">
              <w:rPr>
                <w:bCs/>
                <w:kern w:val="0"/>
                <w:szCs w:val="21"/>
              </w:rPr>
              <w:t>)</w:t>
            </w:r>
          </w:p>
          <w:p w14:paraId="3B364674" w14:textId="77777777" w:rsidR="002537FE" w:rsidRPr="002B2E3C" w:rsidRDefault="002537FE" w:rsidP="00414D87">
            <w:pPr>
              <w:widowControl/>
              <w:rPr>
                <w:bCs/>
                <w:kern w:val="0"/>
                <w:szCs w:val="21"/>
              </w:rPr>
            </w:pPr>
            <w:r w:rsidRPr="002B2E3C">
              <w:rPr>
                <w:rFonts w:hint="eastAsia"/>
                <w:bCs/>
                <w:kern w:val="0"/>
                <w:szCs w:val="21"/>
              </w:rPr>
              <w:t>主要旅游休闲公共场所（包括街道、公共厕所）保洁时间不低于</w:t>
            </w:r>
            <w:r w:rsidRPr="002B2E3C">
              <w:rPr>
                <w:bCs/>
                <w:kern w:val="0"/>
                <w:szCs w:val="21"/>
              </w:rPr>
              <w:t>8</w:t>
            </w:r>
            <w:r w:rsidRPr="002B2E3C">
              <w:rPr>
                <w:rFonts w:hint="eastAsia"/>
                <w:bCs/>
                <w:kern w:val="0"/>
                <w:szCs w:val="21"/>
              </w:rPr>
              <w:t>小时（</w:t>
            </w:r>
            <w:r w:rsidRPr="002B2E3C">
              <w:rPr>
                <w:bCs/>
                <w:kern w:val="0"/>
                <w:szCs w:val="21"/>
              </w:rPr>
              <w:t>3</w:t>
            </w:r>
            <w:r w:rsidRPr="002B2E3C">
              <w:rPr>
                <w:rFonts w:hint="eastAsia"/>
                <w:bCs/>
                <w:kern w:val="0"/>
                <w:szCs w:val="21"/>
              </w:rPr>
              <w:t>分</w:t>
            </w:r>
            <w:r w:rsidRPr="002B2E3C">
              <w:rPr>
                <w:bCs/>
                <w:kern w:val="0"/>
                <w:szCs w:val="21"/>
              </w:rPr>
              <w:t>)</w:t>
            </w:r>
          </w:p>
          <w:p w14:paraId="2C399BE5" w14:textId="77777777" w:rsidR="002537FE" w:rsidRPr="002B2E3C" w:rsidRDefault="002537FE" w:rsidP="00414D87">
            <w:pPr>
              <w:widowControl/>
              <w:rPr>
                <w:bCs/>
                <w:kern w:val="0"/>
                <w:szCs w:val="21"/>
              </w:rPr>
            </w:pPr>
            <w:r w:rsidRPr="002B2E3C">
              <w:rPr>
                <w:rFonts w:hint="eastAsia"/>
                <w:bCs/>
                <w:kern w:val="0"/>
                <w:szCs w:val="21"/>
              </w:rPr>
              <w:t>主要旅游休闲公共场所（包括街道、公共厕所）保洁时间低于</w:t>
            </w:r>
            <w:r w:rsidRPr="002B2E3C">
              <w:rPr>
                <w:bCs/>
                <w:kern w:val="0"/>
                <w:szCs w:val="21"/>
              </w:rPr>
              <w:t>8</w:t>
            </w:r>
            <w:r w:rsidRPr="002B2E3C">
              <w:rPr>
                <w:rFonts w:hint="eastAsia"/>
                <w:bCs/>
                <w:kern w:val="0"/>
                <w:szCs w:val="21"/>
              </w:rPr>
              <w:t>小时（</w:t>
            </w:r>
            <w:r w:rsidRPr="002B2E3C">
              <w:rPr>
                <w:bCs/>
                <w:kern w:val="0"/>
                <w:szCs w:val="21"/>
              </w:rPr>
              <w:t>0</w:t>
            </w:r>
            <w:r w:rsidRPr="002B2E3C">
              <w:rPr>
                <w:rFonts w:hint="eastAsia"/>
                <w:bCs/>
                <w:kern w:val="0"/>
                <w:szCs w:val="21"/>
              </w:rPr>
              <w:t>分</w:t>
            </w:r>
            <w:r w:rsidRPr="002B2E3C">
              <w:rPr>
                <w:bCs/>
                <w:kern w:val="0"/>
                <w:szCs w:val="21"/>
              </w:rPr>
              <w:t>)</w:t>
            </w:r>
          </w:p>
        </w:tc>
        <w:tc>
          <w:tcPr>
            <w:tcW w:w="709" w:type="dxa"/>
            <w:vAlign w:val="center"/>
          </w:tcPr>
          <w:p w14:paraId="391E6C2B" w14:textId="77777777" w:rsidR="002537FE" w:rsidRPr="002B2E3C" w:rsidRDefault="002537FE" w:rsidP="00414D87">
            <w:pPr>
              <w:jc w:val="center"/>
              <w:rPr>
                <w:szCs w:val="21"/>
              </w:rPr>
            </w:pPr>
          </w:p>
        </w:tc>
        <w:tc>
          <w:tcPr>
            <w:tcW w:w="698" w:type="dxa"/>
            <w:vAlign w:val="center"/>
          </w:tcPr>
          <w:p w14:paraId="5F288E80" w14:textId="77777777" w:rsidR="002537FE" w:rsidRPr="002B2E3C" w:rsidRDefault="002537FE" w:rsidP="00414D87">
            <w:pPr>
              <w:jc w:val="center"/>
              <w:rPr>
                <w:szCs w:val="21"/>
              </w:rPr>
            </w:pPr>
          </w:p>
        </w:tc>
        <w:tc>
          <w:tcPr>
            <w:tcW w:w="638" w:type="dxa"/>
            <w:vAlign w:val="center"/>
          </w:tcPr>
          <w:p w14:paraId="31EFBF62" w14:textId="77777777" w:rsidR="002537FE" w:rsidRPr="002B2E3C" w:rsidRDefault="002537FE" w:rsidP="00414D87">
            <w:pPr>
              <w:jc w:val="center"/>
              <w:rPr>
                <w:szCs w:val="21"/>
              </w:rPr>
            </w:pPr>
            <w:r w:rsidRPr="002B2E3C">
              <w:rPr>
                <w:szCs w:val="21"/>
              </w:rPr>
              <w:t>6</w:t>
            </w:r>
          </w:p>
        </w:tc>
        <w:tc>
          <w:tcPr>
            <w:tcW w:w="776" w:type="dxa"/>
            <w:vAlign w:val="center"/>
          </w:tcPr>
          <w:p w14:paraId="558DE83E" w14:textId="77777777" w:rsidR="002537FE" w:rsidRPr="002B2E3C" w:rsidRDefault="002537FE" w:rsidP="00414D87">
            <w:pPr>
              <w:jc w:val="center"/>
              <w:rPr>
                <w:szCs w:val="21"/>
              </w:rPr>
            </w:pPr>
          </w:p>
        </w:tc>
        <w:tc>
          <w:tcPr>
            <w:tcW w:w="1106" w:type="dxa"/>
            <w:vAlign w:val="center"/>
          </w:tcPr>
          <w:p w14:paraId="401383F7" w14:textId="77777777" w:rsidR="002537FE" w:rsidRPr="002B2E3C" w:rsidRDefault="002537FE" w:rsidP="00414D87">
            <w:pPr>
              <w:jc w:val="center"/>
              <w:rPr>
                <w:szCs w:val="21"/>
              </w:rPr>
            </w:pPr>
            <w:r w:rsidRPr="002B2E3C">
              <w:rPr>
                <w:rFonts w:hint="eastAsia"/>
                <w:szCs w:val="21"/>
              </w:rPr>
              <w:t>材料审核</w:t>
            </w:r>
          </w:p>
          <w:p w14:paraId="47BA74B8" w14:textId="77777777" w:rsidR="002537FE" w:rsidRPr="002B2E3C" w:rsidRDefault="002537FE" w:rsidP="00414D87">
            <w:pPr>
              <w:jc w:val="center"/>
              <w:rPr>
                <w:szCs w:val="21"/>
              </w:rPr>
            </w:pPr>
            <w:r w:rsidRPr="002B2E3C">
              <w:rPr>
                <w:rFonts w:hint="eastAsia"/>
                <w:szCs w:val="21"/>
              </w:rPr>
              <w:t>实地考察</w:t>
            </w:r>
          </w:p>
        </w:tc>
      </w:tr>
      <w:tr w:rsidR="002537FE" w:rsidRPr="002B2E3C" w14:paraId="33AA0EBB" w14:textId="77777777" w:rsidTr="00414D87">
        <w:trPr>
          <w:jc w:val="center"/>
        </w:trPr>
        <w:tc>
          <w:tcPr>
            <w:tcW w:w="941" w:type="dxa"/>
          </w:tcPr>
          <w:p w14:paraId="7EC4B149" w14:textId="77777777" w:rsidR="002537FE" w:rsidRPr="002B2E3C" w:rsidRDefault="002537FE" w:rsidP="00414D87">
            <w:pPr>
              <w:rPr>
                <w:szCs w:val="21"/>
              </w:rPr>
            </w:pPr>
            <w:r w:rsidRPr="002B2E3C">
              <w:rPr>
                <w:bCs/>
                <w:kern w:val="0"/>
                <w:szCs w:val="21"/>
              </w:rPr>
              <w:t>1.6</w:t>
            </w:r>
          </w:p>
        </w:tc>
        <w:tc>
          <w:tcPr>
            <w:tcW w:w="4097" w:type="dxa"/>
            <w:vAlign w:val="center"/>
          </w:tcPr>
          <w:p w14:paraId="5AD232DB" w14:textId="77777777" w:rsidR="002537FE" w:rsidRPr="002B2E3C" w:rsidRDefault="002537FE" w:rsidP="00414D87">
            <w:pPr>
              <w:widowControl/>
              <w:rPr>
                <w:bCs/>
                <w:kern w:val="0"/>
                <w:szCs w:val="21"/>
              </w:rPr>
            </w:pPr>
            <w:r w:rsidRPr="002B2E3C">
              <w:rPr>
                <w:rFonts w:hint="eastAsia"/>
                <w:bCs/>
                <w:kern w:val="0"/>
                <w:szCs w:val="21"/>
              </w:rPr>
              <w:t>景观与资源质量</w:t>
            </w:r>
          </w:p>
        </w:tc>
        <w:tc>
          <w:tcPr>
            <w:tcW w:w="709" w:type="dxa"/>
            <w:vAlign w:val="center"/>
          </w:tcPr>
          <w:p w14:paraId="4CF5E6C8" w14:textId="77777777" w:rsidR="002537FE" w:rsidRPr="002B2E3C" w:rsidRDefault="002537FE" w:rsidP="00414D87">
            <w:pPr>
              <w:jc w:val="center"/>
              <w:rPr>
                <w:bCs/>
                <w:kern w:val="0"/>
                <w:szCs w:val="21"/>
              </w:rPr>
            </w:pPr>
          </w:p>
        </w:tc>
        <w:tc>
          <w:tcPr>
            <w:tcW w:w="698" w:type="dxa"/>
            <w:vAlign w:val="center"/>
          </w:tcPr>
          <w:p w14:paraId="10A35DBA" w14:textId="77777777" w:rsidR="002537FE" w:rsidRPr="002B2E3C" w:rsidRDefault="002537FE" w:rsidP="00414D87">
            <w:pPr>
              <w:jc w:val="center"/>
              <w:rPr>
                <w:bCs/>
                <w:kern w:val="0"/>
                <w:szCs w:val="21"/>
              </w:rPr>
            </w:pPr>
            <w:r w:rsidRPr="002B2E3C">
              <w:rPr>
                <w:bCs/>
                <w:kern w:val="0"/>
                <w:szCs w:val="21"/>
              </w:rPr>
              <w:t>75</w:t>
            </w:r>
          </w:p>
        </w:tc>
        <w:tc>
          <w:tcPr>
            <w:tcW w:w="638" w:type="dxa"/>
            <w:vAlign w:val="center"/>
          </w:tcPr>
          <w:p w14:paraId="664F5E97" w14:textId="77777777" w:rsidR="002537FE" w:rsidRPr="002B2E3C" w:rsidRDefault="002537FE" w:rsidP="00414D87">
            <w:pPr>
              <w:jc w:val="center"/>
              <w:rPr>
                <w:bCs/>
                <w:kern w:val="0"/>
                <w:szCs w:val="21"/>
              </w:rPr>
            </w:pPr>
          </w:p>
        </w:tc>
        <w:tc>
          <w:tcPr>
            <w:tcW w:w="776" w:type="dxa"/>
            <w:vAlign w:val="center"/>
          </w:tcPr>
          <w:p w14:paraId="0DECC5A3" w14:textId="77777777" w:rsidR="002537FE" w:rsidRPr="002B2E3C" w:rsidRDefault="002537FE" w:rsidP="00414D87">
            <w:pPr>
              <w:jc w:val="center"/>
              <w:rPr>
                <w:bCs/>
                <w:kern w:val="0"/>
                <w:szCs w:val="21"/>
              </w:rPr>
            </w:pPr>
          </w:p>
        </w:tc>
        <w:tc>
          <w:tcPr>
            <w:tcW w:w="1106" w:type="dxa"/>
            <w:vAlign w:val="center"/>
          </w:tcPr>
          <w:p w14:paraId="4F66BE94" w14:textId="77777777" w:rsidR="002537FE" w:rsidRPr="002B2E3C" w:rsidRDefault="002537FE" w:rsidP="00414D87">
            <w:pPr>
              <w:jc w:val="center"/>
              <w:rPr>
                <w:bCs/>
                <w:kern w:val="0"/>
                <w:szCs w:val="21"/>
              </w:rPr>
            </w:pPr>
          </w:p>
        </w:tc>
      </w:tr>
      <w:tr w:rsidR="002537FE" w:rsidRPr="002B2E3C" w14:paraId="54CC91DF" w14:textId="77777777" w:rsidTr="00414D87">
        <w:trPr>
          <w:jc w:val="center"/>
        </w:trPr>
        <w:tc>
          <w:tcPr>
            <w:tcW w:w="941" w:type="dxa"/>
          </w:tcPr>
          <w:p w14:paraId="1E03E30B" w14:textId="77777777" w:rsidR="002537FE" w:rsidRPr="002B2E3C" w:rsidRDefault="002537FE" w:rsidP="00414D87">
            <w:pPr>
              <w:rPr>
                <w:bCs/>
                <w:kern w:val="0"/>
                <w:szCs w:val="21"/>
              </w:rPr>
            </w:pPr>
            <w:r w:rsidRPr="002B2E3C">
              <w:rPr>
                <w:bCs/>
                <w:kern w:val="0"/>
                <w:szCs w:val="21"/>
              </w:rPr>
              <w:t>1.6.1</w:t>
            </w:r>
          </w:p>
        </w:tc>
        <w:tc>
          <w:tcPr>
            <w:tcW w:w="4097" w:type="dxa"/>
            <w:vAlign w:val="center"/>
          </w:tcPr>
          <w:p w14:paraId="1629DEF0" w14:textId="77777777" w:rsidR="002537FE" w:rsidRPr="002B2E3C" w:rsidRDefault="002537FE" w:rsidP="00414D87">
            <w:pPr>
              <w:widowControl/>
              <w:rPr>
                <w:bCs/>
                <w:kern w:val="0"/>
                <w:szCs w:val="21"/>
              </w:rPr>
            </w:pPr>
            <w:r w:rsidRPr="002B2E3C">
              <w:rPr>
                <w:rFonts w:hint="eastAsia"/>
                <w:szCs w:val="21"/>
              </w:rPr>
              <w:t>拥有种类丰富、数量众多的城市旅游休闲资源且拥有适宜的游客接待量</w:t>
            </w:r>
          </w:p>
        </w:tc>
        <w:tc>
          <w:tcPr>
            <w:tcW w:w="709" w:type="dxa"/>
            <w:vAlign w:val="center"/>
          </w:tcPr>
          <w:p w14:paraId="5F5A4AAB" w14:textId="77777777" w:rsidR="002537FE" w:rsidRPr="002B2E3C" w:rsidRDefault="002537FE" w:rsidP="00414D87">
            <w:pPr>
              <w:jc w:val="center"/>
              <w:rPr>
                <w:bCs/>
                <w:kern w:val="0"/>
                <w:szCs w:val="21"/>
              </w:rPr>
            </w:pPr>
          </w:p>
        </w:tc>
        <w:tc>
          <w:tcPr>
            <w:tcW w:w="698" w:type="dxa"/>
            <w:vAlign w:val="center"/>
          </w:tcPr>
          <w:p w14:paraId="25EF65C7" w14:textId="77777777" w:rsidR="002537FE" w:rsidRPr="002B2E3C" w:rsidRDefault="002537FE" w:rsidP="00414D87">
            <w:pPr>
              <w:jc w:val="center"/>
              <w:rPr>
                <w:bCs/>
                <w:kern w:val="0"/>
                <w:szCs w:val="21"/>
              </w:rPr>
            </w:pPr>
          </w:p>
        </w:tc>
        <w:tc>
          <w:tcPr>
            <w:tcW w:w="638" w:type="dxa"/>
            <w:vAlign w:val="center"/>
          </w:tcPr>
          <w:p w14:paraId="6C204D18" w14:textId="77777777" w:rsidR="002537FE" w:rsidRPr="002B2E3C" w:rsidRDefault="002537FE" w:rsidP="00414D87">
            <w:pPr>
              <w:jc w:val="center"/>
              <w:rPr>
                <w:bCs/>
                <w:kern w:val="0"/>
                <w:szCs w:val="21"/>
              </w:rPr>
            </w:pPr>
            <w:r w:rsidRPr="002B2E3C">
              <w:rPr>
                <w:bCs/>
                <w:kern w:val="0"/>
                <w:szCs w:val="21"/>
              </w:rPr>
              <w:t>45</w:t>
            </w:r>
          </w:p>
        </w:tc>
        <w:tc>
          <w:tcPr>
            <w:tcW w:w="776" w:type="dxa"/>
            <w:vAlign w:val="center"/>
          </w:tcPr>
          <w:p w14:paraId="2E3A8EB3" w14:textId="77777777" w:rsidR="002537FE" w:rsidRPr="002B2E3C" w:rsidRDefault="002537FE" w:rsidP="00414D87">
            <w:pPr>
              <w:jc w:val="center"/>
              <w:rPr>
                <w:bCs/>
                <w:kern w:val="0"/>
                <w:szCs w:val="21"/>
              </w:rPr>
            </w:pPr>
          </w:p>
        </w:tc>
        <w:tc>
          <w:tcPr>
            <w:tcW w:w="1106" w:type="dxa"/>
            <w:vAlign w:val="center"/>
          </w:tcPr>
          <w:p w14:paraId="178141F8" w14:textId="77777777" w:rsidR="002537FE" w:rsidRPr="002B2E3C" w:rsidRDefault="002537FE" w:rsidP="00414D87">
            <w:pPr>
              <w:jc w:val="center"/>
              <w:rPr>
                <w:bCs/>
                <w:kern w:val="0"/>
                <w:szCs w:val="21"/>
              </w:rPr>
            </w:pPr>
          </w:p>
        </w:tc>
      </w:tr>
      <w:tr w:rsidR="002537FE" w:rsidRPr="002B2E3C" w14:paraId="1BF29F43" w14:textId="77777777" w:rsidTr="00414D87">
        <w:trPr>
          <w:jc w:val="center"/>
        </w:trPr>
        <w:tc>
          <w:tcPr>
            <w:tcW w:w="941" w:type="dxa"/>
          </w:tcPr>
          <w:p w14:paraId="4704FC7E" w14:textId="77777777" w:rsidR="002537FE" w:rsidRPr="002B2E3C" w:rsidRDefault="002537FE" w:rsidP="00414D87">
            <w:pPr>
              <w:rPr>
                <w:bCs/>
                <w:kern w:val="0"/>
                <w:szCs w:val="21"/>
              </w:rPr>
            </w:pPr>
            <w:r w:rsidRPr="002B2E3C">
              <w:rPr>
                <w:bCs/>
                <w:kern w:val="0"/>
                <w:szCs w:val="21"/>
              </w:rPr>
              <w:t>1.6.1.1</w:t>
            </w:r>
          </w:p>
        </w:tc>
        <w:tc>
          <w:tcPr>
            <w:tcW w:w="4097" w:type="dxa"/>
            <w:vAlign w:val="center"/>
          </w:tcPr>
          <w:p w14:paraId="25573781" w14:textId="77777777" w:rsidR="002537FE" w:rsidRPr="002B2E3C" w:rsidRDefault="002537FE" w:rsidP="00414D87">
            <w:pPr>
              <w:widowControl/>
              <w:rPr>
                <w:bCs/>
                <w:kern w:val="0"/>
                <w:szCs w:val="21"/>
              </w:rPr>
            </w:pPr>
            <w:r w:rsidRPr="002B2E3C">
              <w:rPr>
                <w:rFonts w:hint="eastAsia"/>
                <w:bCs/>
                <w:kern w:val="0"/>
                <w:szCs w:val="21"/>
              </w:rPr>
              <w:t>世界遗产、世界地质公园、国家级的风景名胜区、森林公园、湿地公园、自然保护区、文物保护单位、</w:t>
            </w:r>
            <w:r w:rsidRPr="002B2E3C">
              <w:rPr>
                <w:bCs/>
                <w:kern w:val="0"/>
                <w:szCs w:val="21"/>
              </w:rPr>
              <w:t>5A</w:t>
            </w:r>
            <w:r w:rsidRPr="002B2E3C">
              <w:rPr>
                <w:rFonts w:hint="eastAsia"/>
                <w:bCs/>
                <w:kern w:val="0"/>
                <w:szCs w:val="21"/>
              </w:rPr>
              <w:t>级景区的数量，且这些资源点对游客开放，各有超过</w:t>
            </w:r>
            <w:r w:rsidRPr="002B2E3C">
              <w:rPr>
                <w:bCs/>
                <w:kern w:val="0"/>
                <w:szCs w:val="21"/>
              </w:rPr>
              <w:t>1</w:t>
            </w:r>
            <w:r w:rsidRPr="002B2E3C">
              <w:rPr>
                <w:rFonts w:hint="eastAsia"/>
                <w:bCs/>
                <w:kern w:val="0"/>
                <w:szCs w:val="21"/>
              </w:rPr>
              <w:t>万游客的年接待量（</w:t>
            </w:r>
            <w:r w:rsidRPr="002B2E3C">
              <w:rPr>
                <w:bCs/>
                <w:kern w:val="0"/>
                <w:szCs w:val="21"/>
              </w:rPr>
              <w:t>1</w:t>
            </w:r>
            <w:r w:rsidRPr="002B2E3C">
              <w:rPr>
                <w:rFonts w:hint="eastAsia"/>
                <w:bCs/>
                <w:kern w:val="0"/>
                <w:szCs w:val="21"/>
              </w:rPr>
              <w:t>个</w:t>
            </w:r>
            <w:r w:rsidRPr="002B2E3C">
              <w:rPr>
                <w:bCs/>
                <w:kern w:val="0"/>
                <w:szCs w:val="21"/>
              </w:rPr>
              <w:t>1</w:t>
            </w:r>
            <w:r w:rsidRPr="002B2E3C">
              <w:rPr>
                <w:rFonts w:hint="eastAsia"/>
                <w:bCs/>
                <w:kern w:val="0"/>
                <w:szCs w:val="21"/>
              </w:rPr>
              <w:t>分，满分</w:t>
            </w:r>
            <w:r w:rsidRPr="002B2E3C">
              <w:rPr>
                <w:bCs/>
                <w:kern w:val="0"/>
                <w:szCs w:val="21"/>
              </w:rPr>
              <w:t>16</w:t>
            </w:r>
            <w:r w:rsidRPr="002B2E3C">
              <w:rPr>
                <w:rFonts w:hint="eastAsia"/>
                <w:bCs/>
                <w:kern w:val="0"/>
                <w:szCs w:val="21"/>
              </w:rPr>
              <w:t>分）</w:t>
            </w:r>
          </w:p>
        </w:tc>
        <w:tc>
          <w:tcPr>
            <w:tcW w:w="709" w:type="dxa"/>
            <w:vAlign w:val="center"/>
          </w:tcPr>
          <w:p w14:paraId="1DF91F84" w14:textId="77777777" w:rsidR="002537FE" w:rsidRPr="002B2E3C" w:rsidRDefault="002537FE" w:rsidP="00414D87">
            <w:pPr>
              <w:jc w:val="center"/>
              <w:rPr>
                <w:bCs/>
                <w:kern w:val="0"/>
                <w:szCs w:val="21"/>
              </w:rPr>
            </w:pPr>
          </w:p>
        </w:tc>
        <w:tc>
          <w:tcPr>
            <w:tcW w:w="698" w:type="dxa"/>
            <w:vAlign w:val="center"/>
          </w:tcPr>
          <w:p w14:paraId="793AC1A6" w14:textId="77777777" w:rsidR="002537FE" w:rsidRPr="002B2E3C" w:rsidRDefault="002537FE" w:rsidP="00414D87">
            <w:pPr>
              <w:jc w:val="center"/>
              <w:rPr>
                <w:bCs/>
                <w:kern w:val="0"/>
                <w:szCs w:val="21"/>
              </w:rPr>
            </w:pPr>
          </w:p>
        </w:tc>
        <w:tc>
          <w:tcPr>
            <w:tcW w:w="638" w:type="dxa"/>
            <w:vAlign w:val="center"/>
          </w:tcPr>
          <w:p w14:paraId="5E23EE12" w14:textId="77777777" w:rsidR="002537FE" w:rsidRPr="002B2E3C" w:rsidRDefault="002537FE" w:rsidP="00414D87">
            <w:pPr>
              <w:jc w:val="center"/>
              <w:rPr>
                <w:bCs/>
                <w:kern w:val="0"/>
                <w:szCs w:val="21"/>
              </w:rPr>
            </w:pPr>
          </w:p>
        </w:tc>
        <w:tc>
          <w:tcPr>
            <w:tcW w:w="776" w:type="dxa"/>
            <w:vAlign w:val="center"/>
          </w:tcPr>
          <w:p w14:paraId="2371109E" w14:textId="77777777" w:rsidR="002537FE" w:rsidRPr="002B2E3C" w:rsidRDefault="002537FE" w:rsidP="00414D87">
            <w:pPr>
              <w:jc w:val="center"/>
              <w:rPr>
                <w:bCs/>
                <w:kern w:val="0"/>
                <w:szCs w:val="21"/>
              </w:rPr>
            </w:pPr>
            <w:r w:rsidRPr="002B2E3C">
              <w:rPr>
                <w:bCs/>
                <w:kern w:val="0"/>
                <w:szCs w:val="21"/>
              </w:rPr>
              <w:t>16</w:t>
            </w:r>
          </w:p>
        </w:tc>
        <w:tc>
          <w:tcPr>
            <w:tcW w:w="1106" w:type="dxa"/>
            <w:vAlign w:val="center"/>
          </w:tcPr>
          <w:p w14:paraId="43973C57"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03F366CB" w14:textId="77777777" w:rsidTr="00414D87">
        <w:trPr>
          <w:jc w:val="center"/>
        </w:trPr>
        <w:tc>
          <w:tcPr>
            <w:tcW w:w="941" w:type="dxa"/>
          </w:tcPr>
          <w:p w14:paraId="45D49605" w14:textId="77777777" w:rsidR="002537FE" w:rsidRPr="002B2E3C" w:rsidRDefault="002537FE" w:rsidP="00414D87">
            <w:pPr>
              <w:rPr>
                <w:bCs/>
                <w:kern w:val="0"/>
                <w:szCs w:val="21"/>
              </w:rPr>
            </w:pPr>
            <w:r w:rsidRPr="002B2E3C">
              <w:rPr>
                <w:bCs/>
                <w:kern w:val="0"/>
                <w:szCs w:val="21"/>
              </w:rPr>
              <w:t>1.6.1.2</w:t>
            </w:r>
          </w:p>
        </w:tc>
        <w:tc>
          <w:tcPr>
            <w:tcW w:w="4097" w:type="dxa"/>
            <w:vAlign w:val="center"/>
          </w:tcPr>
          <w:p w14:paraId="078C1F01" w14:textId="77777777" w:rsidR="002537FE" w:rsidRPr="002B2E3C" w:rsidRDefault="002537FE" w:rsidP="00414D87">
            <w:pPr>
              <w:widowControl/>
              <w:rPr>
                <w:bCs/>
                <w:kern w:val="0"/>
                <w:szCs w:val="21"/>
              </w:rPr>
            </w:pPr>
            <w:r w:rsidRPr="002B2E3C">
              <w:rPr>
                <w:rFonts w:hint="eastAsia"/>
                <w:bCs/>
                <w:kern w:val="0"/>
                <w:szCs w:val="21"/>
              </w:rPr>
              <w:t>省级风景名胜区、森林公园、湿地公园、自然保护区、文物保护单位、</w:t>
            </w:r>
            <w:r w:rsidRPr="002B2E3C">
              <w:rPr>
                <w:bCs/>
                <w:kern w:val="0"/>
                <w:szCs w:val="21"/>
              </w:rPr>
              <w:t>4A</w:t>
            </w:r>
            <w:r w:rsidRPr="002B2E3C">
              <w:rPr>
                <w:rFonts w:hint="eastAsia"/>
                <w:bCs/>
                <w:kern w:val="0"/>
                <w:szCs w:val="21"/>
              </w:rPr>
              <w:t>级景区的数量，且这些资源点对游客开放，各有超过</w:t>
            </w:r>
            <w:r w:rsidRPr="002B2E3C">
              <w:rPr>
                <w:bCs/>
                <w:kern w:val="0"/>
                <w:szCs w:val="21"/>
              </w:rPr>
              <w:t>1</w:t>
            </w:r>
            <w:r w:rsidRPr="002B2E3C">
              <w:rPr>
                <w:rFonts w:hint="eastAsia"/>
                <w:bCs/>
                <w:kern w:val="0"/>
                <w:szCs w:val="21"/>
              </w:rPr>
              <w:t>万游客的年接待量（</w:t>
            </w:r>
            <w:r w:rsidRPr="002B2E3C">
              <w:rPr>
                <w:bCs/>
                <w:kern w:val="0"/>
                <w:szCs w:val="21"/>
              </w:rPr>
              <w:t>1</w:t>
            </w:r>
            <w:r w:rsidRPr="002B2E3C">
              <w:rPr>
                <w:rFonts w:hint="eastAsia"/>
                <w:bCs/>
                <w:kern w:val="0"/>
                <w:szCs w:val="21"/>
              </w:rPr>
              <w:t>个</w:t>
            </w:r>
            <w:r w:rsidRPr="002B2E3C">
              <w:rPr>
                <w:bCs/>
                <w:kern w:val="0"/>
                <w:szCs w:val="21"/>
              </w:rPr>
              <w:t>1</w:t>
            </w:r>
            <w:r w:rsidRPr="002B2E3C">
              <w:rPr>
                <w:rFonts w:hint="eastAsia"/>
                <w:bCs/>
                <w:kern w:val="0"/>
                <w:szCs w:val="21"/>
              </w:rPr>
              <w:t>分，满分</w:t>
            </w:r>
            <w:r w:rsidRPr="002B2E3C">
              <w:rPr>
                <w:bCs/>
                <w:kern w:val="0"/>
                <w:szCs w:val="21"/>
              </w:rPr>
              <w:t>10</w:t>
            </w:r>
            <w:r w:rsidRPr="002B2E3C">
              <w:rPr>
                <w:rFonts w:hint="eastAsia"/>
                <w:bCs/>
                <w:kern w:val="0"/>
                <w:szCs w:val="21"/>
              </w:rPr>
              <w:t>分）</w:t>
            </w:r>
          </w:p>
        </w:tc>
        <w:tc>
          <w:tcPr>
            <w:tcW w:w="709" w:type="dxa"/>
            <w:vAlign w:val="center"/>
          </w:tcPr>
          <w:p w14:paraId="258E0D08" w14:textId="77777777" w:rsidR="002537FE" w:rsidRPr="002B2E3C" w:rsidRDefault="002537FE" w:rsidP="00414D87">
            <w:pPr>
              <w:jc w:val="center"/>
              <w:rPr>
                <w:bCs/>
                <w:kern w:val="0"/>
                <w:szCs w:val="21"/>
              </w:rPr>
            </w:pPr>
          </w:p>
        </w:tc>
        <w:tc>
          <w:tcPr>
            <w:tcW w:w="698" w:type="dxa"/>
            <w:vAlign w:val="center"/>
          </w:tcPr>
          <w:p w14:paraId="5596B110" w14:textId="77777777" w:rsidR="002537FE" w:rsidRPr="002B2E3C" w:rsidRDefault="002537FE" w:rsidP="00414D87">
            <w:pPr>
              <w:jc w:val="center"/>
              <w:rPr>
                <w:bCs/>
                <w:kern w:val="0"/>
                <w:szCs w:val="21"/>
              </w:rPr>
            </w:pPr>
          </w:p>
        </w:tc>
        <w:tc>
          <w:tcPr>
            <w:tcW w:w="638" w:type="dxa"/>
            <w:vAlign w:val="center"/>
          </w:tcPr>
          <w:p w14:paraId="1113A5C1" w14:textId="77777777" w:rsidR="002537FE" w:rsidRPr="002B2E3C" w:rsidRDefault="002537FE" w:rsidP="00414D87">
            <w:pPr>
              <w:jc w:val="center"/>
              <w:rPr>
                <w:bCs/>
                <w:kern w:val="0"/>
                <w:szCs w:val="21"/>
              </w:rPr>
            </w:pPr>
          </w:p>
        </w:tc>
        <w:tc>
          <w:tcPr>
            <w:tcW w:w="776" w:type="dxa"/>
            <w:vAlign w:val="center"/>
          </w:tcPr>
          <w:p w14:paraId="39CAA904" w14:textId="77777777" w:rsidR="002537FE" w:rsidRPr="002B2E3C" w:rsidRDefault="002537FE" w:rsidP="00414D87">
            <w:pPr>
              <w:jc w:val="center"/>
              <w:rPr>
                <w:bCs/>
                <w:kern w:val="0"/>
                <w:szCs w:val="21"/>
              </w:rPr>
            </w:pPr>
            <w:r w:rsidRPr="002B2E3C">
              <w:rPr>
                <w:bCs/>
                <w:kern w:val="0"/>
                <w:szCs w:val="21"/>
              </w:rPr>
              <w:t>10</w:t>
            </w:r>
          </w:p>
        </w:tc>
        <w:tc>
          <w:tcPr>
            <w:tcW w:w="1106" w:type="dxa"/>
            <w:vAlign w:val="center"/>
          </w:tcPr>
          <w:p w14:paraId="2EC2D85E"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114F95FA" w14:textId="77777777" w:rsidTr="00414D87">
        <w:trPr>
          <w:jc w:val="center"/>
        </w:trPr>
        <w:tc>
          <w:tcPr>
            <w:tcW w:w="941" w:type="dxa"/>
          </w:tcPr>
          <w:p w14:paraId="2BBB28A7" w14:textId="77777777" w:rsidR="002537FE" w:rsidRPr="002B2E3C" w:rsidRDefault="002537FE" w:rsidP="00414D87">
            <w:pPr>
              <w:rPr>
                <w:bCs/>
                <w:kern w:val="0"/>
                <w:szCs w:val="21"/>
              </w:rPr>
            </w:pPr>
            <w:r w:rsidRPr="002B2E3C">
              <w:rPr>
                <w:bCs/>
                <w:kern w:val="0"/>
                <w:szCs w:val="21"/>
              </w:rPr>
              <w:t>1.6.1.3</w:t>
            </w:r>
          </w:p>
        </w:tc>
        <w:tc>
          <w:tcPr>
            <w:tcW w:w="4097" w:type="dxa"/>
            <w:vAlign w:val="center"/>
          </w:tcPr>
          <w:p w14:paraId="46135D45" w14:textId="77777777" w:rsidR="002537FE" w:rsidRPr="002B2E3C" w:rsidRDefault="002537FE" w:rsidP="00414D87">
            <w:pPr>
              <w:widowControl/>
              <w:rPr>
                <w:bCs/>
                <w:kern w:val="0"/>
                <w:szCs w:val="21"/>
              </w:rPr>
            </w:pPr>
            <w:r w:rsidRPr="002B2E3C">
              <w:rPr>
                <w:rFonts w:hint="eastAsia"/>
                <w:bCs/>
                <w:kern w:val="0"/>
                <w:szCs w:val="21"/>
              </w:rPr>
              <w:t>已开发为相应旅游产品的国家级非物质文化遗产的数量（</w:t>
            </w:r>
            <w:r w:rsidRPr="002B2E3C">
              <w:rPr>
                <w:bCs/>
                <w:kern w:val="0"/>
                <w:szCs w:val="21"/>
              </w:rPr>
              <w:t>1</w:t>
            </w:r>
            <w:r w:rsidRPr="002B2E3C">
              <w:rPr>
                <w:rFonts w:hint="eastAsia"/>
                <w:bCs/>
                <w:kern w:val="0"/>
                <w:szCs w:val="21"/>
              </w:rPr>
              <w:t>个</w:t>
            </w:r>
            <w:r w:rsidRPr="002B2E3C">
              <w:rPr>
                <w:bCs/>
                <w:kern w:val="0"/>
                <w:szCs w:val="21"/>
              </w:rPr>
              <w:t>1</w:t>
            </w:r>
            <w:r w:rsidRPr="002B2E3C">
              <w:rPr>
                <w:rFonts w:hint="eastAsia"/>
                <w:bCs/>
                <w:kern w:val="0"/>
                <w:szCs w:val="21"/>
              </w:rPr>
              <w:t>分，满分</w:t>
            </w:r>
            <w:r w:rsidRPr="002B2E3C">
              <w:rPr>
                <w:bCs/>
                <w:kern w:val="0"/>
                <w:szCs w:val="21"/>
              </w:rPr>
              <w:t>5</w:t>
            </w:r>
            <w:r w:rsidRPr="002B2E3C">
              <w:rPr>
                <w:rFonts w:hint="eastAsia"/>
                <w:bCs/>
                <w:kern w:val="0"/>
                <w:szCs w:val="21"/>
              </w:rPr>
              <w:t>分）；</w:t>
            </w:r>
          </w:p>
        </w:tc>
        <w:tc>
          <w:tcPr>
            <w:tcW w:w="709" w:type="dxa"/>
            <w:vAlign w:val="center"/>
          </w:tcPr>
          <w:p w14:paraId="6FEDE84B" w14:textId="77777777" w:rsidR="002537FE" w:rsidRPr="002B2E3C" w:rsidRDefault="002537FE" w:rsidP="00414D87">
            <w:pPr>
              <w:jc w:val="center"/>
              <w:rPr>
                <w:bCs/>
                <w:kern w:val="0"/>
                <w:szCs w:val="21"/>
              </w:rPr>
            </w:pPr>
          </w:p>
        </w:tc>
        <w:tc>
          <w:tcPr>
            <w:tcW w:w="698" w:type="dxa"/>
            <w:vAlign w:val="center"/>
          </w:tcPr>
          <w:p w14:paraId="14F58959" w14:textId="77777777" w:rsidR="002537FE" w:rsidRPr="002B2E3C" w:rsidRDefault="002537FE" w:rsidP="00414D87">
            <w:pPr>
              <w:jc w:val="center"/>
              <w:rPr>
                <w:bCs/>
                <w:kern w:val="0"/>
                <w:szCs w:val="21"/>
              </w:rPr>
            </w:pPr>
          </w:p>
        </w:tc>
        <w:tc>
          <w:tcPr>
            <w:tcW w:w="638" w:type="dxa"/>
            <w:vAlign w:val="center"/>
          </w:tcPr>
          <w:p w14:paraId="2AA2D7CD" w14:textId="77777777" w:rsidR="002537FE" w:rsidRPr="002B2E3C" w:rsidRDefault="002537FE" w:rsidP="00414D87">
            <w:pPr>
              <w:jc w:val="center"/>
              <w:rPr>
                <w:bCs/>
                <w:kern w:val="0"/>
                <w:szCs w:val="21"/>
              </w:rPr>
            </w:pPr>
          </w:p>
        </w:tc>
        <w:tc>
          <w:tcPr>
            <w:tcW w:w="776" w:type="dxa"/>
            <w:vAlign w:val="center"/>
          </w:tcPr>
          <w:p w14:paraId="443D9D5A" w14:textId="77777777" w:rsidR="002537FE" w:rsidRPr="002B2E3C" w:rsidRDefault="002537FE" w:rsidP="00414D87">
            <w:pPr>
              <w:jc w:val="center"/>
              <w:rPr>
                <w:bCs/>
                <w:kern w:val="0"/>
                <w:szCs w:val="21"/>
              </w:rPr>
            </w:pPr>
            <w:r w:rsidRPr="002B2E3C">
              <w:rPr>
                <w:bCs/>
                <w:kern w:val="0"/>
                <w:szCs w:val="21"/>
              </w:rPr>
              <w:t>5</w:t>
            </w:r>
          </w:p>
        </w:tc>
        <w:tc>
          <w:tcPr>
            <w:tcW w:w="1106" w:type="dxa"/>
            <w:vAlign w:val="center"/>
          </w:tcPr>
          <w:p w14:paraId="0ACA6349"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65DCF9A7" w14:textId="77777777" w:rsidTr="00414D87">
        <w:trPr>
          <w:jc w:val="center"/>
        </w:trPr>
        <w:tc>
          <w:tcPr>
            <w:tcW w:w="941" w:type="dxa"/>
          </w:tcPr>
          <w:p w14:paraId="353962F9" w14:textId="77777777" w:rsidR="002537FE" w:rsidRPr="002B2E3C" w:rsidRDefault="002537FE" w:rsidP="00414D87">
            <w:pPr>
              <w:rPr>
                <w:bCs/>
                <w:kern w:val="0"/>
                <w:szCs w:val="21"/>
              </w:rPr>
            </w:pPr>
            <w:r w:rsidRPr="002B2E3C">
              <w:rPr>
                <w:bCs/>
                <w:kern w:val="0"/>
                <w:szCs w:val="21"/>
              </w:rPr>
              <w:t>1.6.1.4</w:t>
            </w:r>
          </w:p>
        </w:tc>
        <w:tc>
          <w:tcPr>
            <w:tcW w:w="4097" w:type="dxa"/>
            <w:vAlign w:val="center"/>
          </w:tcPr>
          <w:p w14:paraId="7596CB69" w14:textId="77777777" w:rsidR="002537FE" w:rsidRPr="002B2E3C" w:rsidRDefault="002537FE" w:rsidP="00414D87">
            <w:pPr>
              <w:widowControl/>
              <w:rPr>
                <w:bCs/>
                <w:kern w:val="0"/>
                <w:szCs w:val="21"/>
              </w:rPr>
            </w:pPr>
            <w:r w:rsidRPr="002B2E3C">
              <w:rPr>
                <w:rFonts w:hint="eastAsia"/>
                <w:bCs/>
                <w:kern w:val="0"/>
                <w:szCs w:val="21"/>
              </w:rPr>
              <w:t>已开发为相应旅游产品的省级非物质文化遗产的数量（</w:t>
            </w:r>
            <w:r w:rsidRPr="002B2E3C">
              <w:rPr>
                <w:bCs/>
                <w:kern w:val="0"/>
                <w:szCs w:val="21"/>
              </w:rPr>
              <w:t>1</w:t>
            </w:r>
            <w:r w:rsidRPr="002B2E3C">
              <w:rPr>
                <w:rFonts w:hint="eastAsia"/>
                <w:bCs/>
                <w:kern w:val="0"/>
                <w:szCs w:val="21"/>
              </w:rPr>
              <w:t>个</w:t>
            </w:r>
            <w:r w:rsidRPr="002B2E3C">
              <w:rPr>
                <w:bCs/>
                <w:kern w:val="0"/>
                <w:szCs w:val="21"/>
              </w:rPr>
              <w:t>0.5</w:t>
            </w:r>
            <w:r w:rsidRPr="002B2E3C">
              <w:rPr>
                <w:rFonts w:hint="eastAsia"/>
                <w:bCs/>
                <w:kern w:val="0"/>
                <w:szCs w:val="21"/>
              </w:rPr>
              <w:t>分，满分</w:t>
            </w:r>
            <w:r w:rsidRPr="002B2E3C">
              <w:rPr>
                <w:bCs/>
                <w:kern w:val="0"/>
                <w:szCs w:val="21"/>
              </w:rPr>
              <w:t>5</w:t>
            </w:r>
            <w:r w:rsidRPr="002B2E3C">
              <w:rPr>
                <w:rFonts w:hint="eastAsia"/>
                <w:bCs/>
                <w:kern w:val="0"/>
                <w:szCs w:val="21"/>
              </w:rPr>
              <w:t>分）</w:t>
            </w:r>
          </w:p>
        </w:tc>
        <w:tc>
          <w:tcPr>
            <w:tcW w:w="709" w:type="dxa"/>
            <w:vAlign w:val="center"/>
          </w:tcPr>
          <w:p w14:paraId="35067CFF" w14:textId="77777777" w:rsidR="002537FE" w:rsidRPr="002B2E3C" w:rsidRDefault="002537FE" w:rsidP="00414D87">
            <w:pPr>
              <w:jc w:val="center"/>
              <w:rPr>
                <w:bCs/>
                <w:kern w:val="0"/>
                <w:szCs w:val="21"/>
              </w:rPr>
            </w:pPr>
          </w:p>
        </w:tc>
        <w:tc>
          <w:tcPr>
            <w:tcW w:w="698" w:type="dxa"/>
            <w:vAlign w:val="center"/>
          </w:tcPr>
          <w:p w14:paraId="54F6143C" w14:textId="77777777" w:rsidR="002537FE" w:rsidRPr="002B2E3C" w:rsidRDefault="002537FE" w:rsidP="00414D87">
            <w:pPr>
              <w:jc w:val="center"/>
              <w:rPr>
                <w:bCs/>
                <w:kern w:val="0"/>
                <w:szCs w:val="21"/>
              </w:rPr>
            </w:pPr>
          </w:p>
        </w:tc>
        <w:tc>
          <w:tcPr>
            <w:tcW w:w="638" w:type="dxa"/>
            <w:vAlign w:val="center"/>
          </w:tcPr>
          <w:p w14:paraId="7F731437" w14:textId="77777777" w:rsidR="002537FE" w:rsidRPr="002B2E3C" w:rsidRDefault="002537FE" w:rsidP="00414D87">
            <w:pPr>
              <w:jc w:val="center"/>
              <w:rPr>
                <w:bCs/>
                <w:kern w:val="0"/>
                <w:szCs w:val="21"/>
              </w:rPr>
            </w:pPr>
          </w:p>
        </w:tc>
        <w:tc>
          <w:tcPr>
            <w:tcW w:w="776" w:type="dxa"/>
            <w:vAlign w:val="center"/>
          </w:tcPr>
          <w:p w14:paraId="7CDB7AB0" w14:textId="77777777" w:rsidR="002537FE" w:rsidRPr="002B2E3C" w:rsidRDefault="002537FE" w:rsidP="00414D87">
            <w:pPr>
              <w:jc w:val="center"/>
              <w:rPr>
                <w:bCs/>
                <w:kern w:val="0"/>
                <w:szCs w:val="21"/>
              </w:rPr>
            </w:pPr>
            <w:r w:rsidRPr="002B2E3C">
              <w:rPr>
                <w:bCs/>
                <w:kern w:val="0"/>
                <w:szCs w:val="21"/>
              </w:rPr>
              <w:t>5</w:t>
            </w:r>
          </w:p>
        </w:tc>
        <w:tc>
          <w:tcPr>
            <w:tcW w:w="1106" w:type="dxa"/>
            <w:vAlign w:val="center"/>
          </w:tcPr>
          <w:p w14:paraId="0AFEA3C2"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38EC29CC" w14:textId="77777777" w:rsidTr="00414D87">
        <w:trPr>
          <w:jc w:val="center"/>
        </w:trPr>
        <w:tc>
          <w:tcPr>
            <w:tcW w:w="941" w:type="dxa"/>
          </w:tcPr>
          <w:p w14:paraId="69627400" w14:textId="77777777" w:rsidR="002537FE" w:rsidRPr="002B2E3C" w:rsidRDefault="002537FE" w:rsidP="00414D87">
            <w:pPr>
              <w:rPr>
                <w:bCs/>
                <w:kern w:val="0"/>
                <w:szCs w:val="21"/>
              </w:rPr>
            </w:pPr>
            <w:r w:rsidRPr="002B2E3C">
              <w:rPr>
                <w:bCs/>
                <w:kern w:val="0"/>
                <w:szCs w:val="21"/>
              </w:rPr>
              <w:t>1.6.1.5</w:t>
            </w:r>
          </w:p>
        </w:tc>
        <w:tc>
          <w:tcPr>
            <w:tcW w:w="4097" w:type="dxa"/>
            <w:vAlign w:val="center"/>
          </w:tcPr>
          <w:p w14:paraId="01091944" w14:textId="77777777" w:rsidR="002537FE" w:rsidRPr="002B2E3C" w:rsidRDefault="002537FE" w:rsidP="00414D87">
            <w:pPr>
              <w:widowControl/>
              <w:rPr>
                <w:bCs/>
                <w:kern w:val="0"/>
                <w:szCs w:val="21"/>
              </w:rPr>
            </w:pPr>
            <w:r w:rsidRPr="002B2E3C">
              <w:rPr>
                <w:rFonts w:hint="eastAsia"/>
                <w:bCs/>
                <w:kern w:val="0"/>
                <w:szCs w:val="21"/>
              </w:rPr>
              <w:t>拥有商务部认定的中华老字号数量（</w:t>
            </w:r>
            <w:r w:rsidRPr="002B2E3C">
              <w:rPr>
                <w:bCs/>
                <w:kern w:val="0"/>
                <w:szCs w:val="21"/>
              </w:rPr>
              <w:t>1</w:t>
            </w:r>
            <w:r w:rsidRPr="002B2E3C">
              <w:rPr>
                <w:rFonts w:hint="eastAsia"/>
                <w:bCs/>
                <w:kern w:val="0"/>
                <w:szCs w:val="21"/>
              </w:rPr>
              <w:t>项</w:t>
            </w:r>
            <w:r w:rsidRPr="002B2E3C">
              <w:rPr>
                <w:bCs/>
                <w:kern w:val="0"/>
                <w:szCs w:val="21"/>
              </w:rPr>
              <w:t>1</w:t>
            </w:r>
            <w:r w:rsidRPr="002B2E3C">
              <w:rPr>
                <w:rFonts w:hint="eastAsia"/>
                <w:bCs/>
                <w:kern w:val="0"/>
                <w:szCs w:val="21"/>
              </w:rPr>
              <w:t>分，满分</w:t>
            </w:r>
            <w:r w:rsidRPr="002B2E3C">
              <w:rPr>
                <w:bCs/>
                <w:kern w:val="0"/>
                <w:szCs w:val="21"/>
              </w:rPr>
              <w:t>5</w:t>
            </w:r>
            <w:r w:rsidRPr="002B2E3C">
              <w:rPr>
                <w:rFonts w:hint="eastAsia"/>
                <w:bCs/>
                <w:kern w:val="0"/>
                <w:szCs w:val="21"/>
              </w:rPr>
              <w:t>分）</w:t>
            </w:r>
          </w:p>
        </w:tc>
        <w:tc>
          <w:tcPr>
            <w:tcW w:w="709" w:type="dxa"/>
            <w:vAlign w:val="center"/>
          </w:tcPr>
          <w:p w14:paraId="551B0371" w14:textId="77777777" w:rsidR="002537FE" w:rsidRPr="002B2E3C" w:rsidRDefault="002537FE" w:rsidP="00414D87">
            <w:pPr>
              <w:jc w:val="center"/>
              <w:rPr>
                <w:bCs/>
                <w:kern w:val="0"/>
                <w:szCs w:val="21"/>
              </w:rPr>
            </w:pPr>
          </w:p>
        </w:tc>
        <w:tc>
          <w:tcPr>
            <w:tcW w:w="698" w:type="dxa"/>
            <w:vAlign w:val="center"/>
          </w:tcPr>
          <w:p w14:paraId="085FF9AC" w14:textId="77777777" w:rsidR="002537FE" w:rsidRPr="002B2E3C" w:rsidRDefault="002537FE" w:rsidP="00414D87">
            <w:pPr>
              <w:jc w:val="center"/>
              <w:rPr>
                <w:bCs/>
                <w:kern w:val="0"/>
                <w:szCs w:val="21"/>
              </w:rPr>
            </w:pPr>
          </w:p>
        </w:tc>
        <w:tc>
          <w:tcPr>
            <w:tcW w:w="638" w:type="dxa"/>
            <w:vAlign w:val="center"/>
          </w:tcPr>
          <w:p w14:paraId="64F9DE79" w14:textId="77777777" w:rsidR="002537FE" w:rsidRPr="002B2E3C" w:rsidRDefault="002537FE" w:rsidP="00414D87">
            <w:pPr>
              <w:jc w:val="center"/>
              <w:rPr>
                <w:bCs/>
                <w:kern w:val="0"/>
                <w:szCs w:val="21"/>
              </w:rPr>
            </w:pPr>
          </w:p>
        </w:tc>
        <w:tc>
          <w:tcPr>
            <w:tcW w:w="776" w:type="dxa"/>
            <w:vAlign w:val="center"/>
          </w:tcPr>
          <w:p w14:paraId="60D8C17D" w14:textId="77777777" w:rsidR="002537FE" w:rsidRPr="002B2E3C" w:rsidRDefault="002537FE" w:rsidP="00414D87">
            <w:pPr>
              <w:jc w:val="center"/>
              <w:rPr>
                <w:bCs/>
                <w:kern w:val="0"/>
                <w:szCs w:val="21"/>
              </w:rPr>
            </w:pPr>
            <w:r w:rsidRPr="002B2E3C">
              <w:rPr>
                <w:bCs/>
                <w:kern w:val="0"/>
                <w:szCs w:val="21"/>
              </w:rPr>
              <w:t>5</w:t>
            </w:r>
          </w:p>
        </w:tc>
        <w:tc>
          <w:tcPr>
            <w:tcW w:w="1106" w:type="dxa"/>
            <w:vAlign w:val="center"/>
          </w:tcPr>
          <w:p w14:paraId="7683CA13"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207B598B" w14:textId="77777777" w:rsidTr="00414D87">
        <w:trPr>
          <w:jc w:val="center"/>
        </w:trPr>
        <w:tc>
          <w:tcPr>
            <w:tcW w:w="941" w:type="dxa"/>
          </w:tcPr>
          <w:p w14:paraId="570C4A5B" w14:textId="77777777" w:rsidR="002537FE" w:rsidRPr="002B2E3C" w:rsidRDefault="002537FE" w:rsidP="00414D87">
            <w:pPr>
              <w:rPr>
                <w:bCs/>
                <w:kern w:val="0"/>
                <w:szCs w:val="21"/>
              </w:rPr>
            </w:pPr>
            <w:r w:rsidRPr="002B2E3C">
              <w:rPr>
                <w:bCs/>
                <w:kern w:val="0"/>
                <w:szCs w:val="21"/>
              </w:rPr>
              <w:t>1.6.1.6</w:t>
            </w:r>
          </w:p>
        </w:tc>
        <w:tc>
          <w:tcPr>
            <w:tcW w:w="4097" w:type="dxa"/>
            <w:vAlign w:val="center"/>
          </w:tcPr>
          <w:p w14:paraId="0D8D5755" w14:textId="77777777" w:rsidR="002537FE" w:rsidRPr="002B2E3C" w:rsidRDefault="002537FE" w:rsidP="00414D87">
            <w:pPr>
              <w:widowControl/>
              <w:rPr>
                <w:bCs/>
                <w:kern w:val="0"/>
                <w:szCs w:val="21"/>
              </w:rPr>
            </w:pPr>
            <w:r w:rsidRPr="002B2E3C">
              <w:rPr>
                <w:rFonts w:hint="eastAsia"/>
                <w:bCs/>
                <w:kern w:val="0"/>
                <w:szCs w:val="21"/>
              </w:rPr>
              <w:t>拥有一定接待量的各类市级旅游资源（</w:t>
            </w:r>
            <w:r w:rsidRPr="002B2E3C">
              <w:rPr>
                <w:bCs/>
                <w:kern w:val="0"/>
                <w:szCs w:val="21"/>
              </w:rPr>
              <w:t>1</w:t>
            </w:r>
            <w:r w:rsidRPr="002B2E3C">
              <w:rPr>
                <w:rFonts w:hint="eastAsia"/>
                <w:bCs/>
                <w:kern w:val="0"/>
                <w:szCs w:val="21"/>
              </w:rPr>
              <w:t>个</w:t>
            </w:r>
            <w:r w:rsidRPr="002B2E3C">
              <w:rPr>
                <w:bCs/>
                <w:kern w:val="0"/>
                <w:szCs w:val="21"/>
              </w:rPr>
              <w:t>0.5</w:t>
            </w:r>
            <w:r w:rsidRPr="002B2E3C">
              <w:rPr>
                <w:rFonts w:hint="eastAsia"/>
                <w:bCs/>
                <w:kern w:val="0"/>
                <w:szCs w:val="21"/>
              </w:rPr>
              <w:t>分，满分</w:t>
            </w:r>
            <w:r w:rsidRPr="002B2E3C">
              <w:rPr>
                <w:bCs/>
                <w:kern w:val="0"/>
                <w:szCs w:val="21"/>
              </w:rPr>
              <w:t>4</w:t>
            </w:r>
            <w:r w:rsidRPr="002B2E3C">
              <w:rPr>
                <w:rFonts w:hint="eastAsia"/>
                <w:bCs/>
                <w:kern w:val="0"/>
                <w:szCs w:val="21"/>
              </w:rPr>
              <w:t>分）</w:t>
            </w:r>
          </w:p>
        </w:tc>
        <w:tc>
          <w:tcPr>
            <w:tcW w:w="709" w:type="dxa"/>
            <w:vAlign w:val="center"/>
          </w:tcPr>
          <w:p w14:paraId="025C1C4B" w14:textId="77777777" w:rsidR="002537FE" w:rsidRPr="002B2E3C" w:rsidRDefault="002537FE" w:rsidP="00414D87">
            <w:pPr>
              <w:jc w:val="center"/>
              <w:rPr>
                <w:bCs/>
                <w:kern w:val="0"/>
                <w:szCs w:val="21"/>
              </w:rPr>
            </w:pPr>
          </w:p>
        </w:tc>
        <w:tc>
          <w:tcPr>
            <w:tcW w:w="698" w:type="dxa"/>
            <w:vAlign w:val="center"/>
          </w:tcPr>
          <w:p w14:paraId="22B61681" w14:textId="77777777" w:rsidR="002537FE" w:rsidRPr="002B2E3C" w:rsidRDefault="002537FE" w:rsidP="00414D87">
            <w:pPr>
              <w:jc w:val="center"/>
              <w:rPr>
                <w:bCs/>
                <w:kern w:val="0"/>
                <w:szCs w:val="21"/>
              </w:rPr>
            </w:pPr>
          </w:p>
        </w:tc>
        <w:tc>
          <w:tcPr>
            <w:tcW w:w="638" w:type="dxa"/>
            <w:vAlign w:val="center"/>
          </w:tcPr>
          <w:p w14:paraId="3E8A219E" w14:textId="77777777" w:rsidR="002537FE" w:rsidRPr="002B2E3C" w:rsidRDefault="002537FE" w:rsidP="00414D87">
            <w:pPr>
              <w:jc w:val="center"/>
              <w:rPr>
                <w:bCs/>
                <w:kern w:val="0"/>
                <w:szCs w:val="21"/>
              </w:rPr>
            </w:pPr>
          </w:p>
        </w:tc>
        <w:tc>
          <w:tcPr>
            <w:tcW w:w="776" w:type="dxa"/>
            <w:vAlign w:val="center"/>
          </w:tcPr>
          <w:p w14:paraId="54387134" w14:textId="77777777" w:rsidR="002537FE" w:rsidRPr="002B2E3C" w:rsidRDefault="002537FE" w:rsidP="00414D87">
            <w:pPr>
              <w:jc w:val="center"/>
              <w:rPr>
                <w:bCs/>
                <w:kern w:val="0"/>
                <w:szCs w:val="21"/>
              </w:rPr>
            </w:pPr>
            <w:r w:rsidRPr="002B2E3C">
              <w:rPr>
                <w:bCs/>
                <w:kern w:val="0"/>
                <w:szCs w:val="21"/>
              </w:rPr>
              <w:t>4</w:t>
            </w:r>
          </w:p>
        </w:tc>
        <w:tc>
          <w:tcPr>
            <w:tcW w:w="1106" w:type="dxa"/>
            <w:vAlign w:val="center"/>
          </w:tcPr>
          <w:p w14:paraId="145BCAAF"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4B0F9798" w14:textId="77777777" w:rsidTr="00414D87">
        <w:trPr>
          <w:jc w:val="center"/>
        </w:trPr>
        <w:tc>
          <w:tcPr>
            <w:tcW w:w="941" w:type="dxa"/>
            <w:vAlign w:val="center"/>
          </w:tcPr>
          <w:p w14:paraId="3726E54A" w14:textId="77777777" w:rsidR="002537FE" w:rsidRPr="002B2E3C" w:rsidRDefault="002537FE" w:rsidP="00414D87">
            <w:pPr>
              <w:rPr>
                <w:bCs/>
                <w:kern w:val="0"/>
                <w:szCs w:val="21"/>
              </w:rPr>
            </w:pPr>
            <w:r w:rsidRPr="002B2E3C">
              <w:rPr>
                <w:bCs/>
                <w:kern w:val="0"/>
                <w:szCs w:val="21"/>
              </w:rPr>
              <w:t>1.6.2</w:t>
            </w:r>
          </w:p>
        </w:tc>
        <w:tc>
          <w:tcPr>
            <w:tcW w:w="4097" w:type="dxa"/>
          </w:tcPr>
          <w:p w14:paraId="6A371FC5" w14:textId="77777777" w:rsidR="002537FE" w:rsidRPr="002B2E3C" w:rsidRDefault="002537FE" w:rsidP="00414D87">
            <w:pPr>
              <w:rPr>
                <w:bCs/>
                <w:kern w:val="0"/>
                <w:szCs w:val="21"/>
              </w:rPr>
            </w:pPr>
            <w:r w:rsidRPr="002B2E3C">
              <w:rPr>
                <w:rFonts w:hint="eastAsia"/>
                <w:bCs/>
                <w:kern w:val="0"/>
                <w:szCs w:val="21"/>
              </w:rPr>
              <w:t>自然景观保护（风景名胜区、自然保护区、森林、湿地等）</w:t>
            </w:r>
          </w:p>
        </w:tc>
        <w:tc>
          <w:tcPr>
            <w:tcW w:w="709" w:type="dxa"/>
            <w:vAlign w:val="center"/>
          </w:tcPr>
          <w:p w14:paraId="5FCACB3D" w14:textId="77777777" w:rsidR="002537FE" w:rsidRPr="002B2E3C" w:rsidRDefault="002537FE" w:rsidP="00414D87">
            <w:pPr>
              <w:jc w:val="center"/>
              <w:rPr>
                <w:bCs/>
                <w:kern w:val="0"/>
                <w:szCs w:val="21"/>
              </w:rPr>
            </w:pPr>
          </w:p>
        </w:tc>
        <w:tc>
          <w:tcPr>
            <w:tcW w:w="698" w:type="dxa"/>
            <w:vAlign w:val="center"/>
          </w:tcPr>
          <w:p w14:paraId="01E3DAF9" w14:textId="77777777" w:rsidR="002537FE" w:rsidRPr="002B2E3C" w:rsidRDefault="002537FE" w:rsidP="00414D87">
            <w:pPr>
              <w:jc w:val="center"/>
              <w:rPr>
                <w:bCs/>
                <w:kern w:val="0"/>
                <w:szCs w:val="21"/>
              </w:rPr>
            </w:pPr>
          </w:p>
        </w:tc>
        <w:tc>
          <w:tcPr>
            <w:tcW w:w="638" w:type="dxa"/>
            <w:vAlign w:val="center"/>
          </w:tcPr>
          <w:p w14:paraId="1D5446F2" w14:textId="77777777" w:rsidR="002537FE" w:rsidRPr="002B2E3C" w:rsidRDefault="002537FE" w:rsidP="00414D87">
            <w:pPr>
              <w:jc w:val="center"/>
              <w:rPr>
                <w:bCs/>
                <w:kern w:val="0"/>
                <w:szCs w:val="21"/>
              </w:rPr>
            </w:pPr>
            <w:r w:rsidRPr="002B2E3C">
              <w:rPr>
                <w:bCs/>
                <w:kern w:val="0"/>
                <w:szCs w:val="21"/>
              </w:rPr>
              <w:t>6</w:t>
            </w:r>
          </w:p>
        </w:tc>
        <w:tc>
          <w:tcPr>
            <w:tcW w:w="776" w:type="dxa"/>
            <w:vAlign w:val="center"/>
          </w:tcPr>
          <w:p w14:paraId="45326624" w14:textId="77777777" w:rsidR="002537FE" w:rsidRPr="002B2E3C" w:rsidRDefault="002537FE" w:rsidP="00414D87">
            <w:pPr>
              <w:jc w:val="center"/>
              <w:rPr>
                <w:bCs/>
                <w:kern w:val="0"/>
                <w:szCs w:val="21"/>
              </w:rPr>
            </w:pPr>
          </w:p>
        </w:tc>
        <w:tc>
          <w:tcPr>
            <w:tcW w:w="1106" w:type="dxa"/>
            <w:vAlign w:val="center"/>
          </w:tcPr>
          <w:p w14:paraId="398554B6" w14:textId="77777777" w:rsidR="002537FE" w:rsidRPr="002B2E3C" w:rsidRDefault="002537FE" w:rsidP="00414D87">
            <w:pPr>
              <w:jc w:val="center"/>
              <w:rPr>
                <w:bCs/>
                <w:kern w:val="0"/>
                <w:szCs w:val="21"/>
              </w:rPr>
            </w:pPr>
          </w:p>
        </w:tc>
      </w:tr>
      <w:tr w:rsidR="002537FE" w:rsidRPr="002B2E3C" w14:paraId="4C847CDD" w14:textId="77777777" w:rsidTr="00414D87">
        <w:trPr>
          <w:jc w:val="center"/>
        </w:trPr>
        <w:tc>
          <w:tcPr>
            <w:tcW w:w="941" w:type="dxa"/>
            <w:vAlign w:val="center"/>
          </w:tcPr>
          <w:p w14:paraId="30377504" w14:textId="77777777" w:rsidR="002537FE" w:rsidRPr="002B2E3C" w:rsidRDefault="002537FE" w:rsidP="00414D87">
            <w:pPr>
              <w:rPr>
                <w:bCs/>
                <w:kern w:val="0"/>
                <w:szCs w:val="21"/>
              </w:rPr>
            </w:pPr>
            <w:r w:rsidRPr="002B2E3C">
              <w:rPr>
                <w:bCs/>
                <w:kern w:val="0"/>
                <w:szCs w:val="21"/>
              </w:rPr>
              <w:t>1.6.2.1</w:t>
            </w:r>
          </w:p>
        </w:tc>
        <w:tc>
          <w:tcPr>
            <w:tcW w:w="4097" w:type="dxa"/>
          </w:tcPr>
          <w:p w14:paraId="5A90E947" w14:textId="77777777" w:rsidR="002537FE" w:rsidRPr="002B2E3C" w:rsidRDefault="002537FE" w:rsidP="00414D87">
            <w:pPr>
              <w:rPr>
                <w:bCs/>
                <w:kern w:val="0"/>
                <w:szCs w:val="21"/>
              </w:rPr>
            </w:pPr>
            <w:r w:rsidRPr="002B2E3C">
              <w:rPr>
                <w:rFonts w:hint="eastAsia"/>
                <w:bCs/>
                <w:kern w:val="0"/>
                <w:szCs w:val="21"/>
              </w:rPr>
              <w:t>制定并执行有关保护工作的地方性法律法</w:t>
            </w:r>
            <w:r w:rsidRPr="002B2E3C">
              <w:rPr>
                <w:rFonts w:hint="eastAsia"/>
                <w:bCs/>
                <w:kern w:val="0"/>
                <w:szCs w:val="21"/>
              </w:rPr>
              <w:lastRenderedPageBreak/>
              <w:t>规或指导意见、操作方案，</w:t>
            </w:r>
            <w:r w:rsidRPr="002B2E3C">
              <w:rPr>
                <w:rFonts w:hint="eastAsia"/>
                <w:szCs w:val="21"/>
              </w:rPr>
              <w:t>包括地方的补充立法或相关政策的制定</w:t>
            </w:r>
          </w:p>
        </w:tc>
        <w:tc>
          <w:tcPr>
            <w:tcW w:w="709" w:type="dxa"/>
            <w:vAlign w:val="center"/>
          </w:tcPr>
          <w:p w14:paraId="045225EF" w14:textId="77777777" w:rsidR="002537FE" w:rsidRPr="002B2E3C" w:rsidRDefault="002537FE" w:rsidP="00414D87">
            <w:pPr>
              <w:jc w:val="center"/>
              <w:rPr>
                <w:bCs/>
                <w:kern w:val="0"/>
                <w:szCs w:val="21"/>
              </w:rPr>
            </w:pPr>
          </w:p>
        </w:tc>
        <w:tc>
          <w:tcPr>
            <w:tcW w:w="698" w:type="dxa"/>
            <w:vAlign w:val="center"/>
          </w:tcPr>
          <w:p w14:paraId="5E85ECD5" w14:textId="77777777" w:rsidR="002537FE" w:rsidRPr="002B2E3C" w:rsidRDefault="002537FE" w:rsidP="00414D87">
            <w:pPr>
              <w:jc w:val="center"/>
              <w:rPr>
                <w:bCs/>
                <w:kern w:val="0"/>
                <w:szCs w:val="21"/>
              </w:rPr>
            </w:pPr>
          </w:p>
        </w:tc>
        <w:tc>
          <w:tcPr>
            <w:tcW w:w="638" w:type="dxa"/>
            <w:vAlign w:val="center"/>
          </w:tcPr>
          <w:p w14:paraId="52DB8B42" w14:textId="77777777" w:rsidR="002537FE" w:rsidRPr="002B2E3C" w:rsidRDefault="002537FE" w:rsidP="00414D87">
            <w:pPr>
              <w:jc w:val="center"/>
              <w:rPr>
                <w:bCs/>
                <w:kern w:val="0"/>
                <w:szCs w:val="21"/>
              </w:rPr>
            </w:pPr>
          </w:p>
        </w:tc>
        <w:tc>
          <w:tcPr>
            <w:tcW w:w="776" w:type="dxa"/>
            <w:vAlign w:val="center"/>
          </w:tcPr>
          <w:p w14:paraId="4B7A41B0" w14:textId="77777777" w:rsidR="002537FE" w:rsidRPr="002B2E3C" w:rsidRDefault="002537FE" w:rsidP="00414D87">
            <w:pPr>
              <w:jc w:val="center"/>
              <w:rPr>
                <w:bCs/>
                <w:kern w:val="0"/>
                <w:szCs w:val="21"/>
              </w:rPr>
            </w:pPr>
            <w:r w:rsidRPr="002B2E3C">
              <w:rPr>
                <w:bCs/>
                <w:kern w:val="0"/>
                <w:szCs w:val="21"/>
              </w:rPr>
              <w:t>2</w:t>
            </w:r>
          </w:p>
        </w:tc>
        <w:tc>
          <w:tcPr>
            <w:tcW w:w="1106" w:type="dxa"/>
            <w:vAlign w:val="center"/>
          </w:tcPr>
          <w:p w14:paraId="2C36C731"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50A238F5" w14:textId="77777777" w:rsidTr="00414D87">
        <w:trPr>
          <w:jc w:val="center"/>
        </w:trPr>
        <w:tc>
          <w:tcPr>
            <w:tcW w:w="941" w:type="dxa"/>
            <w:vAlign w:val="center"/>
          </w:tcPr>
          <w:p w14:paraId="11B710DD" w14:textId="77777777" w:rsidR="002537FE" w:rsidRPr="002B2E3C" w:rsidRDefault="002537FE" w:rsidP="00414D87">
            <w:pPr>
              <w:rPr>
                <w:bCs/>
                <w:kern w:val="0"/>
                <w:szCs w:val="21"/>
              </w:rPr>
            </w:pPr>
            <w:r w:rsidRPr="002B2E3C">
              <w:rPr>
                <w:bCs/>
                <w:kern w:val="0"/>
                <w:szCs w:val="21"/>
              </w:rPr>
              <w:lastRenderedPageBreak/>
              <w:t>1.6.2.2</w:t>
            </w:r>
          </w:p>
        </w:tc>
        <w:tc>
          <w:tcPr>
            <w:tcW w:w="4097" w:type="dxa"/>
          </w:tcPr>
          <w:p w14:paraId="370EBB50" w14:textId="77777777" w:rsidR="002537FE" w:rsidRPr="002B2E3C" w:rsidRDefault="002537FE" w:rsidP="00414D87">
            <w:pPr>
              <w:rPr>
                <w:bCs/>
                <w:kern w:val="0"/>
                <w:szCs w:val="21"/>
              </w:rPr>
            </w:pPr>
            <w:r w:rsidRPr="002B2E3C">
              <w:rPr>
                <w:rFonts w:hint="eastAsia"/>
                <w:bCs/>
                <w:kern w:val="0"/>
                <w:szCs w:val="21"/>
              </w:rPr>
              <w:t>有相关保护的专职机构或队伍</w:t>
            </w:r>
          </w:p>
        </w:tc>
        <w:tc>
          <w:tcPr>
            <w:tcW w:w="709" w:type="dxa"/>
            <w:vAlign w:val="center"/>
          </w:tcPr>
          <w:p w14:paraId="4B34BB69" w14:textId="77777777" w:rsidR="002537FE" w:rsidRPr="002B2E3C" w:rsidRDefault="002537FE" w:rsidP="00414D87">
            <w:pPr>
              <w:jc w:val="center"/>
              <w:rPr>
                <w:bCs/>
                <w:kern w:val="0"/>
                <w:szCs w:val="21"/>
              </w:rPr>
            </w:pPr>
          </w:p>
        </w:tc>
        <w:tc>
          <w:tcPr>
            <w:tcW w:w="698" w:type="dxa"/>
            <w:vAlign w:val="center"/>
          </w:tcPr>
          <w:p w14:paraId="410692B2" w14:textId="77777777" w:rsidR="002537FE" w:rsidRPr="002B2E3C" w:rsidRDefault="002537FE" w:rsidP="00414D87">
            <w:pPr>
              <w:jc w:val="center"/>
              <w:rPr>
                <w:bCs/>
                <w:kern w:val="0"/>
                <w:szCs w:val="21"/>
              </w:rPr>
            </w:pPr>
          </w:p>
        </w:tc>
        <w:tc>
          <w:tcPr>
            <w:tcW w:w="638" w:type="dxa"/>
            <w:vAlign w:val="center"/>
          </w:tcPr>
          <w:p w14:paraId="3436918E" w14:textId="77777777" w:rsidR="002537FE" w:rsidRPr="002B2E3C" w:rsidRDefault="002537FE" w:rsidP="00414D87">
            <w:pPr>
              <w:jc w:val="center"/>
              <w:rPr>
                <w:bCs/>
                <w:kern w:val="0"/>
                <w:szCs w:val="21"/>
              </w:rPr>
            </w:pPr>
          </w:p>
        </w:tc>
        <w:tc>
          <w:tcPr>
            <w:tcW w:w="776" w:type="dxa"/>
            <w:vAlign w:val="center"/>
          </w:tcPr>
          <w:p w14:paraId="2C7AB4BA" w14:textId="77777777" w:rsidR="002537FE" w:rsidRPr="002B2E3C" w:rsidRDefault="002537FE" w:rsidP="00414D87">
            <w:pPr>
              <w:jc w:val="center"/>
              <w:rPr>
                <w:bCs/>
                <w:kern w:val="0"/>
                <w:szCs w:val="21"/>
              </w:rPr>
            </w:pPr>
            <w:r w:rsidRPr="002B2E3C">
              <w:rPr>
                <w:bCs/>
                <w:kern w:val="0"/>
                <w:szCs w:val="21"/>
              </w:rPr>
              <w:t>2</w:t>
            </w:r>
          </w:p>
        </w:tc>
        <w:tc>
          <w:tcPr>
            <w:tcW w:w="1106" w:type="dxa"/>
            <w:vAlign w:val="center"/>
          </w:tcPr>
          <w:p w14:paraId="7A7409A0"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49CB0B2C" w14:textId="77777777" w:rsidTr="00414D87">
        <w:trPr>
          <w:jc w:val="center"/>
        </w:trPr>
        <w:tc>
          <w:tcPr>
            <w:tcW w:w="941" w:type="dxa"/>
            <w:vAlign w:val="center"/>
          </w:tcPr>
          <w:p w14:paraId="7A6FF654" w14:textId="77777777" w:rsidR="002537FE" w:rsidRPr="002B2E3C" w:rsidRDefault="002537FE" w:rsidP="00414D87">
            <w:pPr>
              <w:rPr>
                <w:bCs/>
                <w:kern w:val="0"/>
                <w:szCs w:val="21"/>
              </w:rPr>
            </w:pPr>
            <w:r w:rsidRPr="002B2E3C">
              <w:rPr>
                <w:bCs/>
                <w:kern w:val="0"/>
                <w:szCs w:val="21"/>
              </w:rPr>
              <w:t>1.6.2.3</w:t>
            </w:r>
          </w:p>
        </w:tc>
        <w:tc>
          <w:tcPr>
            <w:tcW w:w="4097" w:type="dxa"/>
          </w:tcPr>
          <w:p w14:paraId="3449E0DD" w14:textId="77777777" w:rsidR="002537FE" w:rsidRPr="002B2E3C" w:rsidRDefault="002537FE" w:rsidP="00414D87">
            <w:pPr>
              <w:rPr>
                <w:bCs/>
                <w:kern w:val="0"/>
                <w:szCs w:val="21"/>
              </w:rPr>
            </w:pPr>
            <w:r w:rsidRPr="002B2E3C">
              <w:rPr>
                <w:rFonts w:hint="eastAsia"/>
                <w:bCs/>
                <w:kern w:val="0"/>
                <w:szCs w:val="21"/>
              </w:rPr>
              <w:t>相关机构、队伍积极开展工作，其保护工作得到过上级政府、公益机构、社会媒体的嘉奖或正面报道</w:t>
            </w:r>
          </w:p>
        </w:tc>
        <w:tc>
          <w:tcPr>
            <w:tcW w:w="709" w:type="dxa"/>
            <w:vAlign w:val="center"/>
          </w:tcPr>
          <w:p w14:paraId="11444AF1" w14:textId="77777777" w:rsidR="002537FE" w:rsidRPr="002B2E3C" w:rsidRDefault="002537FE" w:rsidP="00414D87">
            <w:pPr>
              <w:jc w:val="center"/>
              <w:rPr>
                <w:bCs/>
                <w:kern w:val="0"/>
                <w:szCs w:val="21"/>
              </w:rPr>
            </w:pPr>
          </w:p>
        </w:tc>
        <w:tc>
          <w:tcPr>
            <w:tcW w:w="698" w:type="dxa"/>
            <w:vAlign w:val="center"/>
          </w:tcPr>
          <w:p w14:paraId="03FBAC10" w14:textId="77777777" w:rsidR="002537FE" w:rsidRPr="002B2E3C" w:rsidRDefault="002537FE" w:rsidP="00414D87">
            <w:pPr>
              <w:jc w:val="center"/>
              <w:rPr>
                <w:bCs/>
                <w:kern w:val="0"/>
                <w:szCs w:val="21"/>
              </w:rPr>
            </w:pPr>
          </w:p>
        </w:tc>
        <w:tc>
          <w:tcPr>
            <w:tcW w:w="638" w:type="dxa"/>
            <w:vAlign w:val="center"/>
          </w:tcPr>
          <w:p w14:paraId="6904913D" w14:textId="77777777" w:rsidR="002537FE" w:rsidRPr="002B2E3C" w:rsidRDefault="002537FE" w:rsidP="00414D87">
            <w:pPr>
              <w:jc w:val="center"/>
              <w:rPr>
                <w:bCs/>
                <w:kern w:val="0"/>
                <w:szCs w:val="21"/>
              </w:rPr>
            </w:pPr>
          </w:p>
        </w:tc>
        <w:tc>
          <w:tcPr>
            <w:tcW w:w="776" w:type="dxa"/>
            <w:vAlign w:val="center"/>
          </w:tcPr>
          <w:p w14:paraId="6F44D089" w14:textId="77777777" w:rsidR="002537FE" w:rsidRPr="002B2E3C" w:rsidRDefault="002537FE" w:rsidP="00414D87">
            <w:pPr>
              <w:jc w:val="center"/>
              <w:rPr>
                <w:bCs/>
                <w:kern w:val="0"/>
                <w:szCs w:val="21"/>
              </w:rPr>
            </w:pPr>
            <w:r w:rsidRPr="002B2E3C">
              <w:rPr>
                <w:bCs/>
                <w:kern w:val="0"/>
                <w:szCs w:val="21"/>
              </w:rPr>
              <w:t>2</w:t>
            </w:r>
          </w:p>
        </w:tc>
        <w:tc>
          <w:tcPr>
            <w:tcW w:w="1106" w:type="dxa"/>
            <w:vAlign w:val="center"/>
          </w:tcPr>
          <w:p w14:paraId="3E010FE1"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05F883B7" w14:textId="77777777" w:rsidTr="00414D87">
        <w:trPr>
          <w:jc w:val="center"/>
        </w:trPr>
        <w:tc>
          <w:tcPr>
            <w:tcW w:w="941" w:type="dxa"/>
            <w:vAlign w:val="center"/>
          </w:tcPr>
          <w:p w14:paraId="0D78680F" w14:textId="77777777" w:rsidR="002537FE" w:rsidRPr="002B2E3C" w:rsidRDefault="002537FE" w:rsidP="00414D87">
            <w:pPr>
              <w:rPr>
                <w:bCs/>
                <w:kern w:val="0"/>
                <w:szCs w:val="21"/>
              </w:rPr>
            </w:pPr>
            <w:r w:rsidRPr="002B2E3C">
              <w:rPr>
                <w:bCs/>
                <w:kern w:val="0"/>
                <w:szCs w:val="21"/>
              </w:rPr>
              <w:t>1.6.3</w:t>
            </w:r>
          </w:p>
        </w:tc>
        <w:tc>
          <w:tcPr>
            <w:tcW w:w="4097" w:type="dxa"/>
          </w:tcPr>
          <w:p w14:paraId="5F3CCF74" w14:textId="77777777" w:rsidR="002537FE" w:rsidRPr="002B2E3C" w:rsidRDefault="002537FE" w:rsidP="00414D87">
            <w:pPr>
              <w:rPr>
                <w:bCs/>
                <w:kern w:val="0"/>
                <w:szCs w:val="21"/>
              </w:rPr>
            </w:pPr>
            <w:r w:rsidRPr="002B2E3C">
              <w:rPr>
                <w:rFonts w:hint="eastAsia"/>
                <w:bCs/>
                <w:kern w:val="0"/>
                <w:szCs w:val="21"/>
              </w:rPr>
              <w:t>历史街区、历史建筑、古迹遗址保护</w:t>
            </w:r>
          </w:p>
        </w:tc>
        <w:tc>
          <w:tcPr>
            <w:tcW w:w="709" w:type="dxa"/>
            <w:vAlign w:val="center"/>
          </w:tcPr>
          <w:p w14:paraId="3AEF8456" w14:textId="77777777" w:rsidR="002537FE" w:rsidRPr="002B2E3C" w:rsidRDefault="002537FE" w:rsidP="00414D87">
            <w:pPr>
              <w:jc w:val="center"/>
              <w:rPr>
                <w:bCs/>
                <w:kern w:val="0"/>
                <w:szCs w:val="21"/>
              </w:rPr>
            </w:pPr>
          </w:p>
        </w:tc>
        <w:tc>
          <w:tcPr>
            <w:tcW w:w="698" w:type="dxa"/>
            <w:vAlign w:val="center"/>
          </w:tcPr>
          <w:p w14:paraId="11B4A000" w14:textId="77777777" w:rsidR="002537FE" w:rsidRPr="002B2E3C" w:rsidRDefault="002537FE" w:rsidP="00414D87">
            <w:pPr>
              <w:jc w:val="center"/>
              <w:rPr>
                <w:bCs/>
                <w:kern w:val="0"/>
                <w:szCs w:val="21"/>
              </w:rPr>
            </w:pPr>
          </w:p>
        </w:tc>
        <w:tc>
          <w:tcPr>
            <w:tcW w:w="638" w:type="dxa"/>
            <w:vAlign w:val="center"/>
          </w:tcPr>
          <w:p w14:paraId="596AE1C9" w14:textId="77777777" w:rsidR="002537FE" w:rsidRPr="002B2E3C" w:rsidRDefault="002537FE" w:rsidP="00414D87">
            <w:pPr>
              <w:jc w:val="center"/>
              <w:rPr>
                <w:bCs/>
                <w:kern w:val="0"/>
                <w:szCs w:val="21"/>
              </w:rPr>
            </w:pPr>
            <w:r w:rsidRPr="002B2E3C">
              <w:rPr>
                <w:bCs/>
                <w:kern w:val="0"/>
                <w:szCs w:val="21"/>
              </w:rPr>
              <w:t>6</w:t>
            </w:r>
          </w:p>
        </w:tc>
        <w:tc>
          <w:tcPr>
            <w:tcW w:w="776" w:type="dxa"/>
            <w:vAlign w:val="center"/>
          </w:tcPr>
          <w:p w14:paraId="7464C84A" w14:textId="77777777" w:rsidR="002537FE" w:rsidRPr="002B2E3C" w:rsidRDefault="002537FE" w:rsidP="00414D87">
            <w:pPr>
              <w:jc w:val="center"/>
              <w:rPr>
                <w:bCs/>
                <w:kern w:val="0"/>
                <w:szCs w:val="21"/>
              </w:rPr>
            </w:pPr>
          </w:p>
        </w:tc>
        <w:tc>
          <w:tcPr>
            <w:tcW w:w="1106" w:type="dxa"/>
            <w:vAlign w:val="center"/>
          </w:tcPr>
          <w:p w14:paraId="5964AAC7" w14:textId="77777777" w:rsidR="002537FE" w:rsidRPr="002B2E3C" w:rsidRDefault="002537FE" w:rsidP="00414D87">
            <w:pPr>
              <w:jc w:val="center"/>
              <w:rPr>
                <w:bCs/>
                <w:kern w:val="0"/>
                <w:szCs w:val="21"/>
              </w:rPr>
            </w:pPr>
          </w:p>
        </w:tc>
      </w:tr>
      <w:tr w:rsidR="002537FE" w:rsidRPr="002B2E3C" w14:paraId="7916115C" w14:textId="77777777" w:rsidTr="00414D87">
        <w:trPr>
          <w:jc w:val="center"/>
        </w:trPr>
        <w:tc>
          <w:tcPr>
            <w:tcW w:w="941" w:type="dxa"/>
            <w:vAlign w:val="center"/>
          </w:tcPr>
          <w:p w14:paraId="29E1BAC7" w14:textId="77777777" w:rsidR="002537FE" w:rsidRPr="002B2E3C" w:rsidRDefault="002537FE" w:rsidP="00414D87">
            <w:pPr>
              <w:rPr>
                <w:bCs/>
                <w:kern w:val="0"/>
                <w:szCs w:val="21"/>
              </w:rPr>
            </w:pPr>
            <w:r w:rsidRPr="002B2E3C">
              <w:rPr>
                <w:bCs/>
                <w:kern w:val="0"/>
                <w:szCs w:val="21"/>
              </w:rPr>
              <w:t>1.6.3.1</w:t>
            </w:r>
          </w:p>
        </w:tc>
        <w:tc>
          <w:tcPr>
            <w:tcW w:w="4097" w:type="dxa"/>
          </w:tcPr>
          <w:p w14:paraId="53C74014" w14:textId="77777777" w:rsidR="002537FE" w:rsidRPr="002B2E3C" w:rsidRDefault="002537FE" w:rsidP="00414D87">
            <w:pPr>
              <w:rPr>
                <w:bCs/>
                <w:kern w:val="0"/>
                <w:szCs w:val="21"/>
              </w:rPr>
            </w:pPr>
            <w:r w:rsidRPr="002B2E3C">
              <w:rPr>
                <w:rFonts w:hint="eastAsia"/>
                <w:szCs w:val="21"/>
              </w:rPr>
              <w:t>采取有力措施严格执行</w:t>
            </w:r>
            <w:r w:rsidRPr="002B2E3C">
              <w:rPr>
                <w:rFonts w:hint="eastAsia"/>
                <w:bCs/>
                <w:kern w:val="0"/>
                <w:szCs w:val="21"/>
              </w:rPr>
              <w:t>国家有关历史街区、历史建筑、古迹遗址等古都历史遗存的文物资源保护的法律法规或指导意见，包括地方的补充立法或相关政策的制定</w:t>
            </w:r>
          </w:p>
        </w:tc>
        <w:tc>
          <w:tcPr>
            <w:tcW w:w="709" w:type="dxa"/>
            <w:vAlign w:val="center"/>
          </w:tcPr>
          <w:p w14:paraId="1DF22CAA" w14:textId="77777777" w:rsidR="002537FE" w:rsidRPr="002B2E3C" w:rsidRDefault="002537FE" w:rsidP="00414D87">
            <w:pPr>
              <w:jc w:val="center"/>
              <w:rPr>
                <w:bCs/>
                <w:kern w:val="0"/>
                <w:szCs w:val="21"/>
              </w:rPr>
            </w:pPr>
          </w:p>
        </w:tc>
        <w:tc>
          <w:tcPr>
            <w:tcW w:w="698" w:type="dxa"/>
            <w:vAlign w:val="center"/>
          </w:tcPr>
          <w:p w14:paraId="6EA830B9" w14:textId="77777777" w:rsidR="002537FE" w:rsidRPr="002B2E3C" w:rsidRDefault="002537FE" w:rsidP="00414D87">
            <w:pPr>
              <w:jc w:val="center"/>
              <w:rPr>
                <w:bCs/>
                <w:kern w:val="0"/>
                <w:szCs w:val="21"/>
              </w:rPr>
            </w:pPr>
          </w:p>
        </w:tc>
        <w:tc>
          <w:tcPr>
            <w:tcW w:w="638" w:type="dxa"/>
            <w:vAlign w:val="center"/>
          </w:tcPr>
          <w:p w14:paraId="45622789" w14:textId="77777777" w:rsidR="002537FE" w:rsidRPr="002B2E3C" w:rsidRDefault="002537FE" w:rsidP="00414D87">
            <w:pPr>
              <w:jc w:val="center"/>
              <w:rPr>
                <w:bCs/>
                <w:kern w:val="0"/>
                <w:szCs w:val="21"/>
              </w:rPr>
            </w:pPr>
          </w:p>
        </w:tc>
        <w:tc>
          <w:tcPr>
            <w:tcW w:w="776" w:type="dxa"/>
            <w:vAlign w:val="center"/>
          </w:tcPr>
          <w:p w14:paraId="61939633" w14:textId="77777777" w:rsidR="002537FE" w:rsidRPr="002B2E3C" w:rsidRDefault="002537FE" w:rsidP="00414D87">
            <w:pPr>
              <w:jc w:val="center"/>
              <w:rPr>
                <w:bCs/>
                <w:kern w:val="0"/>
                <w:szCs w:val="21"/>
              </w:rPr>
            </w:pPr>
            <w:r w:rsidRPr="002B2E3C">
              <w:rPr>
                <w:bCs/>
                <w:kern w:val="0"/>
                <w:szCs w:val="21"/>
              </w:rPr>
              <w:t>2</w:t>
            </w:r>
          </w:p>
        </w:tc>
        <w:tc>
          <w:tcPr>
            <w:tcW w:w="1106" w:type="dxa"/>
            <w:vAlign w:val="center"/>
          </w:tcPr>
          <w:p w14:paraId="75F5FDC9"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2D9DCC78" w14:textId="77777777" w:rsidTr="00414D87">
        <w:trPr>
          <w:jc w:val="center"/>
        </w:trPr>
        <w:tc>
          <w:tcPr>
            <w:tcW w:w="941" w:type="dxa"/>
            <w:vAlign w:val="center"/>
          </w:tcPr>
          <w:p w14:paraId="5EA4F4AD" w14:textId="77777777" w:rsidR="002537FE" w:rsidRPr="002B2E3C" w:rsidRDefault="002537FE" w:rsidP="00414D87">
            <w:pPr>
              <w:rPr>
                <w:bCs/>
                <w:kern w:val="0"/>
                <w:szCs w:val="21"/>
              </w:rPr>
            </w:pPr>
            <w:r w:rsidRPr="002B2E3C">
              <w:rPr>
                <w:bCs/>
                <w:kern w:val="0"/>
                <w:szCs w:val="21"/>
              </w:rPr>
              <w:t>1.6.3.2</w:t>
            </w:r>
          </w:p>
        </w:tc>
        <w:tc>
          <w:tcPr>
            <w:tcW w:w="4097" w:type="dxa"/>
          </w:tcPr>
          <w:p w14:paraId="794B6D3B" w14:textId="77777777" w:rsidR="002537FE" w:rsidRPr="002B2E3C" w:rsidRDefault="002537FE" w:rsidP="00414D87">
            <w:pPr>
              <w:rPr>
                <w:bCs/>
                <w:kern w:val="0"/>
                <w:szCs w:val="21"/>
              </w:rPr>
            </w:pPr>
            <w:r w:rsidRPr="002B2E3C">
              <w:rPr>
                <w:rFonts w:hint="eastAsia"/>
                <w:bCs/>
                <w:kern w:val="0"/>
                <w:szCs w:val="21"/>
              </w:rPr>
              <w:t>有相关保护的专职机构或队伍</w:t>
            </w:r>
          </w:p>
        </w:tc>
        <w:tc>
          <w:tcPr>
            <w:tcW w:w="709" w:type="dxa"/>
            <w:vAlign w:val="center"/>
          </w:tcPr>
          <w:p w14:paraId="5DAA6F36" w14:textId="77777777" w:rsidR="002537FE" w:rsidRPr="002B2E3C" w:rsidRDefault="002537FE" w:rsidP="00414D87">
            <w:pPr>
              <w:jc w:val="center"/>
              <w:rPr>
                <w:bCs/>
                <w:kern w:val="0"/>
                <w:szCs w:val="21"/>
              </w:rPr>
            </w:pPr>
          </w:p>
        </w:tc>
        <w:tc>
          <w:tcPr>
            <w:tcW w:w="698" w:type="dxa"/>
            <w:vAlign w:val="center"/>
          </w:tcPr>
          <w:p w14:paraId="6E795157" w14:textId="77777777" w:rsidR="002537FE" w:rsidRPr="002B2E3C" w:rsidRDefault="002537FE" w:rsidP="00414D87">
            <w:pPr>
              <w:jc w:val="center"/>
              <w:rPr>
                <w:bCs/>
                <w:kern w:val="0"/>
                <w:szCs w:val="21"/>
              </w:rPr>
            </w:pPr>
          </w:p>
        </w:tc>
        <w:tc>
          <w:tcPr>
            <w:tcW w:w="638" w:type="dxa"/>
            <w:vAlign w:val="center"/>
          </w:tcPr>
          <w:p w14:paraId="3F3277EF" w14:textId="77777777" w:rsidR="002537FE" w:rsidRPr="002B2E3C" w:rsidRDefault="002537FE" w:rsidP="00414D87">
            <w:pPr>
              <w:jc w:val="center"/>
              <w:rPr>
                <w:bCs/>
                <w:kern w:val="0"/>
                <w:szCs w:val="21"/>
              </w:rPr>
            </w:pPr>
          </w:p>
        </w:tc>
        <w:tc>
          <w:tcPr>
            <w:tcW w:w="776" w:type="dxa"/>
            <w:vAlign w:val="center"/>
          </w:tcPr>
          <w:p w14:paraId="0E2FD316" w14:textId="77777777" w:rsidR="002537FE" w:rsidRPr="002B2E3C" w:rsidRDefault="002537FE" w:rsidP="00414D87">
            <w:pPr>
              <w:jc w:val="center"/>
              <w:rPr>
                <w:bCs/>
                <w:kern w:val="0"/>
                <w:szCs w:val="21"/>
              </w:rPr>
            </w:pPr>
            <w:r w:rsidRPr="002B2E3C">
              <w:rPr>
                <w:bCs/>
                <w:kern w:val="0"/>
                <w:szCs w:val="21"/>
              </w:rPr>
              <w:t>2</w:t>
            </w:r>
          </w:p>
        </w:tc>
        <w:tc>
          <w:tcPr>
            <w:tcW w:w="1106" w:type="dxa"/>
            <w:vAlign w:val="center"/>
          </w:tcPr>
          <w:p w14:paraId="5BC19C80"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0E7AA20B" w14:textId="77777777" w:rsidTr="00414D87">
        <w:trPr>
          <w:jc w:val="center"/>
        </w:trPr>
        <w:tc>
          <w:tcPr>
            <w:tcW w:w="941" w:type="dxa"/>
            <w:vAlign w:val="center"/>
          </w:tcPr>
          <w:p w14:paraId="19B9D5A3" w14:textId="77777777" w:rsidR="002537FE" w:rsidRPr="002B2E3C" w:rsidRDefault="002537FE" w:rsidP="00414D87">
            <w:pPr>
              <w:rPr>
                <w:bCs/>
                <w:kern w:val="0"/>
                <w:szCs w:val="21"/>
              </w:rPr>
            </w:pPr>
            <w:r w:rsidRPr="002B2E3C">
              <w:rPr>
                <w:bCs/>
                <w:kern w:val="0"/>
                <w:szCs w:val="21"/>
              </w:rPr>
              <w:t>1.6.3.3</w:t>
            </w:r>
          </w:p>
        </w:tc>
        <w:tc>
          <w:tcPr>
            <w:tcW w:w="4097" w:type="dxa"/>
          </w:tcPr>
          <w:p w14:paraId="094590FB" w14:textId="77777777" w:rsidR="002537FE" w:rsidRPr="002B2E3C" w:rsidRDefault="002537FE" w:rsidP="00414D87">
            <w:pPr>
              <w:rPr>
                <w:bCs/>
                <w:kern w:val="0"/>
                <w:szCs w:val="21"/>
              </w:rPr>
            </w:pPr>
            <w:r w:rsidRPr="002B2E3C">
              <w:rPr>
                <w:rFonts w:hint="eastAsia"/>
                <w:bCs/>
                <w:kern w:val="0"/>
                <w:szCs w:val="21"/>
              </w:rPr>
              <w:t>相关机构、队伍积极开展工作，并进而得到上级政府、公益机构、社会媒体的嘉奖或正面报道</w:t>
            </w:r>
          </w:p>
        </w:tc>
        <w:tc>
          <w:tcPr>
            <w:tcW w:w="709" w:type="dxa"/>
            <w:vAlign w:val="center"/>
          </w:tcPr>
          <w:p w14:paraId="4CD79A97" w14:textId="77777777" w:rsidR="002537FE" w:rsidRPr="002B2E3C" w:rsidRDefault="002537FE" w:rsidP="00414D87">
            <w:pPr>
              <w:jc w:val="center"/>
              <w:rPr>
                <w:bCs/>
                <w:kern w:val="0"/>
                <w:szCs w:val="21"/>
              </w:rPr>
            </w:pPr>
          </w:p>
        </w:tc>
        <w:tc>
          <w:tcPr>
            <w:tcW w:w="698" w:type="dxa"/>
            <w:vAlign w:val="center"/>
          </w:tcPr>
          <w:p w14:paraId="06526F8C" w14:textId="77777777" w:rsidR="002537FE" w:rsidRPr="002B2E3C" w:rsidRDefault="002537FE" w:rsidP="00414D87">
            <w:pPr>
              <w:jc w:val="center"/>
              <w:rPr>
                <w:bCs/>
                <w:kern w:val="0"/>
                <w:szCs w:val="21"/>
              </w:rPr>
            </w:pPr>
          </w:p>
        </w:tc>
        <w:tc>
          <w:tcPr>
            <w:tcW w:w="638" w:type="dxa"/>
            <w:vAlign w:val="center"/>
          </w:tcPr>
          <w:p w14:paraId="238DF56C" w14:textId="77777777" w:rsidR="002537FE" w:rsidRPr="002B2E3C" w:rsidRDefault="002537FE" w:rsidP="00414D87">
            <w:pPr>
              <w:jc w:val="center"/>
              <w:rPr>
                <w:bCs/>
                <w:kern w:val="0"/>
                <w:szCs w:val="21"/>
              </w:rPr>
            </w:pPr>
          </w:p>
        </w:tc>
        <w:tc>
          <w:tcPr>
            <w:tcW w:w="776" w:type="dxa"/>
            <w:vAlign w:val="center"/>
          </w:tcPr>
          <w:p w14:paraId="180D067B" w14:textId="77777777" w:rsidR="002537FE" w:rsidRPr="002B2E3C" w:rsidRDefault="002537FE" w:rsidP="00414D87">
            <w:pPr>
              <w:jc w:val="center"/>
              <w:rPr>
                <w:bCs/>
                <w:kern w:val="0"/>
                <w:szCs w:val="21"/>
              </w:rPr>
            </w:pPr>
            <w:r w:rsidRPr="002B2E3C">
              <w:rPr>
                <w:bCs/>
                <w:kern w:val="0"/>
                <w:szCs w:val="21"/>
              </w:rPr>
              <w:t>2</w:t>
            </w:r>
          </w:p>
        </w:tc>
        <w:tc>
          <w:tcPr>
            <w:tcW w:w="1106" w:type="dxa"/>
            <w:vAlign w:val="center"/>
          </w:tcPr>
          <w:p w14:paraId="46BE52C8"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5133C555" w14:textId="77777777" w:rsidTr="00414D87">
        <w:trPr>
          <w:jc w:val="center"/>
        </w:trPr>
        <w:tc>
          <w:tcPr>
            <w:tcW w:w="941" w:type="dxa"/>
            <w:vAlign w:val="center"/>
          </w:tcPr>
          <w:p w14:paraId="11A73C3E" w14:textId="77777777" w:rsidR="002537FE" w:rsidRPr="002B2E3C" w:rsidRDefault="002537FE" w:rsidP="00414D87">
            <w:pPr>
              <w:rPr>
                <w:bCs/>
                <w:kern w:val="0"/>
                <w:szCs w:val="21"/>
              </w:rPr>
            </w:pPr>
            <w:r w:rsidRPr="002B2E3C">
              <w:rPr>
                <w:bCs/>
                <w:kern w:val="0"/>
                <w:szCs w:val="21"/>
              </w:rPr>
              <w:t>1.6.4</w:t>
            </w:r>
          </w:p>
        </w:tc>
        <w:tc>
          <w:tcPr>
            <w:tcW w:w="4097" w:type="dxa"/>
          </w:tcPr>
          <w:p w14:paraId="57BECB7F" w14:textId="77777777" w:rsidR="002537FE" w:rsidRPr="002B2E3C" w:rsidRDefault="002537FE" w:rsidP="00414D87">
            <w:pPr>
              <w:rPr>
                <w:bCs/>
                <w:kern w:val="0"/>
                <w:szCs w:val="21"/>
              </w:rPr>
            </w:pPr>
            <w:r w:rsidRPr="002B2E3C">
              <w:rPr>
                <w:rFonts w:hint="eastAsia"/>
                <w:bCs/>
                <w:kern w:val="0"/>
                <w:szCs w:val="21"/>
              </w:rPr>
              <w:t>非物质文化遗产保护</w:t>
            </w:r>
          </w:p>
        </w:tc>
        <w:tc>
          <w:tcPr>
            <w:tcW w:w="709" w:type="dxa"/>
            <w:vAlign w:val="center"/>
          </w:tcPr>
          <w:p w14:paraId="4D91B116" w14:textId="77777777" w:rsidR="002537FE" w:rsidRPr="002B2E3C" w:rsidRDefault="002537FE" w:rsidP="00414D87">
            <w:pPr>
              <w:jc w:val="center"/>
              <w:rPr>
                <w:bCs/>
                <w:kern w:val="0"/>
                <w:szCs w:val="21"/>
              </w:rPr>
            </w:pPr>
          </w:p>
        </w:tc>
        <w:tc>
          <w:tcPr>
            <w:tcW w:w="698" w:type="dxa"/>
            <w:vAlign w:val="center"/>
          </w:tcPr>
          <w:p w14:paraId="69436CAF" w14:textId="77777777" w:rsidR="002537FE" w:rsidRPr="002B2E3C" w:rsidRDefault="002537FE" w:rsidP="00414D87">
            <w:pPr>
              <w:jc w:val="center"/>
              <w:rPr>
                <w:bCs/>
                <w:kern w:val="0"/>
                <w:szCs w:val="21"/>
              </w:rPr>
            </w:pPr>
          </w:p>
        </w:tc>
        <w:tc>
          <w:tcPr>
            <w:tcW w:w="638" w:type="dxa"/>
            <w:vAlign w:val="center"/>
          </w:tcPr>
          <w:p w14:paraId="5AAD71A7" w14:textId="77777777" w:rsidR="002537FE" w:rsidRPr="002B2E3C" w:rsidRDefault="002537FE" w:rsidP="00414D87">
            <w:pPr>
              <w:jc w:val="center"/>
              <w:rPr>
                <w:bCs/>
                <w:kern w:val="0"/>
                <w:szCs w:val="21"/>
              </w:rPr>
            </w:pPr>
            <w:r w:rsidRPr="002B2E3C">
              <w:rPr>
                <w:bCs/>
                <w:kern w:val="0"/>
                <w:szCs w:val="21"/>
              </w:rPr>
              <w:t>6</w:t>
            </w:r>
          </w:p>
        </w:tc>
        <w:tc>
          <w:tcPr>
            <w:tcW w:w="776" w:type="dxa"/>
            <w:vAlign w:val="center"/>
          </w:tcPr>
          <w:p w14:paraId="4AEE0C14" w14:textId="77777777" w:rsidR="002537FE" w:rsidRPr="002B2E3C" w:rsidRDefault="002537FE" w:rsidP="00414D87">
            <w:pPr>
              <w:jc w:val="center"/>
              <w:rPr>
                <w:bCs/>
                <w:kern w:val="0"/>
                <w:szCs w:val="21"/>
              </w:rPr>
            </w:pPr>
          </w:p>
        </w:tc>
        <w:tc>
          <w:tcPr>
            <w:tcW w:w="1106" w:type="dxa"/>
            <w:vAlign w:val="center"/>
          </w:tcPr>
          <w:p w14:paraId="29523123" w14:textId="77777777" w:rsidR="002537FE" w:rsidRPr="002B2E3C" w:rsidRDefault="002537FE" w:rsidP="00414D87">
            <w:pPr>
              <w:jc w:val="center"/>
              <w:rPr>
                <w:bCs/>
                <w:kern w:val="0"/>
                <w:szCs w:val="21"/>
              </w:rPr>
            </w:pPr>
          </w:p>
        </w:tc>
      </w:tr>
      <w:tr w:rsidR="002537FE" w:rsidRPr="002B2E3C" w14:paraId="5DB1F5D0" w14:textId="77777777" w:rsidTr="00414D87">
        <w:trPr>
          <w:jc w:val="center"/>
        </w:trPr>
        <w:tc>
          <w:tcPr>
            <w:tcW w:w="941" w:type="dxa"/>
            <w:vAlign w:val="center"/>
          </w:tcPr>
          <w:p w14:paraId="4A2641DE" w14:textId="77777777" w:rsidR="002537FE" w:rsidRPr="002B2E3C" w:rsidRDefault="002537FE" w:rsidP="00414D87">
            <w:pPr>
              <w:rPr>
                <w:bCs/>
                <w:kern w:val="0"/>
                <w:szCs w:val="21"/>
              </w:rPr>
            </w:pPr>
            <w:r w:rsidRPr="002B2E3C">
              <w:rPr>
                <w:bCs/>
                <w:kern w:val="0"/>
                <w:szCs w:val="21"/>
              </w:rPr>
              <w:t>1.6.4.1</w:t>
            </w:r>
          </w:p>
        </w:tc>
        <w:tc>
          <w:tcPr>
            <w:tcW w:w="4097" w:type="dxa"/>
          </w:tcPr>
          <w:p w14:paraId="38B9C262" w14:textId="77777777" w:rsidR="002537FE" w:rsidRPr="002B2E3C" w:rsidRDefault="002537FE" w:rsidP="00414D87">
            <w:pPr>
              <w:rPr>
                <w:bCs/>
                <w:kern w:val="0"/>
                <w:szCs w:val="21"/>
              </w:rPr>
            </w:pPr>
            <w:r w:rsidRPr="002B2E3C">
              <w:rPr>
                <w:rFonts w:hint="eastAsia"/>
                <w:szCs w:val="21"/>
              </w:rPr>
              <w:t>采取有力措施严格执行国家有关非物质文化遗产保护的法律法规或指导意见，包括地方的补充立法或相关政策的制定</w:t>
            </w:r>
          </w:p>
        </w:tc>
        <w:tc>
          <w:tcPr>
            <w:tcW w:w="709" w:type="dxa"/>
            <w:vAlign w:val="center"/>
          </w:tcPr>
          <w:p w14:paraId="4962F02F" w14:textId="77777777" w:rsidR="002537FE" w:rsidRPr="002B2E3C" w:rsidRDefault="002537FE" w:rsidP="00414D87">
            <w:pPr>
              <w:jc w:val="center"/>
              <w:rPr>
                <w:bCs/>
                <w:kern w:val="0"/>
                <w:szCs w:val="21"/>
              </w:rPr>
            </w:pPr>
          </w:p>
        </w:tc>
        <w:tc>
          <w:tcPr>
            <w:tcW w:w="698" w:type="dxa"/>
            <w:vAlign w:val="center"/>
          </w:tcPr>
          <w:p w14:paraId="73A518F5" w14:textId="77777777" w:rsidR="002537FE" w:rsidRPr="002B2E3C" w:rsidRDefault="002537FE" w:rsidP="00414D87">
            <w:pPr>
              <w:jc w:val="center"/>
              <w:rPr>
                <w:bCs/>
                <w:kern w:val="0"/>
                <w:szCs w:val="21"/>
              </w:rPr>
            </w:pPr>
          </w:p>
        </w:tc>
        <w:tc>
          <w:tcPr>
            <w:tcW w:w="638" w:type="dxa"/>
            <w:vAlign w:val="center"/>
          </w:tcPr>
          <w:p w14:paraId="1FBB5FB3" w14:textId="77777777" w:rsidR="002537FE" w:rsidRPr="002B2E3C" w:rsidRDefault="002537FE" w:rsidP="00414D87">
            <w:pPr>
              <w:jc w:val="center"/>
              <w:rPr>
                <w:bCs/>
                <w:kern w:val="0"/>
                <w:szCs w:val="21"/>
              </w:rPr>
            </w:pPr>
          </w:p>
        </w:tc>
        <w:tc>
          <w:tcPr>
            <w:tcW w:w="776" w:type="dxa"/>
            <w:vAlign w:val="center"/>
          </w:tcPr>
          <w:p w14:paraId="725310B2" w14:textId="77777777" w:rsidR="002537FE" w:rsidRPr="002B2E3C" w:rsidRDefault="002537FE" w:rsidP="00414D87">
            <w:pPr>
              <w:jc w:val="center"/>
              <w:rPr>
                <w:bCs/>
                <w:kern w:val="0"/>
                <w:szCs w:val="21"/>
              </w:rPr>
            </w:pPr>
            <w:r w:rsidRPr="002B2E3C">
              <w:rPr>
                <w:bCs/>
                <w:kern w:val="0"/>
                <w:szCs w:val="21"/>
              </w:rPr>
              <w:t>2</w:t>
            </w:r>
          </w:p>
        </w:tc>
        <w:tc>
          <w:tcPr>
            <w:tcW w:w="1106" w:type="dxa"/>
            <w:vAlign w:val="center"/>
          </w:tcPr>
          <w:p w14:paraId="77B45F1E"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056FD1A2" w14:textId="77777777" w:rsidTr="00414D87">
        <w:trPr>
          <w:jc w:val="center"/>
        </w:trPr>
        <w:tc>
          <w:tcPr>
            <w:tcW w:w="941" w:type="dxa"/>
            <w:vAlign w:val="center"/>
          </w:tcPr>
          <w:p w14:paraId="0F300668" w14:textId="77777777" w:rsidR="002537FE" w:rsidRPr="002B2E3C" w:rsidRDefault="002537FE" w:rsidP="00414D87">
            <w:pPr>
              <w:rPr>
                <w:bCs/>
                <w:kern w:val="0"/>
                <w:szCs w:val="21"/>
              </w:rPr>
            </w:pPr>
            <w:r w:rsidRPr="002B2E3C">
              <w:rPr>
                <w:bCs/>
                <w:kern w:val="0"/>
                <w:szCs w:val="21"/>
              </w:rPr>
              <w:t>1.6.4.2</w:t>
            </w:r>
          </w:p>
        </w:tc>
        <w:tc>
          <w:tcPr>
            <w:tcW w:w="4097" w:type="dxa"/>
          </w:tcPr>
          <w:p w14:paraId="40726F17" w14:textId="77777777" w:rsidR="002537FE" w:rsidRPr="002B2E3C" w:rsidRDefault="002537FE" w:rsidP="00414D87">
            <w:pPr>
              <w:rPr>
                <w:bCs/>
                <w:kern w:val="0"/>
                <w:szCs w:val="21"/>
              </w:rPr>
            </w:pPr>
            <w:r w:rsidRPr="002B2E3C">
              <w:rPr>
                <w:rFonts w:hint="eastAsia"/>
                <w:bCs/>
                <w:kern w:val="0"/>
                <w:szCs w:val="21"/>
              </w:rPr>
              <w:t>积极发掘整理非物质文化遗产</w:t>
            </w:r>
          </w:p>
        </w:tc>
        <w:tc>
          <w:tcPr>
            <w:tcW w:w="709" w:type="dxa"/>
            <w:vAlign w:val="center"/>
          </w:tcPr>
          <w:p w14:paraId="011C9EC0" w14:textId="77777777" w:rsidR="002537FE" w:rsidRPr="002B2E3C" w:rsidRDefault="002537FE" w:rsidP="00414D87">
            <w:pPr>
              <w:jc w:val="center"/>
              <w:rPr>
                <w:bCs/>
                <w:kern w:val="0"/>
                <w:szCs w:val="21"/>
              </w:rPr>
            </w:pPr>
          </w:p>
        </w:tc>
        <w:tc>
          <w:tcPr>
            <w:tcW w:w="698" w:type="dxa"/>
            <w:vAlign w:val="center"/>
          </w:tcPr>
          <w:p w14:paraId="4202D39D" w14:textId="77777777" w:rsidR="002537FE" w:rsidRPr="002B2E3C" w:rsidRDefault="002537FE" w:rsidP="00414D87">
            <w:pPr>
              <w:jc w:val="center"/>
              <w:rPr>
                <w:bCs/>
                <w:kern w:val="0"/>
                <w:szCs w:val="21"/>
              </w:rPr>
            </w:pPr>
          </w:p>
        </w:tc>
        <w:tc>
          <w:tcPr>
            <w:tcW w:w="638" w:type="dxa"/>
            <w:vAlign w:val="center"/>
          </w:tcPr>
          <w:p w14:paraId="017CF9CB" w14:textId="77777777" w:rsidR="002537FE" w:rsidRPr="002B2E3C" w:rsidRDefault="002537FE" w:rsidP="00414D87">
            <w:pPr>
              <w:jc w:val="center"/>
              <w:rPr>
                <w:bCs/>
                <w:kern w:val="0"/>
                <w:szCs w:val="21"/>
              </w:rPr>
            </w:pPr>
          </w:p>
        </w:tc>
        <w:tc>
          <w:tcPr>
            <w:tcW w:w="776" w:type="dxa"/>
            <w:vAlign w:val="center"/>
          </w:tcPr>
          <w:p w14:paraId="328791D3" w14:textId="77777777" w:rsidR="002537FE" w:rsidRPr="002B2E3C" w:rsidRDefault="002537FE" w:rsidP="00414D87">
            <w:pPr>
              <w:jc w:val="center"/>
              <w:rPr>
                <w:bCs/>
                <w:kern w:val="0"/>
                <w:szCs w:val="21"/>
              </w:rPr>
            </w:pPr>
            <w:r w:rsidRPr="002B2E3C">
              <w:rPr>
                <w:bCs/>
                <w:kern w:val="0"/>
                <w:szCs w:val="21"/>
              </w:rPr>
              <w:t>2</w:t>
            </w:r>
          </w:p>
        </w:tc>
        <w:tc>
          <w:tcPr>
            <w:tcW w:w="1106" w:type="dxa"/>
            <w:vAlign w:val="center"/>
          </w:tcPr>
          <w:p w14:paraId="15F22485"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06EEA60B" w14:textId="77777777" w:rsidTr="00414D87">
        <w:trPr>
          <w:trHeight w:val="326"/>
          <w:jc w:val="center"/>
        </w:trPr>
        <w:tc>
          <w:tcPr>
            <w:tcW w:w="941" w:type="dxa"/>
            <w:vAlign w:val="center"/>
          </w:tcPr>
          <w:p w14:paraId="2DC9DE60" w14:textId="77777777" w:rsidR="002537FE" w:rsidRPr="002B2E3C" w:rsidRDefault="002537FE" w:rsidP="00414D87">
            <w:pPr>
              <w:rPr>
                <w:bCs/>
                <w:kern w:val="0"/>
                <w:szCs w:val="21"/>
              </w:rPr>
            </w:pPr>
            <w:r w:rsidRPr="002B2E3C">
              <w:rPr>
                <w:bCs/>
                <w:kern w:val="0"/>
                <w:szCs w:val="21"/>
              </w:rPr>
              <w:t>1.6.4.3</w:t>
            </w:r>
          </w:p>
        </w:tc>
        <w:tc>
          <w:tcPr>
            <w:tcW w:w="4097" w:type="dxa"/>
          </w:tcPr>
          <w:p w14:paraId="3464D2A5" w14:textId="77777777" w:rsidR="002537FE" w:rsidRPr="002B2E3C" w:rsidRDefault="002537FE" w:rsidP="00414D87">
            <w:pPr>
              <w:rPr>
                <w:bCs/>
                <w:kern w:val="0"/>
                <w:szCs w:val="21"/>
              </w:rPr>
            </w:pPr>
            <w:r w:rsidRPr="002B2E3C">
              <w:rPr>
                <w:rFonts w:hint="eastAsia"/>
                <w:szCs w:val="21"/>
              </w:rPr>
              <w:t>保护与关爱非物质文化遗产传承人</w:t>
            </w:r>
          </w:p>
        </w:tc>
        <w:tc>
          <w:tcPr>
            <w:tcW w:w="709" w:type="dxa"/>
            <w:vAlign w:val="center"/>
          </w:tcPr>
          <w:p w14:paraId="1AF1C3E5" w14:textId="77777777" w:rsidR="002537FE" w:rsidRPr="002B2E3C" w:rsidRDefault="002537FE" w:rsidP="00414D87">
            <w:pPr>
              <w:jc w:val="center"/>
              <w:rPr>
                <w:bCs/>
                <w:kern w:val="0"/>
                <w:szCs w:val="21"/>
              </w:rPr>
            </w:pPr>
          </w:p>
        </w:tc>
        <w:tc>
          <w:tcPr>
            <w:tcW w:w="698" w:type="dxa"/>
            <w:vAlign w:val="center"/>
          </w:tcPr>
          <w:p w14:paraId="47F4F003" w14:textId="77777777" w:rsidR="002537FE" w:rsidRPr="002B2E3C" w:rsidRDefault="002537FE" w:rsidP="00414D87">
            <w:pPr>
              <w:jc w:val="center"/>
              <w:rPr>
                <w:bCs/>
                <w:kern w:val="0"/>
                <w:szCs w:val="21"/>
              </w:rPr>
            </w:pPr>
          </w:p>
        </w:tc>
        <w:tc>
          <w:tcPr>
            <w:tcW w:w="638" w:type="dxa"/>
            <w:vAlign w:val="center"/>
          </w:tcPr>
          <w:p w14:paraId="1AA86DAF" w14:textId="77777777" w:rsidR="002537FE" w:rsidRPr="002B2E3C" w:rsidRDefault="002537FE" w:rsidP="00414D87">
            <w:pPr>
              <w:jc w:val="center"/>
              <w:rPr>
                <w:bCs/>
                <w:kern w:val="0"/>
                <w:szCs w:val="21"/>
              </w:rPr>
            </w:pPr>
          </w:p>
        </w:tc>
        <w:tc>
          <w:tcPr>
            <w:tcW w:w="776" w:type="dxa"/>
            <w:vAlign w:val="center"/>
          </w:tcPr>
          <w:p w14:paraId="4A84926A" w14:textId="77777777" w:rsidR="002537FE" w:rsidRPr="002B2E3C" w:rsidRDefault="002537FE" w:rsidP="00414D87">
            <w:pPr>
              <w:jc w:val="center"/>
              <w:rPr>
                <w:bCs/>
                <w:kern w:val="0"/>
                <w:szCs w:val="21"/>
              </w:rPr>
            </w:pPr>
            <w:r w:rsidRPr="002B2E3C">
              <w:rPr>
                <w:bCs/>
                <w:kern w:val="0"/>
                <w:szCs w:val="21"/>
              </w:rPr>
              <w:t>1</w:t>
            </w:r>
          </w:p>
        </w:tc>
        <w:tc>
          <w:tcPr>
            <w:tcW w:w="1106" w:type="dxa"/>
            <w:vAlign w:val="center"/>
          </w:tcPr>
          <w:p w14:paraId="5AF1BD0E"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4D536512" w14:textId="77777777" w:rsidTr="00414D87">
        <w:trPr>
          <w:jc w:val="center"/>
        </w:trPr>
        <w:tc>
          <w:tcPr>
            <w:tcW w:w="941" w:type="dxa"/>
            <w:vAlign w:val="center"/>
          </w:tcPr>
          <w:p w14:paraId="0C64B350" w14:textId="77777777" w:rsidR="002537FE" w:rsidRPr="002B2E3C" w:rsidRDefault="002537FE" w:rsidP="00414D87">
            <w:pPr>
              <w:rPr>
                <w:bCs/>
                <w:kern w:val="0"/>
                <w:szCs w:val="21"/>
              </w:rPr>
            </w:pPr>
            <w:r w:rsidRPr="002B2E3C">
              <w:rPr>
                <w:bCs/>
                <w:kern w:val="0"/>
                <w:szCs w:val="21"/>
              </w:rPr>
              <w:t>1.6.4.4</w:t>
            </w:r>
          </w:p>
        </w:tc>
        <w:tc>
          <w:tcPr>
            <w:tcW w:w="4097" w:type="dxa"/>
          </w:tcPr>
          <w:p w14:paraId="0E3FCA33" w14:textId="77777777" w:rsidR="002537FE" w:rsidRPr="002B2E3C" w:rsidRDefault="002537FE" w:rsidP="00414D87">
            <w:pPr>
              <w:rPr>
                <w:bCs/>
                <w:kern w:val="0"/>
                <w:szCs w:val="21"/>
              </w:rPr>
            </w:pPr>
            <w:r w:rsidRPr="002B2E3C">
              <w:rPr>
                <w:rFonts w:hint="eastAsia"/>
                <w:szCs w:val="21"/>
              </w:rPr>
              <w:t>建立相关保护的专职机构或人员队伍；积极开展工作，并进而得到上级机构、公益机构、社会媒体的肯定</w:t>
            </w:r>
          </w:p>
        </w:tc>
        <w:tc>
          <w:tcPr>
            <w:tcW w:w="709" w:type="dxa"/>
            <w:vAlign w:val="center"/>
          </w:tcPr>
          <w:p w14:paraId="403CBA9A" w14:textId="77777777" w:rsidR="002537FE" w:rsidRPr="002B2E3C" w:rsidRDefault="002537FE" w:rsidP="00414D87">
            <w:pPr>
              <w:jc w:val="center"/>
              <w:rPr>
                <w:bCs/>
                <w:kern w:val="0"/>
                <w:szCs w:val="21"/>
              </w:rPr>
            </w:pPr>
          </w:p>
        </w:tc>
        <w:tc>
          <w:tcPr>
            <w:tcW w:w="698" w:type="dxa"/>
            <w:vAlign w:val="center"/>
          </w:tcPr>
          <w:p w14:paraId="74CF88FF" w14:textId="77777777" w:rsidR="002537FE" w:rsidRPr="002B2E3C" w:rsidRDefault="002537FE" w:rsidP="00414D87">
            <w:pPr>
              <w:jc w:val="center"/>
              <w:rPr>
                <w:bCs/>
                <w:kern w:val="0"/>
                <w:szCs w:val="21"/>
              </w:rPr>
            </w:pPr>
          </w:p>
        </w:tc>
        <w:tc>
          <w:tcPr>
            <w:tcW w:w="638" w:type="dxa"/>
            <w:vAlign w:val="center"/>
          </w:tcPr>
          <w:p w14:paraId="58C7A3C8" w14:textId="77777777" w:rsidR="002537FE" w:rsidRPr="002B2E3C" w:rsidRDefault="002537FE" w:rsidP="00414D87">
            <w:pPr>
              <w:jc w:val="center"/>
              <w:rPr>
                <w:bCs/>
                <w:kern w:val="0"/>
                <w:szCs w:val="21"/>
              </w:rPr>
            </w:pPr>
          </w:p>
        </w:tc>
        <w:tc>
          <w:tcPr>
            <w:tcW w:w="776" w:type="dxa"/>
            <w:vAlign w:val="center"/>
          </w:tcPr>
          <w:p w14:paraId="7DE32750" w14:textId="77777777" w:rsidR="002537FE" w:rsidRPr="002B2E3C" w:rsidRDefault="002537FE" w:rsidP="00414D87">
            <w:pPr>
              <w:jc w:val="center"/>
              <w:rPr>
                <w:bCs/>
                <w:kern w:val="0"/>
                <w:szCs w:val="21"/>
              </w:rPr>
            </w:pPr>
            <w:r w:rsidRPr="002B2E3C">
              <w:rPr>
                <w:bCs/>
                <w:kern w:val="0"/>
                <w:szCs w:val="21"/>
              </w:rPr>
              <w:t>1</w:t>
            </w:r>
          </w:p>
        </w:tc>
        <w:tc>
          <w:tcPr>
            <w:tcW w:w="1106" w:type="dxa"/>
            <w:vAlign w:val="center"/>
          </w:tcPr>
          <w:p w14:paraId="0E682B57"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3B8EF127" w14:textId="77777777" w:rsidTr="00414D87">
        <w:trPr>
          <w:jc w:val="center"/>
        </w:trPr>
        <w:tc>
          <w:tcPr>
            <w:tcW w:w="941" w:type="dxa"/>
            <w:vAlign w:val="center"/>
          </w:tcPr>
          <w:p w14:paraId="135953C9" w14:textId="77777777" w:rsidR="002537FE" w:rsidRPr="002B2E3C" w:rsidRDefault="002537FE" w:rsidP="00414D87">
            <w:pPr>
              <w:rPr>
                <w:bCs/>
                <w:kern w:val="0"/>
                <w:szCs w:val="21"/>
              </w:rPr>
            </w:pPr>
            <w:r w:rsidRPr="002B2E3C">
              <w:rPr>
                <w:bCs/>
                <w:kern w:val="0"/>
                <w:szCs w:val="21"/>
              </w:rPr>
              <w:t>1.6.5</w:t>
            </w:r>
          </w:p>
        </w:tc>
        <w:tc>
          <w:tcPr>
            <w:tcW w:w="4097" w:type="dxa"/>
          </w:tcPr>
          <w:p w14:paraId="64EFFD3D" w14:textId="77777777" w:rsidR="002537FE" w:rsidRPr="002B2E3C" w:rsidRDefault="002537FE" w:rsidP="00414D87">
            <w:pPr>
              <w:rPr>
                <w:bCs/>
                <w:kern w:val="0"/>
                <w:szCs w:val="21"/>
              </w:rPr>
            </w:pPr>
            <w:r w:rsidRPr="002B2E3C">
              <w:rPr>
                <w:rFonts w:hint="eastAsia"/>
                <w:bCs/>
                <w:kern w:val="0"/>
                <w:szCs w:val="21"/>
              </w:rPr>
              <w:t>城市总体景观</w:t>
            </w:r>
          </w:p>
        </w:tc>
        <w:tc>
          <w:tcPr>
            <w:tcW w:w="709" w:type="dxa"/>
            <w:vAlign w:val="center"/>
          </w:tcPr>
          <w:p w14:paraId="65D30857" w14:textId="77777777" w:rsidR="002537FE" w:rsidRPr="002B2E3C" w:rsidRDefault="002537FE" w:rsidP="00414D87">
            <w:pPr>
              <w:jc w:val="center"/>
              <w:rPr>
                <w:bCs/>
                <w:kern w:val="0"/>
                <w:szCs w:val="21"/>
              </w:rPr>
            </w:pPr>
          </w:p>
        </w:tc>
        <w:tc>
          <w:tcPr>
            <w:tcW w:w="698" w:type="dxa"/>
            <w:vAlign w:val="center"/>
          </w:tcPr>
          <w:p w14:paraId="6BF3E31F" w14:textId="77777777" w:rsidR="002537FE" w:rsidRPr="002B2E3C" w:rsidRDefault="002537FE" w:rsidP="00414D87">
            <w:pPr>
              <w:jc w:val="center"/>
              <w:rPr>
                <w:bCs/>
                <w:kern w:val="0"/>
                <w:szCs w:val="21"/>
              </w:rPr>
            </w:pPr>
          </w:p>
        </w:tc>
        <w:tc>
          <w:tcPr>
            <w:tcW w:w="638" w:type="dxa"/>
            <w:vAlign w:val="center"/>
          </w:tcPr>
          <w:p w14:paraId="065CFD39" w14:textId="77777777" w:rsidR="002537FE" w:rsidRPr="002B2E3C" w:rsidRDefault="002537FE" w:rsidP="00414D87">
            <w:pPr>
              <w:jc w:val="center"/>
              <w:rPr>
                <w:bCs/>
                <w:kern w:val="0"/>
                <w:szCs w:val="21"/>
              </w:rPr>
            </w:pPr>
            <w:r w:rsidRPr="002B2E3C">
              <w:rPr>
                <w:bCs/>
                <w:kern w:val="0"/>
                <w:szCs w:val="21"/>
              </w:rPr>
              <w:t>12</w:t>
            </w:r>
          </w:p>
        </w:tc>
        <w:tc>
          <w:tcPr>
            <w:tcW w:w="776" w:type="dxa"/>
            <w:vAlign w:val="center"/>
          </w:tcPr>
          <w:p w14:paraId="386B28FB" w14:textId="77777777" w:rsidR="002537FE" w:rsidRPr="002B2E3C" w:rsidRDefault="002537FE" w:rsidP="00414D87">
            <w:pPr>
              <w:jc w:val="center"/>
              <w:rPr>
                <w:bCs/>
                <w:kern w:val="0"/>
                <w:szCs w:val="21"/>
              </w:rPr>
            </w:pPr>
          </w:p>
        </w:tc>
        <w:tc>
          <w:tcPr>
            <w:tcW w:w="1106" w:type="dxa"/>
            <w:vAlign w:val="center"/>
          </w:tcPr>
          <w:p w14:paraId="021004A5" w14:textId="77777777" w:rsidR="002537FE" w:rsidRPr="002B2E3C" w:rsidRDefault="002537FE" w:rsidP="00414D87">
            <w:pPr>
              <w:jc w:val="center"/>
              <w:rPr>
                <w:bCs/>
                <w:kern w:val="0"/>
                <w:szCs w:val="21"/>
              </w:rPr>
            </w:pPr>
          </w:p>
        </w:tc>
      </w:tr>
      <w:tr w:rsidR="002537FE" w:rsidRPr="002B2E3C" w14:paraId="053FBEDD" w14:textId="77777777" w:rsidTr="00414D87">
        <w:trPr>
          <w:jc w:val="center"/>
        </w:trPr>
        <w:tc>
          <w:tcPr>
            <w:tcW w:w="941" w:type="dxa"/>
            <w:vAlign w:val="center"/>
          </w:tcPr>
          <w:p w14:paraId="75C63C62" w14:textId="77777777" w:rsidR="002537FE" w:rsidRPr="002B2E3C" w:rsidRDefault="002537FE" w:rsidP="00414D87">
            <w:pPr>
              <w:rPr>
                <w:bCs/>
                <w:kern w:val="0"/>
                <w:szCs w:val="21"/>
              </w:rPr>
            </w:pPr>
            <w:r w:rsidRPr="002B2E3C">
              <w:rPr>
                <w:bCs/>
                <w:kern w:val="0"/>
                <w:szCs w:val="21"/>
              </w:rPr>
              <w:t>1.6.5.1</w:t>
            </w:r>
          </w:p>
        </w:tc>
        <w:tc>
          <w:tcPr>
            <w:tcW w:w="4097" w:type="dxa"/>
          </w:tcPr>
          <w:p w14:paraId="51077CED" w14:textId="77777777" w:rsidR="002537FE" w:rsidRPr="002B2E3C" w:rsidRDefault="002537FE" w:rsidP="00414D87">
            <w:pPr>
              <w:rPr>
                <w:bCs/>
                <w:kern w:val="0"/>
                <w:szCs w:val="21"/>
              </w:rPr>
            </w:pPr>
            <w:r w:rsidRPr="002B2E3C">
              <w:rPr>
                <w:rFonts w:hint="eastAsia"/>
                <w:bCs/>
                <w:kern w:val="0"/>
                <w:szCs w:val="21"/>
              </w:rPr>
              <w:t>城市整体空间景观优美</w:t>
            </w:r>
          </w:p>
          <w:p w14:paraId="27507DB8" w14:textId="77777777" w:rsidR="002537FE" w:rsidRPr="002B2E3C" w:rsidRDefault="002537FE" w:rsidP="00414D87">
            <w:pPr>
              <w:pStyle w:val="af4"/>
              <w:rPr>
                <w:rFonts w:eastAsia="宋体"/>
                <w:bCs/>
                <w:sz w:val="21"/>
                <w:szCs w:val="21"/>
              </w:rPr>
            </w:pPr>
            <w:r w:rsidRPr="002B2E3C">
              <w:rPr>
                <w:rFonts w:eastAsia="宋体" w:hint="eastAsia"/>
                <w:bCs/>
                <w:sz w:val="21"/>
                <w:szCs w:val="21"/>
              </w:rPr>
              <w:t>城市的总体格局有控制</w:t>
            </w:r>
            <w:r w:rsidRPr="002B2E3C">
              <w:rPr>
                <w:rFonts w:eastAsia="宋体"/>
                <w:bCs/>
                <w:sz w:val="21"/>
                <w:szCs w:val="21"/>
              </w:rPr>
              <w:t>(2</w:t>
            </w:r>
            <w:r w:rsidRPr="002B2E3C">
              <w:rPr>
                <w:rFonts w:eastAsia="宋体" w:hint="eastAsia"/>
                <w:bCs/>
                <w:sz w:val="21"/>
                <w:szCs w:val="21"/>
              </w:rPr>
              <w:t>分</w:t>
            </w:r>
            <w:r w:rsidRPr="002B2E3C">
              <w:rPr>
                <w:rFonts w:eastAsia="宋体"/>
                <w:bCs/>
                <w:sz w:val="21"/>
                <w:szCs w:val="21"/>
              </w:rPr>
              <w:t>)</w:t>
            </w:r>
          </w:p>
          <w:p w14:paraId="55F3CBB7" w14:textId="77777777" w:rsidR="002537FE" w:rsidRPr="002B2E3C" w:rsidRDefault="002537FE" w:rsidP="00414D87">
            <w:pPr>
              <w:pStyle w:val="af4"/>
              <w:rPr>
                <w:rFonts w:eastAsia="宋体"/>
                <w:bCs/>
                <w:sz w:val="21"/>
                <w:szCs w:val="21"/>
              </w:rPr>
            </w:pPr>
            <w:r w:rsidRPr="002B2E3C">
              <w:rPr>
                <w:rFonts w:eastAsia="宋体" w:hint="eastAsia"/>
                <w:bCs/>
                <w:sz w:val="21"/>
                <w:szCs w:val="21"/>
              </w:rPr>
              <w:t>城市天际线优美</w:t>
            </w:r>
            <w:r w:rsidRPr="002B2E3C">
              <w:rPr>
                <w:rFonts w:eastAsia="宋体"/>
                <w:bCs/>
                <w:sz w:val="21"/>
                <w:szCs w:val="21"/>
              </w:rPr>
              <w:t>(1</w:t>
            </w:r>
            <w:r w:rsidRPr="002B2E3C">
              <w:rPr>
                <w:rFonts w:eastAsia="宋体" w:hint="eastAsia"/>
                <w:bCs/>
                <w:sz w:val="21"/>
                <w:szCs w:val="21"/>
              </w:rPr>
              <w:t>分</w:t>
            </w:r>
            <w:r w:rsidRPr="002B2E3C">
              <w:rPr>
                <w:rFonts w:eastAsia="宋体"/>
                <w:bCs/>
                <w:sz w:val="21"/>
                <w:szCs w:val="21"/>
              </w:rPr>
              <w:t>)</w:t>
            </w:r>
          </w:p>
          <w:p w14:paraId="04DB1D73" w14:textId="77777777" w:rsidR="002537FE" w:rsidRPr="002B2E3C" w:rsidRDefault="002537FE" w:rsidP="00414D87">
            <w:pPr>
              <w:pStyle w:val="af4"/>
              <w:rPr>
                <w:rFonts w:eastAsia="宋体"/>
              </w:rPr>
            </w:pPr>
            <w:r w:rsidRPr="002B2E3C">
              <w:rPr>
                <w:rFonts w:eastAsia="宋体" w:hint="eastAsia"/>
                <w:bCs/>
                <w:sz w:val="21"/>
                <w:szCs w:val="21"/>
              </w:rPr>
              <w:t>有品位的城市风貌</w:t>
            </w:r>
            <w:r w:rsidRPr="002B2E3C">
              <w:rPr>
                <w:rFonts w:eastAsia="宋体"/>
                <w:bCs/>
                <w:sz w:val="21"/>
                <w:szCs w:val="21"/>
              </w:rPr>
              <w:t>(1</w:t>
            </w:r>
            <w:r w:rsidRPr="002B2E3C">
              <w:rPr>
                <w:rFonts w:eastAsia="宋体" w:hint="eastAsia"/>
                <w:bCs/>
                <w:sz w:val="21"/>
                <w:szCs w:val="21"/>
              </w:rPr>
              <w:t>分</w:t>
            </w:r>
            <w:r w:rsidRPr="002B2E3C">
              <w:rPr>
                <w:rFonts w:eastAsia="宋体"/>
                <w:bCs/>
                <w:sz w:val="21"/>
                <w:szCs w:val="21"/>
              </w:rPr>
              <w:t>)</w:t>
            </w:r>
          </w:p>
        </w:tc>
        <w:tc>
          <w:tcPr>
            <w:tcW w:w="709" w:type="dxa"/>
            <w:vAlign w:val="center"/>
          </w:tcPr>
          <w:p w14:paraId="650582D1" w14:textId="77777777" w:rsidR="002537FE" w:rsidRPr="002B2E3C" w:rsidRDefault="002537FE" w:rsidP="00414D87">
            <w:pPr>
              <w:jc w:val="center"/>
              <w:rPr>
                <w:bCs/>
                <w:kern w:val="0"/>
                <w:szCs w:val="21"/>
              </w:rPr>
            </w:pPr>
          </w:p>
        </w:tc>
        <w:tc>
          <w:tcPr>
            <w:tcW w:w="698" w:type="dxa"/>
            <w:vAlign w:val="center"/>
          </w:tcPr>
          <w:p w14:paraId="1F78750D" w14:textId="77777777" w:rsidR="002537FE" w:rsidRPr="002B2E3C" w:rsidRDefault="002537FE" w:rsidP="00414D87">
            <w:pPr>
              <w:jc w:val="center"/>
              <w:rPr>
                <w:bCs/>
                <w:kern w:val="0"/>
                <w:szCs w:val="21"/>
              </w:rPr>
            </w:pPr>
          </w:p>
        </w:tc>
        <w:tc>
          <w:tcPr>
            <w:tcW w:w="638" w:type="dxa"/>
            <w:vAlign w:val="center"/>
          </w:tcPr>
          <w:p w14:paraId="6B2F477D" w14:textId="77777777" w:rsidR="002537FE" w:rsidRPr="002B2E3C" w:rsidRDefault="002537FE" w:rsidP="00414D87">
            <w:pPr>
              <w:jc w:val="center"/>
              <w:rPr>
                <w:bCs/>
                <w:kern w:val="0"/>
                <w:szCs w:val="21"/>
              </w:rPr>
            </w:pPr>
          </w:p>
        </w:tc>
        <w:tc>
          <w:tcPr>
            <w:tcW w:w="776" w:type="dxa"/>
            <w:vAlign w:val="center"/>
          </w:tcPr>
          <w:p w14:paraId="0FD68977" w14:textId="77777777" w:rsidR="002537FE" w:rsidRPr="002B2E3C" w:rsidRDefault="002537FE" w:rsidP="00414D87">
            <w:pPr>
              <w:jc w:val="center"/>
              <w:rPr>
                <w:bCs/>
                <w:kern w:val="0"/>
                <w:szCs w:val="21"/>
              </w:rPr>
            </w:pPr>
            <w:r w:rsidRPr="002B2E3C">
              <w:rPr>
                <w:bCs/>
                <w:kern w:val="0"/>
                <w:szCs w:val="21"/>
              </w:rPr>
              <w:t>4</w:t>
            </w:r>
          </w:p>
        </w:tc>
        <w:tc>
          <w:tcPr>
            <w:tcW w:w="1106" w:type="dxa"/>
            <w:vAlign w:val="center"/>
          </w:tcPr>
          <w:p w14:paraId="346441DE" w14:textId="77777777" w:rsidR="002537FE" w:rsidRPr="002B2E3C" w:rsidRDefault="002537FE" w:rsidP="00414D87">
            <w:pPr>
              <w:jc w:val="center"/>
              <w:rPr>
                <w:bCs/>
                <w:kern w:val="0"/>
                <w:szCs w:val="21"/>
              </w:rPr>
            </w:pPr>
            <w:r w:rsidRPr="002B2E3C">
              <w:rPr>
                <w:rFonts w:hint="eastAsia"/>
                <w:bCs/>
                <w:kern w:val="0"/>
                <w:szCs w:val="21"/>
              </w:rPr>
              <w:t>实地考察</w:t>
            </w:r>
          </w:p>
        </w:tc>
      </w:tr>
      <w:tr w:rsidR="002537FE" w:rsidRPr="002B2E3C" w14:paraId="0C068E13" w14:textId="77777777" w:rsidTr="00414D87">
        <w:trPr>
          <w:jc w:val="center"/>
        </w:trPr>
        <w:tc>
          <w:tcPr>
            <w:tcW w:w="941" w:type="dxa"/>
            <w:vAlign w:val="center"/>
          </w:tcPr>
          <w:p w14:paraId="7989D642" w14:textId="77777777" w:rsidR="002537FE" w:rsidRPr="002B2E3C" w:rsidRDefault="002537FE" w:rsidP="00414D87">
            <w:pPr>
              <w:rPr>
                <w:bCs/>
                <w:kern w:val="0"/>
                <w:szCs w:val="21"/>
              </w:rPr>
            </w:pPr>
            <w:r w:rsidRPr="002B2E3C">
              <w:rPr>
                <w:bCs/>
                <w:kern w:val="0"/>
                <w:szCs w:val="21"/>
              </w:rPr>
              <w:t>1.6.5.2</w:t>
            </w:r>
          </w:p>
        </w:tc>
        <w:tc>
          <w:tcPr>
            <w:tcW w:w="4097" w:type="dxa"/>
          </w:tcPr>
          <w:p w14:paraId="37EDA819" w14:textId="77777777" w:rsidR="002537FE" w:rsidRPr="002B2E3C" w:rsidRDefault="002537FE" w:rsidP="00414D87">
            <w:pPr>
              <w:rPr>
                <w:bCs/>
                <w:kern w:val="0"/>
                <w:szCs w:val="21"/>
              </w:rPr>
            </w:pPr>
            <w:r w:rsidRPr="002B2E3C">
              <w:rPr>
                <w:rFonts w:hint="eastAsia"/>
                <w:bCs/>
                <w:kern w:val="0"/>
                <w:szCs w:val="21"/>
              </w:rPr>
              <w:t>特色区景观优美</w:t>
            </w:r>
          </w:p>
          <w:p w14:paraId="3356A651" w14:textId="77777777" w:rsidR="002537FE" w:rsidRPr="002B2E3C" w:rsidRDefault="002537FE" w:rsidP="00414D87">
            <w:pPr>
              <w:rPr>
                <w:bCs/>
                <w:kern w:val="0"/>
                <w:szCs w:val="21"/>
              </w:rPr>
            </w:pPr>
            <w:r w:rsidRPr="002B2E3C">
              <w:rPr>
                <w:rFonts w:hint="eastAsia"/>
                <w:bCs/>
                <w:kern w:val="0"/>
                <w:szCs w:val="21"/>
              </w:rPr>
              <w:t>有地标性景观或建筑物（</w:t>
            </w:r>
            <w:r w:rsidRPr="002B2E3C">
              <w:rPr>
                <w:bCs/>
                <w:kern w:val="0"/>
                <w:szCs w:val="21"/>
              </w:rPr>
              <w:t>2</w:t>
            </w:r>
            <w:r w:rsidRPr="002B2E3C">
              <w:rPr>
                <w:rFonts w:hint="eastAsia"/>
                <w:bCs/>
                <w:kern w:val="0"/>
                <w:szCs w:val="21"/>
              </w:rPr>
              <w:t>分）</w:t>
            </w:r>
          </w:p>
          <w:p w14:paraId="1E374619" w14:textId="77777777" w:rsidR="002537FE" w:rsidRPr="002B2E3C" w:rsidRDefault="002537FE" w:rsidP="00414D87">
            <w:pPr>
              <w:rPr>
                <w:bCs/>
                <w:kern w:val="0"/>
                <w:szCs w:val="21"/>
              </w:rPr>
            </w:pPr>
            <w:r w:rsidRPr="002B2E3C">
              <w:rPr>
                <w:rFonts w:hint="eastAsia"/>
                <w:bCs/>
                <w:kern w:val="0"/>
                <w:szCs w:val="21"/>
              </w:rPr>
              <w:t>特色区景观的照片曾以专题或专稿方式登载于省级以上或海外报刊杂志（</w:t>
            </w:r>
            <w:r w:rsidRPr="002B2E3C">
              <w:rPr>
                <w:bCs/>
                <w:kern w:val="0"/>
                <w:szCs w:val="21"/>
              </w:rPr>
              <w:t>2</w:t>
            </w:r>
            <w:r w:rsidRPr="002B2E3C">
              <w:rPr>
                <w:rFonts w:hint="eastAsia"/>
                <w:bCs/>
                <w:kern w:val="0"/>
                <w:szCs w:val="21"/>
              </w:rPr>
              <w:t>分）</w:t>
            </w:r>
          </w:p>
        </w:tc>
        <w:tc>
          <w:tcPr>
            <w:tcW w:w="709" w:type="dxa"/>
            <w:vAlign w:val="center"/>
          </w:tcPr>
          <w:p w14:paraId="4988EA4C" w14:textId="77777777" w:rsidR="002537FE" w:rsidRPr="002B2E3C" w:rsidRDefault="002537FE" w:rsidP="00414D87">
            <w:pPr>
              <w:jc w:val="center"/>
              <w:rPr>
                <w:bCs/>
                <w:kern w:val="0"/>
                <w:szCs w:val="21"/>
              </w:rPr>
            </w:pPr>
          </w:p>
        </w:tc>
        <w:tc>
          <w:tcPr>
            <w:tcW w:w="698" w:type="dxa"/>
            <w:vAlign w:val="center"/>
          </w:tcPr>
          <w:p w14:paraId="24914ED0" w14:textId="77777777" w:rsidR="002537FE" w:rsidRPr="002B2E3C" w:rsidRDefault="002537FE" w:rsidP="00414D87">
            <w:pPr>
              <w:jc w:val="center"/>
              <w:rPr>
                <w:bCs/>
                <w:kern w:val="0"/>
                <w:szCs w:val="21"/>
              </w:rPr>
            </w:pPr>
          </w:p>
        </w:tc>
        <w:tc>
          <w:tcPr>
            <w:tcW w:w="638" w:type="dxa"/>
            <w:vAlign w:val="center"/>
          </w:tcPr>
          <w:p w14:paraId="758935EF" w14:textId="77777777" w:rsidR="002537FE" w:rsidRPr="002B2E3C" w:rsidRDefault="002537FE" w:rsidP="00414D87">
            <w:pPr>
              <w:jc w:val="center"/>
              <w:rPr>
                <w:bCs/>
                <w:kern w:val="0"/>
                <w:szCs w:val="21"/>
              </w:rPr>
            </w:pPr>
          </w:p>
        </w:tc>
        <w:tc>
          <w:tcPr>
            <w:tcW w:w="776" w:type="dxa"/>
            <w:vAlign w:val="center"/>
          </w:tcPr>
          <w:p w14:paraId="2BE710C1" w14:textId="77777777" w:rsidR="002537FE" w:rsidRPr="002B2E3C" w:rsidRDefault="002537FE" w:rsidP="00414D87">
            <w:pPr>
              <w:jc w:val="center"/>
              <w:rPr>
                <w:bCs/>
                <w:kern w:val="0"/>
                <w:szCs w:val="21"/>
              </w:rPr>
            </w:pPr>
            <w:r w:rsidRPr="002B2E3C">
              <w:rPr>
                <w:bCs/>
                <w:kern w:val="0"/>
                <w:szCs w:val="21"/>
              </w:rPr>
              <w:t>4</w:t>
            </w:r>
          </w:p>
        </w:tc>
        <w:tc>
          <w:tcPr>
            <w:tcW w:w="1106" w:type="dxa"/>
            <w:vAlign w:val="center"/>
          </w:tcPr>
          <w:p w14:paraId="5A7A8A90" w14:textId="77777777" w:rsidR="002537FE" w:rsidRPr="002B2E3C" w:rsidRDefault="002537FE" w:rsidP="00414D87">
            <w:pPr>
              <w:jc w:val="center"/>
              <w:rPr>
                <w:bCs/>
                <w:kern w:val="0"/>
                <w:szCs w:val="21"/>
              </w:rPr>
            </w:pPr>
            <w:r w:rsidRPr="002B2E3C">
              <w:rPr>
                <w:rFonts w:hint="eastAsia"/>
                <w:bCs/>
                <w:kern w:val="0"/>
                <w:szCs w:val="21"/>
              </w:rPr>
              <w:t>实地考察</w:t>
            </w:r>
          </w:p>
          <w:p w14:paraId="2A2296F9"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09C1F004" w14:textId="77777777" w:rsidTr="00414D87">
        <w:trPr>
          <w:jc w:val="center"/>
        </w:trPr>
        <w:tc>
          <w:tcPr>
            <w:tcW w:w="941" w:type="dxa"/>
            <w:vAlign w:val="center"/>
          </w:tcPr>
          <w:p w14:paraId="72852A8B" w14:textId="77777777" w:rsidR="002537FE" w:rsidRPr="002B2E3C" w:rsidRDefault="002537FE" w:rsidP="00414D87">
            <w:pPr>
              <w:rPr>
                <w:bCs/>
                <w:kern w:val="0"/>
                <w:szCs w:val="21"/>
              </w:rPr>
            </w:pPr>
            <w:r w:rsidRPr="002B2E3C">
              <w:rPr>
                <w:bCs/>
                <w:kern w:val="0"/>
                <w:szCs w:val="21"/>
              </w:rPr>
              <w:t>1.6.5.3</w:t>
            </w:r>
          </w:p>
        </w:tc>
        <w:tc>
          <w:tcPr>
            <w:tcW w:w="4097" w:type="dxa"/>
          </w:tcPr>
          <w:p w14:paraId="79BE06CF" w14:textId="77777777" w:rsidR="002537FE" w:rsidRPr="002B2E3C" w:rsidRDefault="002537FE" w:rsidP="00414D87">
            <w:pPr>
              <w:rPr>
                <w:bCs/>
                <w:kern w:val="0"/>
                <w:szCs w:val="21"/>
              </w:rPr>
            </w:pPr>
            <w:r w:rsidRPr="002B2E3C">
              <w:rPr>
                <w:rFonts w:hint="eastAsia"/>
                <w:bCs/>
                <w:kern w:val="0"/>
                <w:szCs w:val="21"/>
              </w:rPr>
              <w:t>城市线性景观优美</w:t>
            </w:r>
          </w:p>
          <w:p w14:paraId="0A183E32" w14:textId="77777777" w:rsidR="002537FE" w:rsidRPr="002B2E3C" w:rsidRDefault="002537FE" w:rsidP="00414D87">
            <w:pPr>
              <w:rPr>
                <w:bCs/>
                <w:kern w:val="0"/>
                <w:szCs w:val="21"/>
              </w:rPr>
            </w:pPr>
            <w:r w:rsidRPr="002B2E3C">
              <w:rPr>
                <w:rFonts w:hint="eastAsia"/>
                <w:bCs/>
                <w:kern w:val="0"/>
                <w:szCs w:val="21"/>
              </w:rPr>
              <w:t>有明确的城市中轴线或景观廊道（</w:t>
            </w:r>
            <w:r w:rsidRPr="002B2E3C">
              <w:rPr>
                <w:bCs/>
                <w:kern w:val="0"/>
                <w:szCs w:val="21"/>
              </w:rPr>
              <w:t>2</w:t>
            </w:r>
            <w:r w:rsidRPr="002B2E3C">
              <w:rPr>
                <w:rFonts w:hint="eastAsia"/>
                <w:bCs/>
                <w:kern w:val="0"/>
                <w:szCs w:val="21"/>
              </w:rPr>
              <w:t>分）</w:t>
            </w:r>
          </w:p>
          <w:p w14:paraId="5F16B58A" w14:textId="77777777" w:rsidR="002537FE" w:rsidRPr="002B2E3C" w:rsidRDefault="002537FE" w:rsidP="00414D87">
            <w:pPr>
              <w:rPr>
                <w:bCs/>
                <w:kern w:val="0"/>
                <w:szCs w:val="21"/>
              </w:rPr>
            </w:pPr>
            <w:r w:rsidRPr="002B2E3C">
              <w:rPr>
                <w:rFonts w:hint="eastAsia"/>
                <w:bCs/>
                <w:kern w:val="0"/>
                <w:szCs w:val="21"/>
              </w:rPr>
              <w:t>城市线性景观的照片曾以专题或专稿方式登载于省级以上或海外报刊杂志（</w:t>
            </w:r>
            <w:r w:rsidRPr="002B2E3C">
              <w:rPr>
                <w:bCs/>
                <w:kern w:val="0"/>
                <w:szCs w:val="21"/>
              </w:rPr>
              <w:t>2</w:t>
            </w:r>
            <w:r w:rsidRPr="002B2E3C">
              <w:rPr>
                <w:rFonts w:hint="eastAsia"/>
                <w:bCs/>
                <w:kern w:val="0"/>
                <w:szCs w:val="21"/>
              </w:rPr>
              <w:t>分）</w:t>
            </w:r>
          </w:p>
        </w:tc>
        <w:tc>
          <w:tcPr>
            <w:tcW w:w="709" w:type="dxa"/>
            <w:vAlign w:val="center"/>
          </w:tcPr>
          <w:p w14:paraId="053F63E0" w14:textId="77777777" w:rsidR="002537FE" w:rsidRPr="002B2E3C" w:rsidRDefault="002537FE" w:rsidP="00414D87">
            <w:pPr>
              <w:jc w:val="center"/>
              <w:rPr>
                <w:bCs/>
                <w:kern w:val="0"/>
                <w:szCs w:val="21"/>
              </w:rPr>
            </w:pPr>
          </w:p>
        </w:tc>
        <w:tc>
          <w:tcPr>
            <w:tcW w:w="698" w:type="dxa"/>
            <w:vAlign w:val="center"/>
          </w:tcPr>
          <w:p w14:paraId="6BE73BB3" w14:textId="77777777" w:rsidR="002537FE" w:rsidRPr="002B2E3C" w:rsidRDefault="002537FE" w:rsidP="00414D87">
            <w:pPr>
              <w:jc w:val="center"/>
              <w:rPr>
                <w:bCs/>
                <w:kern w:val="0"/>
                <w:szCs w:val="21"/>
              </w:rPr>
            </w:pPr>
          </w:p>
        </w:tc>
        <w:tc>
          <w:tcPr>
            <w:tcW w:w="638" w:type="dxa"/>
            <w:vAlign w:val="center"/>
          </w:tcPr>
          <w:p w14:paraId="20EA2C21" w14:textId="77777777" w:rsidR="002537FE" w:rsidRPr="002B2E3C" w:rsidRDefault="002537FE" w:rsidP="00414D87">
            <w:pPr>
              <w:jc w:val="center"/>
              <w:rPr>
                <w:bCs/>
                <w:kern w:val="0"/>
                <w:szCs w:val="21"/>
              </w:rPr>
            </w:pPr>
          </w:p>
        </w:tc>
        <w:tc>
          <w:tcPr>
            <w:tcW w:w="776" w:type="dxa"/>
            <w:vAlign w:val="center"/>
          </w:tcPr>
          <w:p w14:paraId="52ABA941" w14:textId="77777777" w:rsidR="002537FE" w:rsidRPr="002B2E3C" w:rsidRDefault="002537FE" w:rsidP="00414D87">
            <w:pPr>
              <w:jc w:val="center"/>
              <w:rPr>
                <w:bCs/>
                <w:kern w:val="0"/>
                <w:szCs w:val="21"/>
              </w:rPr>
            </w:pPr>
            <w:r w:rsidRPr="002B2E3C">
              <w:rPr>
                <w:bCs/>
                <w:kern w:val="0"/>
                <w:szCs w:val="21"/>
              </w:rPr>
              <w:t>4</w:t>
            </w:r>
          </w:p>
        </w:tc>
        <w:tc>
          <w:tcPr>
            <w:tcW w:w="1106" w:type="dxa"/>
            <w:vAlign w:val="center"/>
          </w:tcPr>
          <w:p w14:paraId="1E891674" w14:textId="77777777" w:rsidR="002537FE" w:rsidRPr="002B2E3C" w:rsidRDefault="002537FE" w:rsidP="00414D87">
            <w:pPr>
              <w:jc w:val="center"/>
              <w:rPr>
                <w:bCs/>
                <w:kern w:val="0"/>
                <w:szCs w:val="21"/>
              </w:rPr>
            </w:pPr>
            <w:r w:rsidRPr="002B2E3C">
              <w:rPr>
                <w:rFonts w:hint="eastAsia"/>
                <w:bCs/>
                <w:kern w:val="0"/>
                <w:szCs w:val="21"/>
              </w:rPr>
              <w:t>实地考察</w:t>
            </w:r>
          </w:p>
          <w:p w14:paraId="0C2F32F1" w14:textId="77777777" w:rsidR="002537FE" w:rsidRPr="002B2E3C" w:rsidRDefault="002537FE" w:rsidP="00414D87">
            <w:pPr>
              <w:jc w:val="center"/>
              <w:rPr>
                <w:bCs/>
                <w:kern w:val="0"/>
                <w:szCs w:val="21"/>
              </w:rPr>
            </w:pPr>
            <w:r w:rsidRPr="002B2E3C">
              <w:rPr>
                <w:rFonts w:hint="eastAsia"/>
                <w:bCs/>
                <w:kern w:val="0"/>
                <w:szCs w:val="21"/>
              </w:rPr>
              <w:t>材料审核</w:t>
            </w:r>
          </w:p>
        </w:tc>
      </w:tr>
      <w:tr w:rsidR="002537FE" w:rsidRPr="002B2E3C" w14:paraId="6EBB1D5B" w14:textId="77777777" w:rsidTr="00414D87">
        <w:trPr>
          <w:jc w:val="center"/>
        </w:trPr>
        <w:tc>
          <w:tcPr>
            <w:tcW w:w="941" w:type="dxa"/>
            <w:vAlign w:val="center"/>
          </w:tcPr>
          <w:p w14:paraId="70218039" w14:textId="77777777" w:rsidR="002537FE" w:rsidRPr="002B2E3C" w:rsidRDefault="002537FE" w:rsidP="00414D87">
            <w:pPr>
              <w:rPr>
                <w:szCs w:val="21"/>
              </w:rPr>
            </w:pPr>
            <w:r w:rsidRPr="002B2E3C">
              <w:rPr>
                <w:szCs w:val="21"/>
              </w:rPr>
              <w:t>1.7</w:t>
            </w:r>
          </w:p>
        </w:tc>
        <w:tc>
          <w:tcPr>
            <w:tcW w:w="4097" w:type="dxa"/>
          </w:tcPr>
          <w:p w14:paraId="50410271" w14:textId="77777777" w:rsidR="002537FE" w:rsidRPr="002B2E3C" w:rsidRDefault="002537FE" w:rsidP="00414D87">
            <w:pPr>
              <w:rPr>
                <w:szCs w:val="21"/>
              </w:rPr>
            </w:pPr>
            <w:r w:rsidRPr="002B2E3C">
              <w:rPr>
                <w:rFonts w:hint="eastAsia"/>
                <w:szCs w:val="21"/>
              </w:rPr>
              <w:t>旅游休闲氛围</w:t>
            </w:r>
          </w:p>
        </w:tc>
        <w:tc>
          <w:tcPr>
            <w:tcW w:w="709" w:type="dxa"/>
            <w:vAlign w:val="center"/>
          </w:tcPr>
          <w:p w14:paraId="69078D14" w14:textId="77777777" w:rsidR="002537FE" w:rsidRPr="002B2E3C" w:rsidRDefault="002537FE" w:rsidP="00414D87">
            <w:pPr>
              <w:jc w:val="center"/>
              <w:rPr>
                <w:szCs w:val="21"/>
              </w:rPr>
            </w:pPr>
          </w:p>
        </w:tc>
        <w:tc>
          <w:tcPr>
            <w:tcW w:w="698" w:type="dxa"/>
            <w:vAlign w:val="center"/>
          </w:tcPr>
          <w:p w14:paraId="61BC24E9" w14:textId="77777777" w:rsidR="002537FE" w:rsidRPr="002B2E3C" w:rsidRDefault="002537FE" w:rsidP="00414D87">
            <w:pPr>
              <w:jc w:val="center"/>
              <w:rPr>
                <w:szCs w:val="21"/>
              </w:rPr>
            </w:pPr>
            <w:r w:rsidRPr="002B2E3C">
              <w:rPr>
                <w:szCs w:val="21"/>
              </w:rPr>
              <w:t>24</w:t>
            </w:r>
          </w:p>
        </w:tc>
        <w:tc>
          <w:tcPr>
            <w:tcW w:w="638" w:type="dxa"/>
            <w:vAlign w:val="center"/>
          </w:tcPr>
          <w:p w14:paraId="09E0E706" w14:textId="77777777" w:rsidR="002537FE" w:rsidRPr="002B2E3C" w:rsidRDefault="002537FE" w:rsidP="00414D87">
            <w:pPr>
              <w:jc w:val="center"/>
              <w:rPr>
                <w:szCs w:val="21"/>
              </w:rPr>
            </w:pPr>
          </w:p>
        </w:tc>
        <w:tc>
          <w:tcPr>
            <w:tcW w:w="776" w:type="dxa"/>
            <w:vAlign w:val="center"/>
          </w:tcPr>
          <w:p w14:paraId="140B85A2" w14:textId="77777777" w:rsidR="002537FE" w:rsidRPr="002B2E3C" w:rsidRDefault="002537FE" w:rsidP="00414D87">
            <w:pPr>
              <w:jc w:val="center"/>
              <w:rPr>
                <w:szCs w:val="21"/>
              </w:rPr>
            </w:pPr>
          </w:p>
        </w:tc>
        <w:tc>
          <w:tcPr>
            <w:tcW w:w="1106" w:type="dxa"/>
            <w:vAlign w:val="center"/>
          </w:tcPr>
          <w:p w14:paraId="19125106" w14:textId="77777777" w:rsidR="002537FE" w:rsidRPr="002B2E3C" w:rsidRDefault="002537FE" w:rsidP="00414D87">
            <w:pPr>
              <w:jc w:val="center"/>
              <w:rPr>
                <w:szCs w:val="21"/>
              </w:rPr>
            </w:pPr>
          </w:p>
        </w:tc>
      </w:tr>
      <w:tr w:rsidR="002537FE" w:rsidRPr="002B2E3C" w14:paraId="7B9C821E" w14:textId="77777777" w:rsidTr="00414D87">
        <w:trPr>
          <w:jc w:val="center"/>
        </w:trPr>
        <w:tc>
          <w:tcPr>
            <w:tcW w:w="941" w:type="dxa"/>
            <w:vAlign w:val="center"/>
          </w:tcPr>
          <w:p w14:paraId="1B622585" w14:textId="77777777" w:rsidR="002537FE" w:rsidRPr="002B2E3C" w:rsidRDefault="002537FE" w:rsidP="00414D87">
            <w:pPr>
              <w:rPr>
                <w:szCs w:val="21"/>
              </w:rPr>
            </w:pPr>
            <w:r w:rsidRPr="002B2E3C">
              <w:rPr>
                <w:szCs w:val="21"/>
              </w:rPr>
              <w:t>1.7.1</w:t>
            </w:r>
          </w:p>
        </w:tc>
        <w:tc>
          <w:tcPr>
            <w:tcW w:w="4097" w:type="dxa"/>
          </w:tcPr>
          <w:p w14:paraId="1F4623BA"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hint="eastAsia"/>
                <w:noProof w:val="0"/>
                <w:sz w:val="21"/>
                <w:szCs w:val="21"/>
              </w:rPr>
              <w:t>享受带薪休假人员的占比</w:t>
            </w:r>
            <w:r w:rsidRPr="002B2E3C">
              <w:rPr>
                <w:rFonts w:ascii="Times New Roman"/>
                <w:noProof w:val="0"/>
                <w:sz w:val="21"/>
                <w:szCs w:val="21"/>
              </w:rPr>
              <w:t>V:</w:t>
            </w:r>
          </w:p>
          <w:p w14:paraId="60D56A30"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lastRenderedPageBreak/>
              <w:t>V</w:t>
            </w:r>
            <w:r w:rsidRPr="002B2E3C">
              <w:rPr>
                <w:rFonts w:ascii="Times New Roman" w:hint="eastAsia"/>
                <w:noProof w:val="0"/>
                <w:sz w:val="21"/>
                <w:szCs w:val="21"/>
              </w:rPr>
              <w:t>≥</w:t>
            </w:r>
            <w:r w:rsidRPr="002B2E3C">
              <w:rPr>
                <w:rFonts w:ascii="Times New Roman"/>
                <w:noProof w:val="0"/>
                <w:sz w:val="21"/>
                <w:szCs w:val="21"/>
              </w:rPr>
              <w:t xml:space="preserve">90% </w:t>
            </w:r>
            <w:r w:rsidRPr="002B2E3C">
              <w:rPr>
                <w:rFonts w:ascii="Times New Roman" w:hint="eastAsia"/>
                <w:noProof w:val="0"/>
                <w:sz w:val="21"/>
                <w:szCs w:val="21"/>
              </w:rPr>
              <w:t>（</w:t>
            </w:r>
            <w:r w:rsidRPr="002B2E3C">
              <w:rPr>
                <w:rFonts w:ascii="Times New Roman"/>
                <w:noProof w:val="0"/>
                <w:sz w:val="21"/>
                <w:szCs w:val="21"/>
              </w:rPr>
              <w:t>6</w:t>
            </w:r>
            <w:r w:rsidRPr="002B2E3C">
              <w:rPr>
                <w:rFonts w:ascii="Times New Roman" w:hint="eastAsia"/>
                <w:noProof w:val="0"/>
                <w:sz w:val="21"/>
                <w:szCs w:val="21"/>
              </w:rPr>
              <w:t>分）</w:t>
            </w:r>
          </w:p>
          <w:p w14:paraId="7657A88C"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70%</w:t>
            </w:r>
            <w:r w:rsidRPr="002B2E3C">
              <w:rPr>
                <w:rFonts w:ascii="Times New Roman" w:hint="eastAsia"/>
                <w:noProof w:val="0"/>
                <w:sz w:val="21"/>
                <w:szCs w:val="21"/>
              </w:rPr>
              <w:t>≤</w:t>
            </w:r>
            <w:r w:rsidRPr="002B2E3C">
              <w:rPr>
                <w:rFonts w:ascii="Times New Roman"/>
                <w:noProof w:val="0"/>
                <w:sz w:val="21"/>
                <w:szCs w:val="21"/>
              </w:rPr>
              <w:t>V</w:t>
            </w:r>
            <w:r w:rsidRPr="002B2E3C">
              <w:rPr>
                <w:rFonts w:ascii="Times New Roman" w:hint="eastAsia"/>
                <w:noProof w:val="0"/>
                <w:sz w:val="21"/>
                <w:szCs w:val="21"/>
              </w:rPr>
              <w:t>＜</w:t>
            </w:r>
            <w:r w:rsidRPr="002B2E3C">
              <w:rPr>
                <w:rFonts w:ascii="Times New Roman"/>
                <w:noProof w:val="0"/>
                <w:sz w:val="21"/>
                <w:szCs w:val="21"/>
              </w:rPr>
              <w:t>90%</w:t>
            </w:r>
            <w:r w:rsidRPr="002B2E3C">
              <w:rPr>
                <w:rFonts w:ascii="Times New Roman" w:hint="eastAsia"/>
                <w:noProof w:val="0"/>
                <w:sz w:val="21"/>
                <w:szCs w:val="21"/>
              </w:rPr>
              <w:t>（</w:t>
            </w:r>
            <w:r w:rsidRPr="002B2E3C">
              <w:rPr>
                <w:rFonts w:ascii="Times New Roman"/>
                <w:noProof w:val="0"/>
                <w:sz w:val="21"/>
                <w:szCs w:val="21"/>
              </w:rPr>
              <w:t>5</w:t>
            </w:r>
            <w:r w:rsidRPr="002B2E3C">
              <w:rPr>
                <w:rFonts w:ascii="Times New Roman" w:hint="eastAsia"/>
                <w:noProof w:val="0"/>
                <w:sz w:val="21"/>
                <w:szCs w:val="21"/>
              </w:rPr>
              <w:t>分）</w:t>
            </w:r>
          </w:p>
          <w:p w14:paraId="1BE9FF65"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50%</w:t>
            </w:r>
            <w:r w:rsidRPr="002B2E3C">
              <w:rPr>
                <w:rFonts w:ascii="Times New Roman" w:hint="eastAsia"/>
                <w:noProof w:val="0"/>
                <w:sz w:val="21"/>
                <w:szCs w:val="21"/>
              </w:rPr>
              <w:t>≤</w:t>
            </w:r>
            <w:r w:rsidRPr="002B2E3C">
              <w:rPr>
                <w:rFonts w:ascii="Times New Roman"/>
                <w:noProof w:val="0"/>
                <w:sz w:val="21"/>
                <w:szCs w:val="21"/>
              </w:rPr>
              <w:t>V</w:t>
            </w:r>
            <w:r w:rsidRPr="002B2E3C">
              <w:rPr>
                <w:rFonts w:ascii="Times New Roman" w:hint="eastAsia"/>
                <w:noProof w:val="0"/>
                <w:sz w:val="21"/>
                <w:szCs w:val="21"/>
              </w:rPr>
              <w:t>＜</w:t>
            </w:r>
            <w:r w:rsidRPr="002B2E3C">
              <w:rPr>
                <w:rFonts w:ascii="Times New Roman"/>
                <w:noProof w:val="0"/>
                <w:sz w:val="21"/>
                <w:szCs w:val="21"/>
              </w:rPr>
              <w:t>70%</w:t>
            </w:r>
            <w:r w:rsidRPr="002B2E3C">
              <w:rPr>
                <w:rFonts w:ascii="Times New Roman" w:hint="eastAsia"/>
                <w:noProof w:val="0"/>
                <w:sz w:val="21"/>
                <w:szCs w:val="21"/>
              </w:rPr>
              <w:t>（</w:t>
            </w:r>
            <w:r w:rsidRPr="002B2E3C">
              <w:rPr>
                <w:rFonts w:ascii="Times New Roman"/>
                <w:noProof w:val="0"/>
                <w:sz w:val="21"/>
                <w:szCs w:val="21"/>
              </w:rPr>
              <w:t>4</w:t>
            </w:r>
            <w:r w:rsidRPr="002B2E3C">
              <w:rPr>
                <w:rFonts w:ascii="Times New Roman" w:hint="eastAsia"/>
                <w:noProof w:val="0"/>
                <w:sz w:val="21"/>
                <w:szCs w:val="21"/>
              </w:rPr>
              <w:t>分）</w:t>
            </w:r>
          </w:p>
          <w:p w14:paraId="7AF774F8"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30%</w:t>
            </w:r>
            <w:r w:rsidRPr="002B2E3C">
              <w:rPr>
                <w:rFonts w:ascii="Times New Roman" w:hint="eastAsia"/>
                <w:noProof w:val="0"/>
                <w:sz w:val="21"/>
                <w:szCs w:val="21"/>
              </w:rPr>
              <w:t>≤</w:t>
            </w:r>
            <w:r w:rsidRPr="002B2E3C">
              <w:rPr>
                <w:rFonts w:ascii="Times New Roman"/>
                <w:noProof w:val="0"/>
                <w:sz w:val="21"/>
                <w:szCs w:val="21"/>
              </w:rPr>
              <w:t>V</w:t>
            </w:r>
            <w:r w:rsidRPr="002B2E3C">
              <w:rPr>
                <w:rFonts w:ascii="Times New Roman" w:hint="eastAsia"/>
                <w:noProof w:val="0"/>
                <w:sz w:val="21"/>
                <w:szCs w:val="21"/>
              </w:rPr>
              <w:t>＜</w:t>
            </w:r>
            <w:r w:rsidRPr="002B2E3C">
              <w:rPr>
                <w:rFonts w:ascii="Times New Roman"/>
                <w:noProof w:val="0"/>
                <w:sz w:val="21"/>
                <w:szCs w:val="21"/>
              </w:rPr>
              <w:t>50%</w:t>
            </w:r>
            <w:r w:rsidRPr="002B2E3C">
              <w:rPr>
                <w:rFonts w:ascii="Times New Roman" w:hint="eastAsia"/>
                <w:noProof w:val="0"/>
                <w:sz w:val="21"/>
                <w:szCs w:val="21"/>
              </w:rPr>
              <w:t>（</w:t>
            </w:r>
            <w:r w:rsidRPr="002B2E3C">
              <w:rPr>
                <w:rFonts w:ascii="Times New Roman"/>
                <w:noProof w:val="0"/>
                <w:sz w:val="21"/>
                <w:szCs w:val="21"/>
              </w:rPr>
              <w:t>3</w:t>
            </w:r>
            <w:r w:rsidRPr="002B2E3C">
              <w:rPr>
                <w:rFonts w:ascii="Times New Roman" w:hint="eastAsia"/>
                <w:noProof w:val="0"/>
                <w:sz w:val="21"/>
                <w:szCs w:val="21"/>
              </w:rPr>
              <w:t>分）</w:t>
            </w:r>
          </w:p>
          <w:p w14:paraId="024F3F8A"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10%</w:t>
            </w:r>
            <w:r w:rsidRPr="002B2E3C">
              <w:rPr>
                <w:rFonts w:ascii="Times New Roman" w:hint="eastAsia"/>
                <w:noProof w:val="0"/>
                <w:sz w:val="21"/>
                <w:szCs w:val="21"/>
              </w:rPr>
              <w:t>≤</w:t>
            </w:r>
            <w:r w:rsidRPr="002B2E3C">
              <w:rPr>
                <w:rFonts w:ascii="Times New Roman"/>
                <w:noProof w:val="0"/>
                <w:sz w:val="21"/>
                <w:szCs w:val="21"/>
              </w:rPr>
              <w:t>V</w:t>
            </w:r>
            <w:r w:rsidRPr="002B2E3C">
              <w:rPr>
                <w:rFonts w:ascii="Times New Roman" w:hint="eastAsia"/>
                <w:noProof w:val="0"/>
                <w:sz w:val="21"/>
                <w:szCs w:val="21"/>
              </w:rPr>
              <w:t>＜</w:t>
            </w:r>
            <w:r w:rsidRPr="002B2E3C">
              <w:rPr>
                <w:rFonts w:ascii="Times New Roman"/>
                <w:noProof w:val="0"/>
                <w:sz w:val="21"/>
                <w:szCs w:val="21"/>
              </w:rPr>
              <w:t>30%</w:t>
            </w:r>
            <w:r w:rsidRPr="002B2E3C">
              <w:rPr>
                <w:rFonts w:ascii="Times New Roman" w:hint="eastAsia"/>
                <w:noProof w:val="0"/>
                <w:sz w:val="21"/>
                <w:szCs w:val="21"/>
              </w:rPr>
              <w:t>（</w:t>
            </w:r>
            <w:r w:rsidRPr="002B2E3C">
              <w:rPr>
                <w:rFonts w:ascii="Times New Roman"/>
                <w:noProof w:val="0"/>
                <w:sz w:val="21"/>
                <w:szCs w:val="21"/>
              </w:rPr>
              <w:t>1</w:t>
            </w:r>
            <w:r w:rsidRPr="002B2E3C">
              <w:rPr>
                <w:rFonts w:ascii="Times New Roman" w:hint="eastAsia"/>
                <w:noProof w:val="0"/>
                <w:sz w:val="21"/>
                <w:szCs w:val="21"/>
              </w:rPr>
              <w:t>分）</w:t>
            </w:r>
          </w:p>
          <w:p w14:paraId="354544E9"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V</w:t>
            </w:r>
            <w:r w:rsidRPr="002B2E3C">
              <w:rPr>
                <w:rFonts w:ascii="Times New Roman" w:hint="eastAsia"/>
                <w:noProof w:val="0"/>
                <w:sz w:val="21"/>
                <w:szCs w:val="21"/>
              </w:rPr>
              <w:t>＜</w:t>
            </w:r>
            <w:r w:rsidRPr="002B2E3C">
              <w:rPr>
                <w:rFonts w:ascii="Times New Roman"/>
                <w:noProof w:val="0"/>
                <w:sz w:val="21"/>
                <w:szCs w:val="21"/>
              </w:rPr>
              <w:t>10%</w:t>
            </w:r>
            <w:r w:rsidRPr="002B2E3C">
              <w:rPr>
                <w:rFonts w:ascii="Times New Roman" w:hint="eastAsia"/>
                <w:noProof w:val="0"/>
                <w:sz w:val="21"/>
                <w:szCs w:val="21"/>
              </w:rPr>
              <w:t>（</w:t>
            </w:r>
            <w:r w:rsidRPr="002B2E3C">
              <w:rPr>
                <w:rFonts w:ascii="Times New Roman"/>
                <w:noProof w:val="0"/>
                <w:sz w:val="21"/>
                <w:szCs w:val="21"/>
              </w:rPr>
              <w:t>0</w:t>
            </w:r>
            <w:r w:rsidRPr="002B2E3C">
              <w:rPr>
                <w:rFonts w:ascii="Times New Roman" w:hint="eastAsia"/>
                <w:noProof w:val="0"/>
                <w:sz w:val="21"/>
                <w:szCs w:val="21"/>
              </w:rPr>
              <w:t>分）</w:t>
            </w:r>
          </w:p>
        </w:tc>
        <w:tc>
          <w:tcPr>
            <w:tcW w:w="709" w:type="dxa"/>
            <w:vAlign w:val="center"/>
          </w:tcPr>
          <w:p w14:paraId="3D7165D4" w14:textId="77777777" w:rsidR="002537FE" w:rsidRPr="002B2E3C" w:rsidRDefault="002537FE" w:rsidP="00414D87">
            <w:pPr>
              <w:jc w:val="center"/>
              <w:rPr>
                <w:szCs w:val="21"/>
              </w:rPr>
            </w:pPr>
          </w:p>
        </w:tc>
        <w:tc>
          <w:tcPr>
            <w:tcW w:w="698" w:type="dxa"/>
            <w:vAlign w:val="center"/>
          </w:tcPr>
          <w:p w14:paraId="425C55ED" w14:textId="77777777" w:rsidR="002537FE" w:rsidRPr="002B2E3C" w:rsidRDefault="002537FE" w:rsidP="00414D87">
            <w:pPr>
              <w:jc w:val="center"/>
              <w:rPr>
                <w:szCs w:val="21"/>
              </w:rPr>
            </w:pPr>
          </w:p>
        </w:tc>
        <w:tc>
          <w:tcPr>
            <w:tcW w:w="638" w:type="dxa"/>
            <w:vAlign w:val="center"/>
          </w:tcPr>
          <w:p w14:paraId="6B592BC1" w14:textId="77777777" w:rsidR="002537FE" w:rsidRPr="002B2E3C" w:rsidRDefault="002537FE" w:rsidP="00414D87">
            <w:pPr>
              <w:jc w:val="center"/>
              <w:rPr>
                <w:szCs w:val="21"/>
              </w:rPr>
            </w:pPr>
            <w:r w:rsidRPr="002B2E3C">
              <w:rPr>
                <w:szCs w:val="21"/>
              </w:rPr>
              <w:t>6</w:t>
            </w:r>
          </w:p>
        </w:tc>
        <w:tc>
          <w:tcPr>
            <w:tcW w:w="776" w:type="dxa"/>
            <w:vAlign w:val="center"/>
          </w:tcPr>
          <w:p w14:paraId="56F06FF7" w14:textId="77777777" w:rsidR="002537FE" w:rsidRPr="002B2E3C" w:rsidRDefault="002537FE" w:rsidP="00414D87">
            <w:pPr>
              <w:jc w:val="center"/>
              <w:rPr>
                <w:szCs w:val="21"/>
              </w:rPr>
            </w:pPr>
          </w:p>
        </w:tc>
        <w:tc>
          <w:tcPr>
            <w:tcW w:w="1106" w:type="dxa"/>
            <w:vAlign w:val="center"/>
          </w:tcPr>
          <w:p w14:paraId="61044373" w14:textId="77777777" w:rsidR="002537FE" w:rsidRPr="002B2E3C" w:rsidRDefault="002537FE" w:rsidP="00414D87">
            <w:pPr>
              <w:jc w:val="center"/>
              <w:rPr>
                <w:szCs w:val="21"/>
              </w:rPr>
            </w:pPr>
            <w:r w:rsidRPr="002B2E3C">
              <w:rPr>
                <w:rFonts w:hint="eastAsia"/>
                <w:szCs w:val="21"/>
              </w:rPr>
              <w:t>材料审核</w:t>
            </w:r>
          </w:p>
        </w:tc>
      </w:tr>
      <w:tr w:rsidR="002537FE" w:rsidRPr="002B2E3C" w14:paraId="22C663CB" w14:textId="77777777" w:rsidTr="00414D87">
        <w:trPr>
          <w:jc w:val="center"/>
        </w:trPr>
        <w:tc>
          <w:tcPr>
            <w:tcW w:w="941" w:type="dxa"/>
            <w:vAlign w:val="center"/>
          </w:tcPr>
          <w:p w14:paraId="3E38B5F4" w14:textId="77777777" w:rsidR="002537FE" w:rsidRPr="002B2E3C" w:rsidRDefault="002537FE" w:rsidP="00414D87">
            <w:pPr>
              <w:rPr>
                <w:szCs w:val="21"/>
              </w:rPr>
            </w:pPr>
            <w:r w:rsidRPr="002B2E3C">
              <w:rPr>
                <w:szCs w:val="21"/>
              </w:rPr>
              <w:lastRenderedPageBreak/>
              <w:t>1.7.2</w:t>
            </w:r>
          </w:p>
        </w:tc>
        <w:tc>
          <w:tcPr>
            <w:tcW w:w="4097" w:type="dxa"/>
          </w:tcPr>
          <w:p w14:paraId="20A931A0"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hint="eastAsia"/>
                <w:noProof w:val="0"/>
                <w:sz w:val="21"/>
                <w:szCs w:val="21"/>
              </w:rPr>
              <w:t>居民年人均市域外旅游次数</w:t>
            </w:r>
          </w:p>
          <w:p w14:paraId="15E194C1"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5</w:t>
            </w:r>
            <w:r w:rsidRPr="002B2E3C">
              <w:rPr>
                <w:rFonts w:ascii="Times New Roman" w:hint="eastAsia"/>
                <w:noProof w:val="0"/>
                <w:sz w:val="21"/>
                <w:szCs w:val="21"/>
              </w:rPr>
              <w:t>次及以上（</w:t>
            </w:r>
            <w:r w:rsidRPr="002B2E3C">
              <w:rPr>
                <w:rFonts w:ascii="Times New Roman"/>
                <w:noProof w:val="0"/>
                <w:sz w:val="21"/>
                <w:szCs w:val="21"/>
              </w:rPr>
              <w:t>6</w:t>
            </w:r>
            <w:r w:rsidRPr="002B2E3C">
              <w:rPr>
                <w:rFonts w:ascii="Times New Roman" w:hint="eastAsia"/>
                <w:noProof w:val="0"/>
                <w:sz w:val="21"/>
                <w:szCs w:val="21"/>
              </w:rPr>
              <w:t>分）</w:t>
            </w:r>
          </w:p>
          <w:p w14:paraId="0A146A7C"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3-4</w:t>
            </w:r>
            <w:r w:rsidRPr="002B2E3C">
              <w:rPr>
                <w:rFonts w:ascii="Times New Roman" w:hint="eastAsia"/>
                <w:noProof w:val="0"/>
                <w:sz w:val="21"/>
                <w:szCs w:val="21"/>
              </w:rPr>
              <w:t>次（</w:t>
            </w:r>
            <w:r w:rsidRPr="002B2E3C">
              <w:rPr>
                <w:rFonts w:ascii="Times New Roman"/>
                <w:noProof w:val="0"/>
                <w:sz w:val="21"/>
                <w:szCs w:val="21"/>
              </w:rPr>
              <w:t>5</w:t>
            </w:r>
            <w:r w:rsidRPr="002B2E3C">
              <w:rPr>
                <w:rFonts w:ascii="Times New Roman" w:hint="eastAsia"/>
                <w:noProof w:val="0"/>
                <w:sz w:val="21"/>
                <w:szCs w:val="21"/>
              </w:rPr>
              <w:t>分）</w:t>
            </w:r>
          </w:p>
          <w:p w14:paraId="4C45DDA1"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1-2</w:t>
            </w:r>
            <w:r w:rsidRPr="002B2E3C">
              <w:rPr>
                <w:rFonts w:ascii="Times New Roman" w:hint="eastAsia"/>
                <w:noProof w:val="0"/>
                <w:sz w:val="21"/>
                <w:szCs w:val="21"/>
              </w:rPr>
              <w:t>次（</w:t>
            </w:r>
            <w:r w:rsidRPr="002B2E3C">
              <w:rPr>
                <w:rFonts w:ascii="Times New Roman"/>
                <w:noProof w:val="0"/>
                <w:sz w:val="21"/>
                <w:szCs w:val="21"/>
              </w:rPr>
              <w:t>3</w:t>
            </w:r>
            <w:r w:rsidRPr="002B2E3C">
              <w:rPr>
                <w:rFonts w:ascii="Times New Roman" w:hint="eastAsia"/>
                <w:noProof w:val="0"/>
                <w:sz w:val="21"/>
                <w:szCs w:val="21"/>
              </w:rPr>
              <w:t>分）</w:t>
            </w:r>
          </w:p>
          <w:p w14:paraId="2F544760"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hint="eastAsia"/>
              </w:rPr>
              <w:t>无（0分）</w:t>
            </w:r>
          </w:p>
        </w:tc>
        <w:tc>
          <w:tcPr>
            <w:tcW w:w="709" w:type="dxa"/>
            <w:vAlign w:val="center"/>
          </w:tcPr>
          <w:p w14:paraId="4F42F834" w14:textId="77777777" w:rsidR="002537FE" w:rsidRPr="002B2E3C" w:rsidRDefault="002537FE" w:rsidP="00414D87">
            <w:pPr>
              <w:jc w:val="center"/>
              <w:rPr>
                <w:szCs w:val="21"/>
              </w:rPr>
            </w:pPr>
          </w:p>
        </w:tc>
        <w:tc>
          <w:tcPr>
            <w:tcW w:w="698" w:type="dxa"/>
            <w:vAlign w:val="center"/>
          </w:tcPr>
          <w:p w14:paraId="5738C3EC" w14:textId="77777777" w:rsidR="002537FE" w:rsidRPr="002B2E3C" w:rsidRDefault="002537FE" w:rsidP="00414D87">
            <w:pPr>
              <w:jc w:val="center"/>
              <w:rPr>
                <w:szCs w:val="21"/>
              </w:rPr>
            </w:pPr>
          </w:p>
        </w:tc>
        <w:tc>
          <w:tcPr>
            <w:tcW w:w="638" w:type="dxa"/>
            <w:vAlign w:val="center"/>
          </w:tcPr>
          <w:p w14:paraId="37C11731" w14:textId="77777777" w:rsidR="002537FE" w:rsidRPr="002B2E3C" w:rsidRDefault="002537FE" w:rsidP="00414D87">
            <w:pPr>
              <w:jc w:val="center"/>
              <w:rPr>
                <w:szCs w:val="21"/>
              </w:rPr>
            </w:pPr>
            <w:r w:rsidRPr="002B2E3C">
              <w:rPr>
                <w:szCs w:val="21"/>
              </w:rPr>
              <w:t>6</w:t>
            </w:r>
          </w:p>
        </w:tc>
        <w:tc>
          <w:tcPr>
            <w:tcW w:w="776" w:type="dxa"/>
            <w:vAlign w:val="center"/>
          </w:tcPr>
          <w:p w14:paraId="05A38035" w14:textId="77777777" w:rsidR="002537FE" w:rsidRPr="002B2E3C" w:rsidRDefault="002537FE" w:rsidP="00414D87">
            <w:pPr>
              <w:jc w:val="center"/>
              <w:rPr>
                <w:szCs w:val="21"/>
              </w:rPr>
            </w:pPr>
          </w:p>
        </w:tc>
        <w:tc>
          <w:tcPr>
            <w:tcW w:w="1106" w:type="dxa"/>
            <w:vAlign w:val="center"/>
          </w:tcPr>
          <w:p w14:paraId="6C7A16B7" w14:textId="77777777" w:rsidR="002537FE" w:rsidRPr="002B2E3C" w:rsidRDefault="002537FE" w:rsidP="00414D87">
            <w:pPr>
              <w:jc w:val="center"/>
              <w:rPr>
                <w:szCs w:val="21"/>
              </w:rPr>
            </w:pPr>
            <w:r w:rsidRPr="002B2E3C">
              <w:rPr>
                <w:rFonts w:hint="eastAsia"/>
                <w:szCs w:val="21"/>
              </w:rPr>
              <w:t>材料审核</w:t>
            </w:r>
          </w:p>
        </w:tc>
      </w:tr>
      <w:tr w:rsidR="002537FE" w:rsidRPr="002B2E3C" w14:paraId="71AFEE0C" w14:textId="77777777" w:rsidTr="00414D87">
        <w:trPr>
          <w:jc w:val="center"/>
        </w:trPr>
        <w:tc>
          <w:tcPr>
            <w:tcW w:w="941" w:type="dxa"/>
            <w:vAlign w:val="center"/>
          </w:tcPr>
          <w:p w14:paraId="2FEF1938" w14:textId="77777777" w:rsidR="002537FE" w:rsidRPr="002B2E3C" w:rsidRDefault="002537FE" w:rsidP="00414D87">
            <w:pPr>
              <w:rPr>
                <w:szCs w:val="21"/>
              </w:rPr>
            </w:pPr>
            <w:r w:rsidRPr="002B2E3C">
              <w:rPr>
                <w:szCs w:val="21"/>
              </w:rPr>
              <w:t>1.7.3</w:t>
            </w:r>
          </w:p>
        </w:tc>
        <w:tc>
          <w:tcPr>
            <w:tcW w:w="4097" w:type="dxa"/>
          </w:tcPr>
          <w:p w14:paraId="02A75536"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hint="eastAsia"/>
                <w:noProof w:val="0"/>
                <w:sz w:val="21"/>
                <w:szCs w:val="21"/>
              </w:rPr>
              <w:t>居民年人均旅游花费在年人均可支配收入中的占比</w:t>
            </w:r>
            <w:r w:rsidRPr="002B2E3C">
              <w:rPr>
                <w:rFonts w:ascii="Times New Roman"/>
                <w:noProof w:val="0"/>
                <w:sz w:val="21"/>
                <w:szCs w:val="21"/>
              </w:rPr>
              <w:t>E</w:t>
            </w:r>
          </w:p>
          <w:p w14:paraId="687CA041"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E</w:t>
            </w:r>
            <w:r w:rsidRPr="002B2E3C">
              <w:rPr>
                <w:rFonts w:ascii="Times New Roman" w:hint="eastAsia"/>
                <w:noProof w:val="0"/>
                <w:sz w:val="21"/>
                <w:szCs w:val="21"/>
              </w:rPr>
              <w:t>≥</w:t>
            </w:r>
            <w:r w:rsidRPr="002B2E3C">
              <w:rPr>
                <w:rFonts w:ascii="Times New Roman"/>
                <w:noProof w:val="0"/>
                <w:sz w:val="21"/>
                <w:szCs w:val="21"/>
              </w:rPr>
              <w:t>20% (6</w:t>
            </w:r>
            <w:r w:rsidRPr="002B2E3C">
              <w:rPr>
                <w:rFonts w:ascii="Times New Roman" w:hint="eastAsia"/>
                <w:noProof w:val="0"/>
                <w:sz w:val="21"/>
                <w:szCs w:val="21"/>
              </w:rPr>
              <w:t>分</w:t>
            </w:r>
            <w:r w:rsidRPr="002B2E3C">
              <w:rPr>
                <w:rFonts w:ascii="Times New Roman"/>
                <w:noProof w:val="0"/>
                <w:sz w:val="21"/>
                <w:szCs w:val="21"/>
              </w:rPr>
              <w:t>)</w:t>
            </w:r>
          </w:p>
          <w:p w14:paraId="101CBAD4"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15%</w:t>
            </w:r>
            <w:r w:rsidRPr="002B2E3C">
              <w:rPr>
                <w:rFonts w:ascii="Times New Roman" w:hint="eastAsia"/>
                <w:noProof w:val="0"/>
                <w:sz w:val="21"/>
                <w:szCs w:val="21"/>
              </w:rPr>
              <w:t>≤</w:t>
            </w:r>
            <w:r w:rsidRPr="002B2E3C">
              <w:rPr>
                <w:rFonts w:ascii="Times New Roman"/>
                <w:noProof w:val="0"/>
                <w:sz w:val="21"/>
                <w:szCs w:val="21"/>
              </w:rPr>
              <w:t>E</w:t>
            </w:r>
            <w:r w:rsidRPr="002B2E3C">
              <w:rPr>
                <w:rFonts w:ascii="Times New Roman" w:hint="eastAsia"/>
                <w:noProof w:val="0"/>
                <w:sz w:val="21"/>
                <w:szCs w:val="21"/>
              </w:rPr>
              <w:t>＜</w:t>
            </w:r>
            <w:r w:rsidRPr="002B2E3C">
              <w:rPr>
                <w:rFonts w:ascii="Times New Roman"/>
                <w:noProof w:val="0"/>
                <w:sz w:val="21"/>
                <w:szCs w:val="21"/>
              </w:rPr>
              <w:t>20% (4</w:t>
            </w:r>
            <w:r w:rsidRPr="002B2E3C">
              <w:rPr>
                <w:rFonts w:ascii="Times New Roman" w:hint="eastAsia"/>
                <w:noProof w:val="0"/>
                <w:sz w:val="21"/>
                <w:szCs w:val="21"/>
              </w:rPr>
              <w:t>分</w:t>
            </w:r>
            <w:r w:rsidRPr="002B2E3C">
              <w:rPr>
                <w:rFonts w:ascii="Times New Roman"/>
                <w:noProof w:val="0"/>
                <w:sz w:val="21"/>
                <w:szCs w:val="21"/>
              </w:rPr>
              <w:t>)</w:t>
            </w:r>
          </w:p>
          <w:p w14:paraId="39381FFF"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10%</w:t>
            </w:r>
            <w:r w:rsidRPr="002B2E3C">
              <w:rPr>
                <w:rFonts w:ascii="Times New Roman" w:hint="eastAsia"/>
                <w:noProof w:val="0"/>
                <w:sz w:val="21"/>
                <w:szCs w:val="21"/>
              </w:rPr>
              <w:t>≤</w:t>
            </w:r>
            <w:r w:rsidRPr="002B2E3C">
              <w:rPr>
                <w:rFonts w:ascii="Times New Roman"/>
                <w:noProof w:val="0"/>
                <w:sz w:val="21"/>
                <w:szCs w:val="21"/>
              </w:rPr>
              <w:t>E</w:t>
            </w:r>
            <w:r w:rsidRPr="002B2E3C">
              <w:rPr>
                <w:rFonts w:ascii="Times New Roman" w:hint="eastAsia"/>
                <w:noProof w:val="0"/>
                <w:sz w:val="21"/>
                <w:szCs w:val="21"/>
              </w:rPr>
              <w:t>＜</w:t>
            </w:r>
            <w:r w:rsidRPr="002B2E3C">
              <w:rPr>
                <w:rFonts w:ascii="Times New Roman"/>
                <w:noProof w:val="0"/>
                <w:sz w:val="21"/>
                <w:szCs w:val="21"/>
              </w:rPr>
              <w:t>15% (3</w:t>
            </w:r>
            <w:r w:rsidRPr="002B2E3C">
              <w:rPr>
                <w:rFonts w:ascii="Times New Roman" w:hint="eastAsia"/>
                <w:noProof w:val="0"/>
                <w:sz w:val="21"/>
                <w:szCs w:val="21"/>
              </w:rPr>
              <w:t>分</w:t>
            </w:r>
            <w:r w:rsidRPr="002B2E3C">
              <w:rPr>
                <w:rFonts w:ascii="Times New Roman"/>
                <w:noProof w:val="0"/>
                <w:sz w:val="21"/>
                <w:szCs w:val="21"/>
              </w:rPr>
              <w:t>)</w:t>
            </w:r>
          </w:p>
          <w:p w14:paraId="39305054"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4%</w:t>
            </w:r>
            <w:r w:rsidRPr="002B2E3C">
              <w:rPr>
                <w:rFonts w:ascii="Times New Roman" w:hint="eastAsia"/>
                <w:noProof w:val="0"/>
                <w:sz w:val="21"/>
                <w:szCs w:val="21"/>
              </w:rPr>
              <w:t>≤</w:t>
            </w:r>
            <w:r w:rsidRPr="002B2E3C">
              <w:rPr>
                <w:rFonts w:ascii="Times New Roman"/>
                <w:noProof w:val="0"/>
                <w:sz w:val="21"/>
                <w:szCs w:val="21"/>
              </w:rPr>
              <w:t>E</w:t>
            </w:r>
            <w:r w:rsidRPr="002B2E3C">
              <w:rPr>
                <w:rFonts w:ascii="Times New Roman" w:hint="eastAsia"/>
                <w:noProof w:val="0"/>
                <w:sz w:val="21"/>
                <w:szCs w:val="21"/>
              </w:rPr>
              <w:t>＜</w:t>
            </w:r>
            <w:r w:rsidRPr="002B2E3C">
              <w:rPr>
                <w:rFonts w:ascii="Times New Roman"/>
                <w:noProof w:val="0"/>
                <w:sz w:val="21"/>
                <w:szCs w:val="21"/>
              </w:rPr>
              <w:t>10% (2</w:t>
            </w:r>
            <w:r w:rsidRPr="002B2E3C">
              <w:rPr>
                <w:rFonts w:ascii="Times New Roman" w:hint="eastAsia"/>
                <w:noProof w:val="0"/>
                <w:sz w:val="21"/>
                <w:szCs w:val="21"/>
              </w:rPr>
              <w:t>分</w:t>
            </w:r>
            <w:r w:rsidRPr="002B2E3C">
              <w:rPr>
                <w:rFonts w:ascii="Times New Roman"/>
                <w:noProof w:val="0"/>
                <w:sz w:val="21"/>
                <w:szCs w:val="21"/>
              </w:rPr>
              <w:t>)</w:t>
            </w:r>
          </w:p>
          <w:p w14:paraId="0D86866D" w14:textId="77777777" w:rsidR="002537FE" w:rsidRPr="002B2E3C" w:rsidRDefault="002537FE" w:rsidP="00414D87">
            <w:pPr>
              <w:pStyle w:val="af2"/>
              <w:spacing w:line="300" w:lineRule="exact"/>
              <w:ind w:firstLineChars="0" w:firstLine="0"/>
              <w:rPr>
                <w:rFonts w:ascii="Times New Roman"/>
                <w:noProof w:val="0"/>
                <w:sz w:val="21"/>
                <w:szCs w:val="21"/>
              </w:rPr>
            </w:pPr>
            <w:r w:rsidRPr="002B2E3C">
              <w:rPr>
                <w:rFonts w:ascii="Times New Roman"/>
                <w:noProof w:val="0"/>
                <w:sz w:val="21"/>
                <w:szCs w:val="21"/>
              </w:rPr>
              <w:t>E</w:t>
            </w:r>
            <w:r w:rsidRPr="002B2E3C">
              <w:rPr>
                <w:rFonts w:ascii="Times New Roman" w:hint="eastAsia"/>
                <w:noProof w:val="0"/>
                <w:sz w:val="21"/>
                <w:szCs w:val="21"/>
              </w:rPr>
              <w:t>＜</w:t>
            </w:r>
            <w:r w:rsidRPr="002B2E3C">
              <w:rPr>
                <w:rFonts w:ascii="Times New Roman"/>
                <w:noProof w:val="0"/>
                <w:sz w:val="21"/>
                <w:szCs w:val="21"/>
              </w:rPr>
              <w:t>4% (0</w:t>
            </w:r>
            <w:r w:rsidRPr="002B2E3C">
              <w:rPr>
                <w:rFonts w:ascii="Times New Roman" w:hint="eastAsia"/>
                <w:noProof w:val="0"/>
                <w:sz w:val="21"/>
                <w:szCs w:val="21"/>
              </w:rPr>
              <w:t>分</w:t>
            </w:r>
            <w:r w:rsidRPr="002B2E3C">
              <w:rPr>
                <w:rFonts w:ascii="Times New Roman"/>
                <w:noProof w:val="0"/>
                <w:sz w:val="21"/>
                <w:szCs w:val="21"/>
              </w:rPr>
              <w:t>)</w:t>
            </w:r>
          </w:p>
        </w:tc>
        <w:tc>
          <w:tcPr>
            <w:tcW w:w="709" w:type="dxa"/>
            <w:vAlign w:val="center"/>
          </w:tcPr>
          <w:p w14:paraId="7CDFCA40" w14:textId="77777777" w:rsidR="002537FE" w:rsidRPr="002B2E3C" w:rsidRDefault="002537FE" w:rsidP="00414D87">
            <w:pPr>
              <w:jc w:val="center"/>
              <w:rPr>
                <w:szCs w:val="21"/>
              </w:rPr>
            </w:pPr>
          </w:p>
        </w:tc>
        <w:tc>
          <w:tcPr>
            <w:tcW w:w="698" w:type="dxa"/>
            <w:vAlign w:val="center"/>
          </w:tcPr>
          <w:p w14:paraId="305F0478" w14:textId="77777777" w:rsidR="002537FE" w:rsidRPr="002B2E3C" w:rsidRDefault="002537FE" w:rsidP="00414D87">
            <w:pPr>
              <w:jc w:val="center"/>
              <w:rPr>
                <w:szCs w:val="21"/>
              </w:rPr>
            </w:pPr>
          </w:p>
        </w:tc>
        <w:tc>
          <w:tcPr>
            <w:tcW w:w="638" w:type="dxa"/>
            <w:vAlign w:val="center"/>
          </w:tcPr>
          <w:p w14:paraId="483B35F4" w14:textId="77777777" w:rsidR="002537FE" w:rsidRPr="002B2E3C" w:rsidRDefault="002537FE" w:rsidP="00414D87">
            <w:pPr>
              <w:jc w:val="center"/>
              <w:rPr>
                <w:szCs w:val="21"/>
              </w:rPr>
            </w:pPr>
            <w:r w:rsidRPr="002B2E3C">
              <w:rPr>
                <w:szCs w:val="21"/>
              </w:rPr>
              <w:t>6</w:t>
            </w:r>
          </w:p>
        </w:tc>
        <w:tc>
          <w:tcPr>
            <w:tcW w:w="776" w:type="dxa"/>
            <w:vAlign w:val="center"/>
          </w:tcPr>
          <w:p w14:paraId="22919A9F" w14:textId="77777777" w:rsidR="002537FE" w:rsidRPr="002B2E3C" w:rsidRDefault="002537FE" w:rsidP="00414D87">
            <w:pPr>
              <w:jc w:val="center"/>
              <w:rPr>
                <w:szCs w:val="21"/>
              </w:rPr>
            </w:pPr>
          </w:p>
        </w:tc>
        <w:tc>
          <w:tcPr>
            <w:tcW w:w="1106" w:type="dxa"/>
            <w:vAlign w:val="center"/>
          </w:tcPr>
          <w:p w14:paraId="46E59C74" w14:textId="77777777" w:rsidR="002537FE" w:rsidRPr="002B2E3C" w:rsidRDefault="002537FE" w:rsidP="00414D87">
            <w:pPr>
              <w:jc w:val="center"/>
              <w:rPr>
                <w:szCs w:val="21"/>
              </w:rPr>
            </w:pPr>
            <w:r w:rsidRPr="002B2E3C">
              <w:rPr>
                <w:rFonts w:hint="eastAsia"/>
                <w:szCs w:val="21"/>
              </w:rPr>
              <w:t>材料审核</w:t>
            </w:r>
          </w:p>
        </w:tc>
      </w:tr>
      <w:tr w:rsidR="002537FE" w:rsidRPr="002B2E3C" w14:paraId="4D30D2F5" w14:textId="77777777" w:rsidTr="00414D87">
        <w:trPr>
          <w:jc w:val="center"/>
        </w:trPr>
        <w:tc>
          <w:tcPr>
            <w:tcW w:w="941" w:type="dxa"/>
            <w:vAlign w:val="center"/>
          </w:tcPr>
          <w:p w14:paraId="054C2F62" w14:textId="77777777" w:rsidR="002537FE" w:rsidRPr="002B2E3C" w:rsidRDefault="002537FE" w:rsidP="00414D87">
            <w:pPr>
              <w:rPr>
                <w:szCs w:val="21"/>
              </w:rPr>
            </w:pPr>
            <w:r w:rsidRPr="002B2E3C">
              <w:rPr>
                <w:szCs w:val="21"/>
              </w:rPr>
              <w:t>1.7.4</w:t>
            </w:r>
          </w:p>
        </w:tc>
        <w:tc>
          <w:tcPr>
            <w:tcW w:w="4097" w:type="dxa"/>
          </w:tcPr>
          <w:p w14:paraId="56C2812A" w14:textId="77777777" w:rsidR="002537FE" w:rsidRPr="002B2E3C" w:rsidRDefault="002537FE" w:rsidP="00414D87">
            <w:pPr>
              <w:pStyle w:val="af2"/>
              <w:spacing w:line="300" w:lineRule="exact"/>
              <w:ind w:firstLineChars="0" w:firstLine="0"/>
            </w:pPr>
            <w:r w:rsidRPr="002B2E3C">
              <w:rPr>
                <w:rFonts w:hint="eastAsia"/>
              </w:rPr>
              <w:t>城市旅游宣传口号</w:t>
            </w:r>
          </w:p>
          <w:p w14:paraId="7EE21BCB" w14:textId="77777777" w:rsidR="002537FE" w:rsidRPr="002B2E3C" w:rsidRDefault="002537FE" w:rsidP="00414D87">
            <w:pPr>
              <w:pStyle w:val="af2"/>
              <w:spacing w:line="300" w:lineRule="exact"/>
              <w:ind w:firstLineChars="0" w:firstLine="0"/>
            </w:pPr>
            <w:r w:rsidRPr="002B2E3C">
              <w:rPr>
                <w:rFonts w:hint="eastAsia"/>
              </w:rPr>
              <w:t>旅游宣传口号明确传达出休闲内涵（6分）</w:t>
            </w:r>
          </w:p>
          <w:p w14:paraId="43513E65" w14:textId="77777777" w:rsidR="002537FE" w:rsidRPr="002B2E3C" w:rsidRDefault="002537FE" w:rsidP="00414D87">
            <w:pPr>
              <w:pStyle w:val="af2"/>
              <w:spacing w:line="300" w:lineRule="exact"/>
              <w:ind w:firstLineChars="0" w:firstLine="0"/>
            </w:pPr>
            <w:r w:rsidRPr="002B2E3C">
              <w:rPr>
                <w:rFonts w:hint="eastAsia"/>
              </w:rPr>
              <w:t>旅游宣传口号间接传达出休闲内涵（3分）</w:t>
            </w:r>
          </w:p>
          <w:p w14:paraId="1ED38814" w14:textId="77777777" w:rsidR="002537FE" w:rsidRPr="002B2E3C" w:rsidRDefault="002537FE" w:rsidP="00414D87">
            <w:pPr>
              <w:pStyle w:val="af2"/>
              <w:spacing w:line="300" w:lineRule="exact"/>
              <w:ind w:firstLineChars="0" w:firstLine="0"/>
            </w:pPr>
            <w:r w:rsidRPr="002B2E3C">
              <w:rPr>
                <w:rFonts w:hint="eastAsia"/>
              </w:rPr>
              <w:t>旅游宣传口号没有传达出休闲内涵（0分）</w:t>
            </w:r>
          </w:p>
        </w:tc>
        <w:tc>
          <w:tcPr>
            <w:tcW w:w="709" w:type="dxa"/>
            <w:vAlign w:val="center"/>
          </w:tcPr>
          <w:p w14:paraId="34182382" w14:textId="77777777" w:rsidR="002537FE" w:rsidRPr="002B2E3C" w:rsidRDefault="002537FE" w:rsidP="00414D87">
            <w:pPr>
              <w:jc w:val="center"/>
              <w:rPr>
                <w:szCs w:val="21"/>
              </w:rPr>
            </w:pPr>
          </w:p>
        </w:tc>
        <w:tc>
          <w:tcPr>
            <w:tcW w:w="698" w:type="dxa"/>
            <w:vAlign w:val="center"/>
          </w:tcPr>
          <w:p w14:paraId="1D170D91" w14:textId="77777777" w:rsidR="002537FE" w:rsidRPr="002B2E3C" w:rsidRDefault="002537FE" w:rsidP="00414D87">
            <w:pPr>
              <w:jc w:val="center"/>
              <w:rPr>
                <w:szCs w:val="21"/>
              </w:rPr>
            </w:pPr>
          </w:p>
        </w:tc>
        <w:tc>
          <w:tcPr>
            <w:tcW w:w="638" w:type="dxa"/>
            <w:vAlign w:val="center"/>
          </w:tcPr>
          <w:p w14:paraId="18703744" w14:textId="77777777" w:rsidR="002537FE" w:rsidRPr="002B2E3C" w:rsidRDefault="002537FE" w:rsidP="00414D87">
            <w:pPr>
              <w:jc w:val="center"/>
              <w:rPr>
                <w:szCs w:val="21"/>
              </w:rPr>
            </w:pPr>
            <w:r w:rsidRPr="002B2E3C">
              <w:rPr>
                <w:szCs w:val="21"/>
              </w:rPr>
              <w:t>6</w:t>
            </w:r>
          </w:p>
        </w:tc>
        <w:tc>
          <w:tcPr>
            <w:tcW w:w="776" w:type="dxa"/>
            <w:vAlign w:val="center"/>
          </w:tcPr>
          <w:p w14:paraId="2404D909" w14:textId="77777777" w:rsidR="002537FE" w:rsidRPr="002B2E3C" w:rsidRDefault="002537FE" w:rsidP="00414D87">
            <w:pPr>
              <w:jc w:val="center"/>
              <w:rPr>
                <w:szCs w:val="21"/>
              </w:rPr>
            </w:pPr>
          </w:p>
        </w:tc>
        <w:tc>
          <w:tcPr>
            <w:tcW w:w="1106" w:type="dxa"/>
            <w:vAlign w:val="center"/>
          </w:tcPr>
          <w:p w14:paraId="690703FC" w14:textId="77777777" w:rsidR="002537FE" w:rsidRPr="002B2E3C" w:rsidRDefault="002537FE" w:rsidP="00414D87">
            <w:pPr>
              <w:jc w:val="center"/>
              <w:rPr>
                <w:szCs w:val="21"/>
              </w:rPr>
            </w:pPr>
            <w:r w:rsidRPr="002B2E3C">
              <w:rPr>
                <w:rFonts w:hint="eastAsia"/>
                <w:szCs w:val="21"/>
              </w:rPr>
              <w:t>材料审核</w:t>
            </w:r>
          </w:p>
        </w:tc>
      </w:tr>
      <w:tr w:rsidR="002537FE" w:rsidRPr="002B2E3C" w14:paraId="1CA54C68" w14:textId="77777777" w:rsidTr="00414D87">
        <w:trPr>
          <w:jc w:val="center"/>
        </w:trPr>
        <w:tc>
          <w:tcPr>
            <w:tcW w:w="941" w:type="dxa"/>
            <w:vAlign w:val="center"/>
          </w:tcPr>
          <w:p w14:paraId="6519D6DF" w14:textId="77777777" w:rsidR="002537FE" w:rsidRPr="002B2E3C" w:rsidRDefault="002537FE" w:rsidP="00414D87">
            <w:pPr>
              <w:rPr>
                <w:szCs w:val="21"/>
              </w:rPr>
            </w:pPr>
            <w:r w:rsidRPr="002B2E3C">
              <w:rPr>
                <w:rFonts w:ascii="黑体" w:eastAsia="黑体"/>
                <w:b/>
                <w:szCs w:val="21"/>
              </w:rPr>
              <w:t>2</w:t>
            </w:r>
          </w:p>
        </w:tc>
        <w:tc>
          <w:tcPr>
            <w:tcW w:w="4097" w:type="dxa"/>
          </w:tcPr>
          <w:p w14:paraId="2B5508FF" w14:textId="77777777" w:rsidR="002537FE" w:rsidRPr="002B2E3C" w:rsidRDefault="002537FE" w:rsidP="00414D87">
            <w:pPr>
              <w:rPr>
                <w:szCs w:val="21"/>
              </w:rPr>
            </w:pPr>
            <w:r w:rsidRPr="002B2E3C">
              <w:rPr>
                <w:rFonts w:ascii="黑体" w:eastAsia="黑体" w:hint="eastAsia"/>
                <w:b/>
                <w:szCs w:val="21"/>
              </w:rPr>
              <w:t>旅游休闲空间与产品</w:t>
            </w:r>
          </w:p>
        </w:tc>
        <w:tc>
          <w:tcPr>
            <w:tcW w:w="709" w:type="dxa"/>
            <w:vAlign w:val="center"/>
          </w:tcPr>
          <w:p w14:paraId="7846EC42" w14:textId="77777777" w:rsidR="002537FE" w:rsidRPr="002B2E3C" w:rsidRDefault="002537FE" w:rsidP="00414D87">
            <w:pPr>
              <w:jc w:val="center"/>
              <w:rPr>
                <w:szCs w:val="21"/>
              </w:rPr>
            </w:pPr>
            <w:r w:rsidRPr="002B2E3C">
              <w:rPr>
                <w:rFonts w:ascii="黑体" w:eastAsia="黑体"/>
                <w:b/>
                <w:szCs w:val="21"/>
              </w:rPr>
              <w:t>350</w:t>
            </w:r>
          </w:p>
        </w:tc>
        <w:tc>
          <w:tcPr>
            <w:tcW w:w="698" w:type="dxa"/>
            <w:vAlign w:val="center"/>
          </w:tcPr>
          <w:p w14:paraId="53E2A712" w14:textId="77777777" w:rsidR="002537FE" w:rsidRPr="002B2E3C" w:rsidRDefault="002537FE" w:rsidP="00414D87">
            <w:pPr>
              <w:jc w:val="center"/>
              <w:rPr>
                <w:szCs w:val="21"/>
              </w:rPr>
            </w:pPr>
          </w:p>
        </w:tc>
        <w:tc>
          <w:tcPr>
            <w:tcW w:w="638" w:type="dxa"/>
            <w:vAlign w:val="center"/>
          </w:tcPr>
          <w:p w14:paraId="39304A8F" w14:textId="77777777" w:rsidR="002537FE" w:rsidRPr="002B2E3C" w:rsidRDefault="002537FE" w:rsidP="00414D87">
            <w:pPr>
              <w:jc w:val="center"/>
              <w:rPr>
                <w:szCs w:val="21"/>
              </w:rPr>
            </w:pPr>
          </w:p>
        </w:tc>
        <w:tc>
          <w:tcPr>
            <w:tcW w:w="776" w:type="dxa"/>
            <w:vAlign w:val="center"/>
          </w:tcPr>
          <w:p w14:paraId="0CA934CE" w14:textId="77777777" w:rsidR="002537FE" w:rsidRPr="002B2E3C" w:rsidRDefault="002537FE" w:rsidP="00414D87">
            <w:pPr>
              <w:jc w:val="center"/>
              <w:rPr>
                <w:szCs w:val="21"/>
              </w:rPr>
            </w:pPr>
          </w:p>
        </w:tc>
        <w:tc>
          <w:tcPr>
            <w:tcW w:w="1106" w:type="dxa"/>
            <w:vAlign w:val="center"/>
          </w:tcPr>
          <w:p w14:paraId="525B890B" w14:textId="77777777" w:rsidR="002537FE" w:rsidRPr="002B2E3C" w:rsidRDefault="002537FE" w:rsidP="00414D87">
            <w:pPr>
              <w:jc w:val="center"/>
              <w:rPr>
                <w:szCs w:val="21"/>
              </w:rPr>
            </w:pPr>
          </w:p>
        </w:tc>
      </w:tr>
      <w:tr w:rsidR="002537FE" w:rsidRPr="002B2E3C" w14:paraId="59220855" w14:textId="77777777" w:rsidTr="00414D87">
        <w:trPr>
          <w:jc w:val="center"/>
        </w:trPr>
        <w:tc>
          <w:tcPr>
            <w:tcW w:w="941" w:type="dxa"/>
            <w:vAlign w:val="center"/>
          </w:tcPr>
          <w:p w14:paraId="0C70EA5B" w14:textId="77777777" w:rsidR="002537FE" w:rsidRPr="002B2E3C" w:rsidRDefault="002537FE" w:rsidP="00414D87">
            <w:pPr>
              <w:rPr>
                <w:rFonts w:ascii="黑体" w:eastAsia="黑体"/>
                <w:b/>
                <w:szCs w:val="21"/>
              </w:rPr>
            </w:pPr>
            <w:r w:rsidRPr="002B2E3C">
              <w:rPr>
                <w:szCs w:val="21"/>
              </w:rPr>
              <w:t>2.1</w:t>
            </w:r>
          </w:p>
        </w:tc>
        <w:tc>
          <w:tcPr>
            <w:tcW w:w="4097" w:type="dxa"/>
          </w:tcPr>
          <w:p w14:paraId="62DB5DDA" w14:textId="77777777" w:rsidR="002537FE" w:rsidRPr="002B2E3C" w:rsidRDefault="002537FE" w:rsidP="00414D87">
            <w:pPr>
              <w:rPr>
                <w:rFonts w:ascii="黑体" w:eastAsia="黑体"/>
                <w:b/>
                <w:szCs w:val="21"/>
              </w:rPr>
            </w:pPr>
            <w:r w:rsidRPr="002B2E3C">
              <w:rPr>
                <w:rFonts w:hint="eastAsia"/>
                <w:szCs w:val="21"/>
              </w:rPr>
              <w:t>旅游休闲空间规划</w:t>
            </w:r>
          </w:p>
        </w:tc>
        <w:tc>
          <w:tcPr>
            <w:tcW w:w="709" w:type="dxa"/>
            <w:vAlign w:val="center"/>
          </w:tcPr>
          <w:p w14:paraId="14AC6843" w14:textId="77777777" w:rsidR="002537FE" w:rsidRPr="002B2E3C" w:rsidRDefault="002537FE" w:rsidP="00414D87">
            <w:pPr>
              <w:jc w:val="center"/>
              <w:rPr>
                <w:rFonts w:ascii="黑体" w:eastAsia="黑体"/>
                <w:b/>
                <w:szCs w:val="21"/>
              </w:rPr>
            </w:pPr>
          </w:p>
        </w:tc>
        <w:tc>
          <w:tcPr>
            <w:tcW w:w="698" w:type="dxa"/>
            <w:vAlign w:val="center"/>
          </w:tcPr>
          <w:p w14:paraId="352893AE" w14:textId="77777777" w:rsidR="002537FE" w:rsidRPr="002B2E3C" w:rsidRDefault="002537FE" w:rsidP="00414D87">
            <w:pPr>
              <w:jc w:val="center"/>
              <w:rPr>
                <w:szCs w:val="21"/>
              </w:rPr>
            </w:pPr>
            <w:r w:rsidRPr="002B2E3C">
              <w:rPr>
                <w:szCs w:val="21"/>
              </w:rPr>
              <w:t>30</w:t>
            </w:r>
          </w:p>
        </w:tc>
        <w:tc>
          <w:tcPr>
            <w:tcW w:w="638" w:type="dxa"/>
            <w:vAlign w:val="center"/>
          </w:tcPr>
          <w:p w14:paraId="70B63CAB" w14:textId="77777777" w:rsidR="002537FE" w:rsidRPr="002B2E3C" w:rsidRDefault="002537FE" w:rsidP="00414D87">
            <w:pPr>
              <w:jc w:val="center"/>
              <w:rPr>
                <w:szCs w:val="21"/>
              </w:rPr>
            </w:pPr>
          </w:p>
        </w:tc>
        <w:tc>
          <w:tcPr>
            <w:tcW w:w="776" w:type="dxa"/>
            <w:vAlign w:val="center"/>
          </w:tcPr>
          <w:p w14:paraId="1A4270BF" w14:textId="77777777" w:rsidR="002537FE" w:rsidRPr="002B2E3C" w:rsidRDefault="002537FE" w:rsidP="00414D87">
            <w:pPr>
              <w:jc w:val="center"/>
              <w:rPr>
                <w:szCs w:val="21"/>
              </w:rPr>
            </w:pPr>
          </w:p>
        </w:tc>
        <w:tc>
          <w:tcPr>
            <w:tcW w:w="1106" w:type="dxa"/>
            <w:vAlign w:val="center"/>
          </w:tcPr>
          <w:p w14:paraId="01EC1659" w14:textId="77777777" w:rsidR="002537FE" w:rsidRPr="002B2E3C" w:rsidRDefault="002537FE" w:rsidP="00414D87">
            <w:pPr>
              <w:jc w:val="center"/>
              <w:rPr>
                <w:szCs w:val="21"/>
              </w:rPr>
            </w:pPr>
          </w:p>
        </w:tc>
      </w:tr>
      <w:tr w:rsidR="002537FE" w:rsidRPr="002B2E3C" w14:paraId="2F530379" w14:textId="77777777" w:rsidTr="00414D87">
        <w:trPr>
          <w:jc w:val="center"/>
        </w:trPr>
        <w:tc>
          <w:tcPr>
            <w:tcW w:w="941" w:type="dxa"/>
            <w:vAlign w:val="center"/>
          </w:tcPr>
          <w:p w14:paraId="09A680F9" w14:textId="77777777" w:rsidR="002537FE" w:rsidRPr="002B2E3C" w:rsidRDefault="002537FE" w:rsidP="00414D87">
            <w:pPr>
              <w:rPr>
                <w:rFonts w:ascii="黑体" w:eastAsia="黑体"/>
                <w:b/>
                <w:szCs w:val="21"/>
              </w:rPr>
            </w:pPr>
            <w:r w:rsidRPr="002B2E3C">
              <w:rPr>
                <w:szCs w:val="21"/>
              </w:rPr>
              <w:t>2.1.1</w:t>
            </w:r>
          </w:p>
        </w:tc>
        <w:tc>
          <w:tcPr>
            <w:tcW w:w="4097" w:type="dxa"/>
          </w:tcPr>
          <w:p w14:paraId="53AE7DA3" w14:textId="77777777" w:rsidR="002537FE" w:rsidRPr="002B2E3C" w:rsidRDefault="002537FE" w:rsidP="00414D87">
            <w:pPr>
              <w:rPr>
                <w:szCs w:val="21"/>
              </w:rPr>
            </w:pPr>
            <w:r w:rsidRPr="002B2E3C">
              <w:rPr>
                <w:rFonts w:ascii="宋体" w:hint="eastAsia"/>
                <w:szCs w:val="21"/>
              </w:rPr>
              <w:t>城市规划文件中旅游休闲空间的明确范围及空间结构</w:t>
            </w:r>
          </w:p>
        </w:tc>
        <w:tc>
          <w:tcPr>
            <w:tcW w:w="709" w:type="dxa"/>
            <w:vAlign w:val="center"/>
          </w:tcPr>
          <w:p w14:paraId="6816C45B" w14:textId="77777777" w:rsidR="002537FE" w:rsidRPr="002B2E3C" w:rsidRDefault="002537FE" w:rsidP="00414D87">
            <w:pPr>
              <w:jc w:val="center"/>
              <w:rPr>
                <w:rFonts w:ascii="黑体" w:eastAsia="黑体"/>
                <w:b/>
                <w:szCs w:val="21"/>
              </w:rPr>
            </w:pPr>
          </w:p>
        </w:tc>
        <w:tc>
          <w:tcPr>
            <w:tcW w:w="698" w:type="dxa"/>
            <w:vAlign w:val="center"/>
          </w:tcPr>
          <w:p w14:paraId="4C77D7B6" w14:textId="77777777" w:rsidR="002537FE" w:rsidRPr="002B2E3C" w:rsidRDefault="002537FE" w:rsidP="00414D87">
            <w:pPr>
              <w:jc w:val="center"/>
              <w:rPr>
                <w:szCs w:val="21"/>
              </w:rPr>
            </w:pPr>
          </w:p>
        </w:tc>
        <w:tc>
          <w:tcPr>
            <w:tcW w:w="638" w:type="dxa"/>
            <w:vAlign w:val="center"/>
          </w:tcPr>
          <w:p w14:paraId="2C9B363D" w14:textId="77777777" w:rsidR="002537FE" w:rsidRPr="002B2E3C" w:rsidRDefault="002537FE" w:rsidP="00414D87">
            <w:pPr>
              <w:jc w:val="center"/>
              <w:rPr>
                <w:szCs w:val="21"/>
              </w:rPr>
            </w:pPr>
          </w:p>
          <w:p w14:paraId="597C82D2" w14:textId="77777777" w:rsidR="002537FE" w:rsidRPr="002B2E3C" w:rsidRDefault="002537FE" w:rsidP="00414D87">
            <w:pPr>
              <w:jc w:val="center"/>
              <w:rPr>
                <w:szCs w:val="21"/>
              </w:rPr>
            </w:pPr>
            <w:r w:rsidRPr="002B2E3C">
              <w:rPr>
                <w:szCs w:val="21"/>
              </w:rPr>
              <w:t>15</w:t>
            </w:r>
          </w:p>
        </w:tc>
        <w:tc>
          <w:tcPr>
            <w:tcW w:w="776" w:type="dxa"/>
            <w:vAlign w:val="center"/>
          </w:tcPr>
          <w:p w14:paraId="18B3A921" w14:textId="77777777" w:rsidR="002537FE" w:rsidRPr="002B2E3C" w:rsidRDefault="002537FE" w:rsidP="00414D87">
            <w:pPr>
              <w:jc w:val="center"/>
              <w:rPr>
                <w:szCs w:val="21"/>
              </w:rPr>
            </w:pPr>
          </w:p>
        </w:tc>
        <w:tc>
          <w:tcPr>
            <w:tcW w:w="1106" w:type="dxa"/>
            <w:vAlign w:val="center"/>
          </w:tcPr>
          <w:p w14:paraId="3F6C0D9D" w14:textId="77777777" w:rsidR="002537FE" w:rsidRPr="002B2E3C" w:rsidRDefault="002537FE" w:rsidP="00414D87">
            <w:pPr>
              <w:jc w:val="center"/>
              <w:rPr>
                <w:szCs w:val="21"/>
              </w:rPr>
            </w:pPr>
          </w:p>
        </w:tc>
      </w:tr>
      <w:tr w:rsidR="002537FE" w:rsidRPr="002B2E3C" w14:paraId="7982A4BF" w14:textId="77777777" w:rsidTr="00414D87">
        <w:trPr>
          <w:jc w:val="center"/>
        </w:trPr>
        <w:tc>
          <w:tcPr>
            <w:tcW w:w="941" w:type="dxa"/>
            <w:vAlign w:val="center"/>
          </w:tcPr>
          <w:p w14:paraId="1EB8FEB8" w14:textId="77777777" w:rsidR="002537FE" w:rsidRPr="002B2E3C" w:rsidRDefault="002537FE" w:rsidP="00414D87">
            <w:pPr>
              <w:rPr>
                <w:szCs w:val="21"/>
              </w:rPr>
            </w:pPr>
            <w:r w:rsidRPr="002B2E3C">
              <w:rPr>
                <w:szCs w:val="21"/>
              </w:rPr>
              <w:t>2.1.1.1</w:t>
            </w:r>
          </w:p>
        </w:tc>
        <w:tc>
          <w:tcPr>
            <w:tcW w:w="4097" w:type="dxa"/>
          </w:tcPr>
          <w:p w14:paraId="3A109071" w14:textId="77777777" w:rsidR="002537FE" w:rsidRPr="002B2E3C" w:rsidRDefault="002537FE" w:rsidP="00414D87">
            <w:pPr>
              <w:rPr>
                <w:szCs w:val="21"/>
              </w:rPr>
            </w:pPr>
            <w:r w:rsidRPr="002B2E3C">
              <w:rPr>
                <w:rFonts w:ascii="宋体" w:hint="eastAsia"/>
                <w:szCs w:val="21"/>
              </w:rPr>
              <w:t>在城市规划文件中明确规划出满足不同旅游休闲需求的</w:t>
            </w:r>
            <w:r w:rsidRPr="002B2E3C">
              <w:rPr>
                <w:rFonts w:hint="eastAsia"/>
                <w:szCs w:val="21"/>
              </w:rPr>
              <w:t>空间范围</w:t>
            </w:r>
          </w:p>
        </w:tc>
        <w:tc>
          <w:tcPr>
            <w:tcW w:w="709" w:type="dxa"/>
            <w:vAlign w:val="center"/>
          </w:tcPr>
          <w:p w14:paraId="2882105A" w14:textId="77777777" w:rsidR="002537FE" w:rsidRPr="002B2E3C" w:rsidRDefault="002537FE" w:rsidP="00414D87">
            <w:pPr>
              <w:jc w:val="center"/>
              <w:rPr>
                <w:rFonts w:ascii="黑体" w:eastAsia="黑体"/>
                <w:b/>
                <w:szCs w:val="21"/>
              </w:rPr>
            </w:pPr>
          </w:p>
        </w:tc>
        <w:tc>
          <w:tcPr>
            <w:tcW w:w="698" w:type="dxa"/>
            <w:vAlign w:val="center"/>
          </w:tcPr>
          <w:p w14:paraId="20BA033F" w14:textId="77777777" w:rsidR="002537FE" w:rsidRPr="002B2E3C" w:rsidRDefault="002537FE" w:rsidP="00414D87">
            <w:pPr>
              <w:jc w:val="center"/>
              <w:rPr>
                <w:szCs w:val="21"/>
              </w:rPr>
            </w:pPr>
          </w:p>
        </w:tc>
        <w:tc>
          <w:tcPr>
            <w:tcW w:w="638" w:type="dxa"/>
            <w:vAlign w:val="center"/>
          </w:tcPr>
          <w:p w14:paraId="1B1B445B" w14:textId="77777777" w:rsidR="002537FE" w:rsidRPr="002B2E3C" w:rsidRDefault="002537FE" w:rsidP="00414D87">
            <w:pPr>
              <w:jc w:val="center"/>
              <w:rPr>
                <w:szCs w:val="21"/>
              </w:rPr>
            </w:pPr>
          </w:p>
        </w:tc>
        <w:tc>
          <w:tcPr>
            <w:tcW w:w="776" w:type="dxa"/>
            <w:vAlign w:val="center"/>
          </w:tcPr>
          <w:p w14:paraId="001A20F1" w14:textId="77777777" w:rsidR="002537FE" w:rsidRPr="002B2E3C" w:rsidRDefault="002537FE" w:rsidP="00414D87">
            <w:pPr>
              <w:jc w:val="center"/>
              <w:rPr>
                <w:szCs w:val="21"/>
              </w:rPr>
            </w:pPr>
            <w:r w:rsidRPr="002B2E3C">
              <w:rPr>
                <w:szCs w:val="21"/>
              </w:rPr>
              <w:t>5</w:t>
            </w:r>
          </w:p>
        </w:tc>
        <w:tc>
          <w:tcPr>
            <w:tcW w:w="1106" w:type="dxa"/>
            <w:vAlign w:val="center"/>
          </w:tcPr>
          <w:p w14:paraId="056E74C7" w14:textId="77777777" w:rsidR="002537FE" w:rsidRPr="002B2E3C" w:rsidRDefault="002537FE" w:rsidP="00414D87">
            <w:pPr>
              <w:jc w:val="center"/>
              <w:rPr>
                <w:szCs w:val="21"/>
              </w:rPr>
            </w:pPr>
            <w:r w:rsidRPr="002B2E3C">
              <w:rPr>
                <w:rFonts w:hint="eastAsia"/>
                <w:szCs w:val="21"/>
              </w:rPr>
              <w:t>材料审核</w:t>
            </w:r>
          </w:p>
        </w:tc>
      </w:tr>
      <w:tr w:rsidR="002537FE" w:rsidRPr="002B2E3C" w14:paraId="4514B399" w14:textId="77777777" w:rsidTr="00414D87">
        <w:trPr>
          <w:jc w:val="center"/>
        </w:trPr>
        <w:tc>
          <w:tcPr>
            <w:tcW w:w="941" w:type="dxa"/>
            <w:vAlign w:val="center"/>
          </w:tcPr>
          <w:p w14:paraId="23F73347" w14:textId="77777777" w:rsidR="002537FE" w:rsidRPr="002B2E3C" w:rsidRDefault="002537FE" w:rsidP="00414D87">
            <w:pPr>
              <w:rPr>
                <w:szCs w:val="21"/>
              </w:rPr>
            </w:pPr>
            <w:r w:rsidRPr="002B2E3C">
              <w:rPr>
                <w:szCs w:val="21"/>
              </w:rPr>
              <w:t>2.1.1.2</w:t>
            </w:r>
          </w:p>
        </w:tc>
        <w:tc>
          <w:tcPr>
            <w:tcW w:w="4097" w:type="dxa"/>
          </w:tcPr>
          <w:p w14:paraId="5D76F01A" w14:textId="77777777" w:rsidR="002537FE" w:rsidRPr="002B2E3C" w:rsidRDefault="002537FE" w:rsidP="00414D87">
            <w:pPr>
              <w:rPr>
                <w:szCs w:val="21"/>
              </w:rPr>
            </w:pPr>
            <w:r w:rsidRPr="002B2E3C">
              <w:rPr>
                <w:rFonts w:hint="eastAsia"/>
                <w:szCs w:val="21"/>
              </w:rPr>
              <w:t>旅游休闲空间的规模结构与城市的适宜性</w:t>
            </w:r>
          </w:p>
          <w:p w14:paraId="36E5EFF6" w14:textId="77777777" w:rsidR="002537FE" w:rsidRPr="002B2E3C" w:rsidRDefault="002537FE" w:rsidP="00414D87">
            <w:pPr>
              <w:rPr>
                <w:szCs w:val="21"/>
              </w:rPr>
            </w:pPr>
            <w:r w:rsidRPr="002B2E3C">
              <w:rPr>
                <w:rFonts w:hint="eastAsia"/>
                <w:szCs w:val="21"/>
              </w:rPr>
              <w:t>旅游休闲空间的规模结构与城市非常适宜（</w:t>
            </w:r>
            <w:r w:rsidRPr="002B2E3C">
              <w:rPr>
                <w:szCs w:val="21"/>
              </w:rPr>
              <w:t>10</w:t>
            </w:r>
            <w:r w:rsidRPr="002B2E3C">
              <w:rPr>
                <w:rFonts w:hint="eastAsia"/>
                <w:szCs w:val="21"/>
              </w:rPr>
              <w:t>分）</w:t>
            </w:r>
          </w:p>
          <w:p w14:paraId="2E337407" w14:textId="77777777" w:rsidR="002537FE" w:rsidRPr="002B2E3C" w:rsidRDefault="002537FE" w:rsidP="00414D87">
            <w:pPr>
              <w:rPr>
                <w:szCs w:val="21"/>
              </w:rPr>
            </w:pPr>
            <w:r w:rsidRPr="002B2E3C">
              <w:rPr>
                <w:rFonts w:hint="eastAsia"/>
                <w:szCs w:val="21"/>
              </w:rPr>
              <w:t>旅游休闲空间的规模结构与城市比较适宜</w:t>
            </w:r>
          </w:p>
          <w:p w14:paraId="06F70B36" w14:textId="77777777" w:rsidR="002537FE" w:rsidRPr="002B2E3C" w:rsidRDefault="002537FE" w:rsidP="00414D87">
            <w:pPr>
              <w:rPr>
                <w:szCs w:val="21"/>
              </w:rPr>
            </w:pPr>
            <w:r w:rsidRPr="002B2E3C">
              <w:rPr>
                <w:rFonts w:hint="eastAsia"/>
                <w:szCs w:val="21"/>
              </w:rPr>
              <w:t>（</w:t>
            </w:r>
            <w:r w:rsidRPr="002B2E3C">
              <w:rPr>
                <w:szCs w:val="21"/>
              </w:rPr>
              <w:t>5</w:t>
            </w:r>
            <w:r w:rsidRPr="002B2E3C">
              <w:rPr>
                <w:rFonts w:hint="eastAsia"/>
                <w:szCs w:val="21"/>
              </w:rPr>
              <w:t>分）</w:t>
            </w:r>
          </w:p>
          <w:p w14:paraId="4E75C1DA" w14:textId="77777777" w:rsidR="002537FE" w:rsidRPr="002B2E3C" w:rsidRDefault="002537FE" w:rsidP="00414D87">
            <w:pPr>
              <w:rPr>
                <w:rFonts w:ascii="宋体"/>
                <w:szCs w:val="21"/>
              </w:rPr>
            </w:pPr>
            <w:r w:rsidRPr="002B2E3C">
              <w:rPr>
                <w:rFonts w:hint="eastAsia"/>
                <w:szCs w:val="21"/>
              </w:rPr>
              <w:t>旅游休闲空间的规模结构与城市不太适宜（</w:t>
            </w:r>
            <w:r w:rsidRPr="002B2E3C">
              <w:rPr>
                <w:szCs w:val="21"/>
              </w:rPr>
              <w:t>0</w:t>
            </w:r>
            <w:r w:rsidRPr="002B2E3C">
              <w:rPr>
                <w:rFonts w:hint="eastAsia"/>
                <w:szCs w:val="21"/>
              </w:rPr>
              <w:t>分）</w:t>
            </w:r>
          </w:p>
        </w:tc>
        <w:tc>
          <w:tcPr>
            <w:tcW w:w="709" w:type="dxa"/>
            <w:vAlign w:val="center"/>
          </w:tcPr>
          <w:p w14:paraId="169A9A9F" w14:textId="77777777" w:rsidR="002537FE" w:rsidRPr="002B2E3C" w:rsidRDefault="002537FE" w:rsidP="00414D87">
            <w:pPr>
              <w:jc w:val="center"/>
              <w:rPr>
                <w:rFonts w:ascii="黑体" w:eastAsia="黑体"/>
                <w:b/>
                <w:szCs w:val="21"/>
              </w:rPr>
            </w:pPr>
          </w:p>
        </w:tc>
        <w:tc>
          <w:tcPr>
            <w:tcW w:w="698" w:type="dxa"/>
            <w:vAlign w:val="center"/>
          </w:tcPr>
          <w:p w14:paraId="442A71BF" w14:textId="77777777" w:rsidR="002537FE" w:rsidRPr="002B2E3C" w:rsidRDefault="002537FE" w:rsidP="00414D87">
            <w:pPr>
              <w:jc w:val="center"/>
              <w:rPr>
                <w:szCs w:val="21"/>
              </w:rPr>
            </w:pPr>
          </w:p>
        </w:tc>
        <w:tc>
          <w:tcPr>
            <w:tcW w:w="638" w:type="dxa"/>
            <w:vAlign w:val="center"/>
          </w:tcPr>
          <w:p w14:paraId="2B5A77C4" w14:textId="77777777" w:rsidR="002537FE" w:rsidRPr="002B2E3C" w:rsidRDefault="002537FE" w:rsidP="00414D87">
            <w:pPr>
              <w:jc w:val="center"/>
              <w:rPr>
                <w:szCs w:val="21"/>
              </w:rPr>
            </w:pPr>
          </w:p>
        </w:tc>
        <w:tc>
          <w:tcPr>
            <w:tcW w:w="776" w:type="dxa"/>
            <w:vAlign w:val="center"/>
          </w:tcPr>
          <w:p w14:paraId="48B169B4" w14:textId="77777777" w:rsidR="002537FE" w:rsidRPr="002B2E3C" w:rsidRDefault="002537FE" w:rsidP="00414D87">
            <w:pPr>
              <w:jc w:val="center"/>
              <w:rPr>
                <w:szCs w:val="21"/>
              </w:rPr>
            </w:pPr>
            <w:r w:rsidRPr="002B2E3C">
              <w:rPr>
                <w:szCs w:val="21"/>
              </w:rPr>
              <w:t>10</w:t>
            </w:r>
          </w:p>
        </w:tc>
        <w:tc>
          <w:tcPr>
            <w:tcW w:w="1106" w:type="dxa"/>
            <w:vAlign w:val="center"/>
          </w:tcPr>
          <w:p w14:paraId="5930ED84" w14:textId="77777777" w:rsidR="002537FE" w:rsidRPr="002B2E3C" w:rsidRDefault="002537FE" w:rsidP="00414D87">
            <w:pPr>
              <w:jc w:val="center"/>
              <w:rPr>
                <w:szCs w:val="21"/>
              </w:rPr>
            </w:pPr>
            <w:r w:rsidRPr="002B2E3C">
              <w:rPr>
                <w:rFonts w:hint="eastAsia"/>
                <w:szCs w:val="21"/>
              </w:rPr>
              <w:t>材料审核</w:t>
            </w:r>
          </w:p>
        </w:tc>
      </w:tr>
      <w:tr w:rsidR="002537FE" w:rsidRPr="002B2E3C" w14:paraId="17B26429" w14:textId="77777777" w:rsidTr="00414D87">
        <w:trPr>
          <w:jc w:val="center"/>
        </w:trPr>
        <w:tc>
          <w:tcPr>
            <w:tcW w:w="941" w:type="dxa"/>
            <w:vAlign w:val="center"/>
          </w:tcPr>
          <w:p w14:paraId="463ADBD5" w14:textId="77777777" w:rsidR="002537FE" w:rsidRPr="002B2E3C" w:rsidRDefault="002537FE" w:rsidP="00414D87">
            <w:pPr>
              <w:rPr>
                <w:szCs w:val="21"/>
              </w:rPr>
            </w:pPr>
            <w:r w:rsidRPr="002B2E3C">
              <w:rPr>
                <w:szCs w:val="21"/>
              </w:rPr>
              <w:t>2.1.2</w:t>
            </w:r>
          </w:p>
        </w:tc>
        <w:tc>
          <w:tcPr>
            <w:tcW w:w="4097" w:type="dxa"/>
          </w:tcPr>
          <w:p w14:paraId="5B105FC1" w14:textId="77777777" w:rsidR="002537FE" w:rsidRPr="002B2E3C" w:rsidRDefault="002537FE" w:rsidP="00414D87">
            <w:pPr>
              <w:rPr>
                <w:szCs w:val="21"/>
              </w:rPr>
            </w:pPr>
            <w:r w:rsidRPr="002B2E3C">
              <w:rPr>
                <w:rFonts w:ascii="宋体" w:hint="eastAsia"/>
                <w:szCs w:val="21"/>
              </w:rPr>
              <w:t>编制了</w:t>
            </w:r>
            <w:r w:rsidRPr="002B2E3C">
              <w:rPr>
                <w:rFonts w:hint="eastAsia"/>
                <w:szCs w:val="21"/>
              </w:rPr>
              <w:t>包含有城市公园、郊野公园、城市其他绿地等城市自然休闲活动空间及城市广场、市民文化活动中心等城市文体活动公共空间，以及兼有商业开发价值的健身运动、传统民俗活动，乃至旅游休闲购物、美</w:t>
            </w:r>
            <w:r w:rsidRPr="002B2E3C">
              <w:rPr>
                <w:rFonts w:hint="eastAsia"/>
                <w:szCs w:val="21"/>
              </w:rPr>
              <w:lastRenderedPageBreak/>
              <w:t>食酒吧、主题度假、文化创意、自然亲水等城市经营性休闲空间在内的旅游休闲总体规划。</w:t>
            </w:r>
          </w:p>
          <w:p w14:paraId="1E36661A" w14:textId="77777777" w:rsidR="002537FE" w:rsidRPr="002B2E3C" w:rsidRDefault="002537FE" w:rsidP="00414D87">
            <w:pPr>
              <w:rPr>
                <w:rFonts w:ascii="宋体"/>
                <w:szCs w:val="21"/>
              </w:rPr>
            </w:pPr>
            <w:r w:rsidRPr="002B2E3C">
              <w:rPr>
                <w:rFonts w:hint="eastAsia"/>
                <w:szCs w:val="21"/>
              </w:rPr>
              <w:t>（分类给分，</w:t>
            </w:r>
            <w:r w:rsidRPr="002B2E3C">
              <w:rPr>
                <w:szCs w:val="21"/>
              </w:rPr>
              <w:t>1</w:t>
            </w:r>
            <w:r w:rsidRPr="002B2E3C">
              <w:rPr>
                <w:rFonts w:hint="eastAsia"/>
                <w:szCs w:val="21"/>
              </w:rPr>
              <w:t>类</w:t>
            </w:r>
            <w:r w:rsidRPr="002B2E3C">
              <w:rPr>
                <w:szCs w:val="21"/>
              </w:rPr>
              <w:t>3</w:t>
            </w:r>
            <w:r w:rsidRPr="002B2E3C">
              <w:rPr>
                <w:rFonts w:hint="eastAsia"/>
                <w:szCs w:val="21"/>
              </w:rPr>
              <w:t>分，不超过</w:t>
            </w:r>
            <w:r w:rsidRPr="002B2E3C">
              <w:rPr>
                <w:szCs w:val="21"/>
              </w:rPr>
              <w:t>15</w:t>
            </w:r>
            <w:r w:rsidRPr="002B2E3C">
              <w:rPr>
                <w:rFonts w:hint="eastAsia"/>
                <w:szCs w:val="21"/>
              </w:rPr>
              <w:t>分）</w:t>
            </w:r>
          </w:p>
        </w:tc>
        <w:tc>
          <w:tcPr>
            <w:tcW w:w="709" w:type="dxa"/>
            <w:vAlign w:val="center"/>
          </w:tcPr>
          <w:p w14:paraId="27F7B802" w14:textId="77777777" w:rsidR="002537FE" w:rsidRPr="002B2E3C" w:rsidRDefault="002537FE" w:rsidP="00414D87">
            <w:pPr>
              <w:jc w:val="center"/>
              <w:rPr>
                <w:rFonts w:ascii="黑体" w:eastAsia="黑体"/>
                <w:b/>
                <w:szCs w:val="21"/>
              </w:rPr>
            </w:pPr>
          </w:p>
        </w:tc>
        <w:tc>
          <w:tcPr>
            <w:tcW w:w="698" w:type="dxa"/>
            <w:vAlign w:val="center"/>
          </w:tcPr>
          <w:p w14:paraId="655ADFEB" w14:textId="77777777" w:rsidR="002537FE" w:rsidRPr="002B2E3C" w:rsidRDefault="002537FE" w:rsidP="00414D87">
            <w:pPr>
              <w:jc w:val="center"/>
              <w:rPr>
                <w:szCs w:val="21"/>
              </w:rPr>
            </w:pPr>
          </w:p>
        </w:tc>
        <w:tc>
          <w:tcPr>
            <w:tcW w:w="638" w:type="dxa"/>
            <w:vAlign w:val="center"/>
          </w:tcPr>
          <w:p w14:paraId="6A4D273D" w14:textId="77777777" w:rsidR="002537FE" w:rsidRPr="002B2E3C" w:rsidRDefault="002537FE" w:rsidP="00414D87">
            <w:pPr>
              <w:rPr>
                <w:szCs w:val="21"/>
              </w:rPr>
            </w:pPr>
            <w:r w:rsidRPr="002B2E3C">
              <w:rPr>
                <w:szCs w:val="21"/>
              </w:rPr>
              <w:t xml:space="preserve"> 15</w:t>
            </w:r>
          </w:p>
        </w:tc>
        <w:tc>
          <w:tcPr>
            <w:tcW w:w="776" w:type="dxa"/>
            <w:vAlign w:val="center"/>
          </w:tcPr>
          <w:p w14:paraId="2CE74C71" w14:textId="77777777" w:rsidR="002537FE" w:rsidRPr="002B2E3C" w:rsidRDefault="002537FE" w:rsidP="00414D87">
            <w:pPr>
              <w:jc w:val="center"/>
              <w:rPr>
                <w:szCs w:val="21"/>
              </w:rPr>
            </w:pPr>
          </w:p>
        </w:tc>
        <w:tc>
          <w:tcPr>
            <w:tcW w:w="1106" w:type="dxa"/>
            <w:vAlign w:val="center"/>
          </w:tcPr>
          <w:p w14:paraId="406C5980" w14:textId="77777777" w:rsidR="002537FE" w:rsidRPr="002B2E3C" w:rsidRDefault="002537FE" w:rsidP="00414D87">
            <w:pPr>
              <w:jc w:val="center"/>
              <w:rPr>
                <w:szCs w:val="21"/>
              </w:rPr>
            </w:pPr>
            <w:r w:rsidRPr="002B2E3C">
              <w:rPr>
                <w:rFonts w:hint="eastAsia"/>
                <w:szCs w:val="21"/>
              </w:rPr>
              <w:t>材料审核</w:t>
            </w:r>
          </w:p>
        </w:tc>
      </w:tr>
      <w:tr w:rsidR="002537FE" w:rsidRPr="002B2E3C" w14:paraId="793D8FD0" w14:textId="77777777" w:rsidTr="00414D87">
        <w:trPr>
          <w:jc w:val="center"/>
        </w:trPr>
        <w:tc>
          <w:tcPr>
            <w:tcW w:w="941" w:type="dxa"/>
            <w:vAlign w:val="center"/>
          </w:tcPr>
          <w:p w14:paraId="31B93883" w14:textId="77777777" w:rsidR="002537FE" w:rsidRPr="002B2E3C" w:rsidRDefault="002537FE" w:rsidP="00414D87">
            <w:pPr>
              <w:rPr>
                <w:szCs w:val="21"/>
              </w:rPr>
            </w:pPr>
            <w:r w:rsidRPr="002B2E3C">
              <w:rPr>
                <w:szCs w:val="21"/>
              </w:rPr>
              <w:lastRenderedPageBreak/>
              <w:t>2.2</w:t>
            </w:r>
          </w:p>
        </w:tc>
        <w:tc>
          <w:tcPr>
            <w:tcW w:w="4097" w:type="dxa"/>
          </w:tcPr>
          <w:p w14:paraId="29B9B53C" w14:textId="77777777" w:rsidR="002537FE" w:rsidRPr="00FA0E5A" w:rsidRDefault="002537FE" w:rsidP="00414D87">
            <w:pPr>
              <w:rPr>
                <w:szCs w:val="21"/>
              </w:rPr>
            </w:pPr>
            <w:r w:rsidRPr="00FA0E5A">
              <w:rPr>
                <w:rFonts w:hint="eastAsia"/>
                <w:szCs w:val="21"/>
              </w:rPr>
              <w:t>城市自然休闲活动空间</w:t>
            </w:r>
          </w:p>
        </w:tc>
        <w:tc>
          <w:tcPr>
            <w:tcW w:w="709" w:type="dxa"/>
            <w:vAlign w:val="center"/>
          </w:tcPr>
          <w:p w14:paraId="546A88C0" w14:textId="77777777" w:rsidR="002537FE" w:rsidRPr="002B2E3C" w:rsidRDefault="002537FE" w:rsidP="00414D87">
            <w:pPr>
              <w:jc w:val="center"/>
              <w:rPr>
                <w:rFonts w:ascii="黑体" w:eastAsia="黑体"/>
                <w:b/>
                <w:szCs w:val="21"/>
              </w:rPr>
            </w:pPr>
          </w:p>
        </w:tc>
        <w:tc>
          <w:tcPr>
            <w:tcW w:w="698" w:type="dxa"/>
            <w:vAlign w:val="center"/>
          </w:tcPr>
          <w:p w14:paraId="160D124F" w14:textId="77777777" w:rsidR="002537FE" w:rsidRPr="002B2E3C" w:rsidRDefault="002537FE" w:rsidP="00414D87">
            <w:pPr>
              <w:jc w:val="center"/>
              <w:rPr>
                <w:szCs w:val="21"/>
              </w:rPr>
            </w:pPr>
            <w:r w:rsidRPr="002B2E3C">
              <w:rPr>
                <w:szCs w:val="21"/>
              </w:rPr>
              <w:t>43</w:t>
            </w:r>
          </w:p>
        </w:tc>
        <w:tc>
          <w:tcPr>
            <w:tcW w:w="638" w:type="dxa"/>
            <w:vAlign w:val="center"/>
          </w:tcPr>
          <w:p w14:paraId="0E840B09" w14:textId="77777777" w:rsidR="002537FE" w:rsidRPr="002B2E3C" w:rsidRDefault="002537FE" w:rsidP="00414D87">
            <w:pPr>
              <w:rPr>
                <w:szCs w:val="21"/>
              </w:rPr>
            </w:pPr>
          </w:p>
        </w:tc>
        <w:tc>
          <w:tcPr>
            <w:tcW w:w="776" w:type="dxa"/>
            <w:vAlign w:val="center"/>
          </w:tcPr>
          <w:p w14:paraId="7AA823CB" w14:textId="77777777" w:rsidR="002537FE" w:rsidRPr="002B2E3C" w:rsidRDefault="002537FE" w:rsidP="00414D87">
            <w:pPr>
              <w:jc w:val="center"/>
              <w:rPr>
                <w:szCs w:val="21"/>
              </w:rPr>
            </w:pPr>
          </w:p>
        </w:tc>
        <w:tc>
          <w:tcPr>
            <w:tcW w:w="1106" w:type="dxa"/>
            <w:vAlign w:val="center"/>
          </w:tcPr>
          <w:p w14:paraId="1F72268C" w14:textId="77777777" w:rsidR="002537FE" w:rsidRPr="002B2E3C" w:rsidRDefault="002537FE" w:rsidP="00414D87">
            <w:pPr>
              <w:jc w:val="center"/>
              <w:rPr>
                <w:szCs w:val="21"/>
              </w:rPr>
            </w:pPr>
          </w:p>
        </w:tc>
      </w:tr>
      <w:tr w:rsidR="002537FE" w:rsidRPr="002B2E3C" w14:paraId="22842020" w14:textId="77777777" w:rsidTr="00414D87">
        <w:trPr>
          <w:jc w:val="center"/>
        </w:trPr>
        <w:tc>
          <w:tcPr>
            <w:tcW w:w="941" w:type="dxa"/>
            <w:vAlign w:val="center"/>
          </w:tcPr>
          <w:p w14:paraId="49C31F4A" w14:textId="77777777" w:rsidR="002537FE" w:rsidRPr="002B2E3C" w:rsidRDefault="002537FE" w:rsidP="00414D87">
            <w:pPr>
              <w:rPr>
                <w:szCs w:val="21"/>
              </w:rPr>
            </w:pPr>
            <w:r w:rsidRPr="002B2E3C">
              <w:rPr>
                <w:szCs w:val="21"/>
              </w:rPr>
              <w:t>2.2.1</w:t>
            </w:r>
          </w:p>
        </w:tc>
        <w:tc>
          <w:tcPr>
            <w:tcW w:w="4097" w:type="dxa"/>
          </w:tcPr>
          <w:p w14:paraId="5D94361E" w14:textId="77777777" w:rsidR="002537FE" w:rsidRPr="002B2E3C" w:rsidRDefault="002537FE" w:rsidP="00414D87">
            <w:pPr>
              <w:rPr>
                <w:rFonts w:ascii="宋体"/>
                <w:szCs w:val="21"/>
              </w:rPr>
            </w:pPr>
            <w:r w:rsidRPr="002B2E3C">
              <w:rPr>
                <w:rFonts w:hint="eastAsia"/>
                <w:szCs w:val="21"/>
              </w:rPr>
              <w:t>将城市最佳生态环境区域开辟为城市的公共休闲空间</w:t>
            </w:r>
            <w:r w:rsidRPr="002B2E3C">
              <w:rPr>
                <w:rFonts w:hint="eastAsia"/>
                <w:bCs/>
                <w:szCs w:val="21"/>
              </w:rPr>
              <w:t>（</w:t>
            </w:r>
            <w:r w:rsidRPr="002B2E3C">
              <w:rPr>
                <w:bCs/>
                <w:szCs w:val="21"/>
              </w:rPr>
              <w:t>1</w:t>
            </w:r>
            <w:r w:rsidRPr="002B2E3C">
              <w:rPr>
                <w:rFonts w:hint="eastAsia"/>
                <w:bCs/>
                <w:szCs w:val="21"/>
              </w:rPr>
              <w:t>处</w:t>
            </w:r>
            <w:r w:rsidRPr="002B2E3C">
              <w:rPr>
                <w:bCs/>
                <w:szCs w:val="21"/>
              </w:rPr>
              <w:t>5</w:t>
            </w:r>
            <w:r w:rsidRPr="002B2E3C">
              <w:rPr>
                <w:rFonts w:hint="eastAsia"/>
                <w:bCs/>
                <w:szCs w:val="21"/>
              </w:rPr>
              <w:t>分，不超过</w:t>
            </w:r>
            <w:r w:rsidRPr="002B2E3C">
              <w:rPr>
                <w:bCs/>
                <w:szCs w:val="21"/>
              </w:rPr>
              <w:t>15</w:t>
            </w:r>
            <w:r w:rsidRPr="002B2E3C">
              <w:rPr>
                <w:rFonts w:hint="eastAsia"/>
                <w:bCs/>
                <w:szCs w:val="21"/>
              </w:rPr>
              <w:t>分）</w:t>
            </w:r>
          </w:p>
        </w:tc>
        <w:tc>
          <w:tcPr>
            <w:tcW w:w="709" w:type="dxa"/>
            <w:vAlign w:val="center"/>
          </w:tcPr>
          <w:p w14:paraId="19ED0DBE" w14:textId="77777777" w:rsidR="002537FE" w:rsidRPr="002B2E3C" w:rsidRDefault="002537FE" w:rsidP="00414D87">
            <w:pPr>
              <w:jc w:val="center"/>
              <w:rPr>
                <w:rFonts w:ascii="黑体" w:eastAsia="黑体"/>
                <w:b/>
                <w:szCs w:val="21"/>
              </w:rPr>
            </w:pPr>
          </w:p>
        </w:tc>
        <w:tc>
          <w:tcPr>
            <w:tcW w:w="698" w:type="dxa"/>
            <w:vAlign w:val="center"/>
          </w:tcPr>
          <w:p w14:paraId="3634FAA1" w14:textId="77777777" w:rsidR="002537FE" w:rsidRPr="002B2E3C" w:rsidRDefault="002537FE" w:rsidP="00414D87">
            <w:pPr>
              <w:jc w:val="center"/>
              <w:rPr>
                <w:szCs w:val="21"/>
              </w:rPr>
            </w:pPr>
          </w:p>
        </w:tc>
        <w:tc>
          <w:tcPr>
            <w:tcW w:w="638" w:type="dxa"/>
            <w:vAlign w:val="center"/>
          </w:tcPr>
          <w:p w14:paraId="297FCCB4" w14:textId="77777777" w:rsidR="002537FE" w:rsidRPr="002B2E3C" w:rsidRDefault="002537FE" w:rsidP="00414D87">
            <w:pPr>
              <w:rPr>
                <w:szCs w:val="21"/>
              </w:rPr>
            </w:pPr>
            <w:r w:rsidRPr="002B2E3C">
              <w:rPr>
                <w:szCs w:val="21"/>
              </w:rPr>
              <w:t>15</w:t>
            </w:r>
          </w:p>
        </w:tc>
        <w:tc>
          <w:tcPr>
            <w:tcW w:w="776" w:type="dxa"/>
            <w:vAlign w:val="center"/>
          </w:tcPr>
          <w:p w14:paraId="26DCE38B" w14:textId="77777777" w:rsidR="002537FE" w:rsidRPr="002B2E3C" w:rsidRDefault="002537FE" w:rsidP="00414D87">
            <w:pPr>
              <w:jc w:val="center"/>
              <w:rPr>
                <w:szCs w:val="21"/>
              </w:rPr>
            </w:pPr>
          </w:p>
        </w:tc>
        <w:tc>
          <w:tcPr>
            <w:tcW w:w="1106" w:type="dxa"/>
            <w:vAlign w:val="center"/>
          </w:tcPr>
          <w:p w14:paraId="03121049" w14:textId="77777777" w:rsidR="002537FE" w:rsidRPr="002B2E3C" w:rsidRDefault="002537FE" w:rsidP="00414D87">
            <w:pPr>
              <w:rPr>
                <w:szCs w:val="21"/>
              </w:rPr>
            </w:pPr>
            <w:r w:rsidRPr="002B2E3C">
              <w:rPr>
                <w:rFonts w:hint="eastAsia"/>
                <w:szCs w:val="21"/>
              </w:rPr>
              <w:t>材料审核</w:t>
            </w:r>
          </w:p>
          <w:p w14:paraId="67076A41" w14:textId="77777777" w:rsidR="002537FE" w:rsidRPr="002B2E3C" w:rsidRDefault="002537FE" w:rsidP="00414D87">
            <w:pPr>
              <w:rPr>
                <w:szCs w:val="21"/>
              </w:rPr>
            </w:pPr>
            <w:r w:rsidRPr="002B2E3C">
              <w:rPr>
                <w:rFonts w:hint="eastAsia"/>
                <w:szCs w:val="21"/>
              </w:rPr>
              <w:t>实地考察</w:t>
            </w:r>
          </w:p>
        </w:tc>
      </w:tr>
      <w:tr w:rsidR="002537FE" w:rsidRPr="002B2E3C" w14:paraId="28EF26B1" w14:textId="77777777" w:rsidTr="00414D87">
        <w:trPr>
          <w:jc w:val="center"/>
        </w:trPr>
        <w:tc>
          <w:tcPr>
            <w:tcW w:w="941" w:type="dxa"/>
            <w:vAlign w:val="center"/>
          </w:tcPr>
          <w:p w14:paraId="41D1344E" w14:textId="77777777" w:rsidR="002537FE" w:rsidRPr="002B2E3C" w:rsidRDefault="002537FE" w:rsidP="00414D87">
            <w:pPr>
              <w:rPr>
                <w:szCs w:val="21"/>
              </w:rPr>
            </w:pPr>
            <w:r w:rsidRPr="002B2E3C">
              <w:rPr>
                <w:szCs w:val="21"/>
              </w:rPr>
              <w:t>2.2.2</w:t>
            </w:r>
          </w:p>
        </w:tc>
        <w:tc>
          <w:tcPr>
            <w:tcW w:w="4097" w:type="dxa"/>
          </w:tcPr>
          <w:p w14:paraId="11D07585" w14:textId="77777777" w:rsidR="002537FE" w:rsidRPr="002B2E3C" w:rsidRDefault="002537FE" w:rsidP="00414D87">
            <w:pPr>
              <w:rPr>
                <w:rFonts w:ascii="宋体" w:hAnsi="宋体"/>
                <w:szCs w:val="21"/>
              </w:rPr>
            </w:pPr>
            <w:r w:rsidRPr="002B2E3C">
              <w:rPr>
                <w:rFonts w:ascii="宋体" w:hAnsi="宋体" w:hint="eastAsia"/>
                <w:szCs w:val="21"/>
              </w:rPr>
              <w:t>人均公园绿地面积</w:t>
            </w:r>
            <w:r w:rsidRPr="002B2E3C">
              <w:rPr>
                <w:rFonts w:ascii="宋体" w:hAnsi="宋体"/>
                <w:szCs w:val="21"/>
              </w:rPr>
              <w:t>G</w:t>
            </w:r>
          </w:p>
          <w:p w14:paraId="05393959" w14:textId="77777777" w:rsidR="002537FE" w:rsidRPr="002B2E3C" w:rsidRDefault="002537FE" w:rsidP="00414D87">
            <w:r w:rsidRPr="002B2E3C">
              <w:t>G</w:t>
            </w:r>
            <w:r w:rsidRPr="002B2E3C">
              <w:rPr>
                <w:rFonts w:hint="eastAsia"/>
              </w:rPr>
              <w:t>≥</w:t>
            </w:r>
            <w:r w:rsidRPr="002B2E3C">
              <w:t>20</w:t>
            </w:r>
            <w:r w:rsidRPr="002B2E3C">
              <w:rPr>
                <w:rFonts w:hint="eastAsia"/>
              </w:rPr>
              <w:t>㎡</w:t>
            </w:r>
            <w:r w:rsidRPr="002B2E3C">
              <w:t xml:space="preserve"> (10</w:t>
            </w:r>
            <w:r w:rsidRPr="002B2E3C">
              <w:rPr>
                <w:rFonts w:hint="eastAsia"/>
              </w:rPr>
              <w:t>分</w:t>
            </w:r>
            <w:r w:rsidRPr="002B2E3C">
              <w:t>)</w:t>
            </w:r>
          </w:p>
          <w:p w14:paraId="7F59D07D" w14:textId="77777777" w:rsidR="002537FE" w:rsidRPr="002B2E3C" w:rsidRDefault="002537FE" w:rsidP="00414D87">
            <w:r w:rsidRPr="002B2E3C">
              <w:t>1</w:t>
            </w:r>
            <w:r w:rsidRPr="002B2E3C">
              <w:rPr>
                <w:rFonts w:ascii="宋体" w:hAnsi="宋体"/>
              </w:rPr>
              <w:t>8</w:t>
            </w:r>
            <w:r w:rsidRPr="002B2E3C">
              <w:rPr>
                <w:rFonts w:hint="eastAsia"/>
              </w:rPr>
              <w:t>㎡</w:t>
            </w:r>
            <w:r w:rsidRPr="002B2E3C">
              <w:rPr>
                <w:rFonts w:ascii="宋体" w:hAnsi="宋体" w:hint="eastAsia"/>
              </w:rPr>
              <w:t>≤</w:t>
            </w:r>
            <w:r w:rsidRPr="002B2E3C">
              <w:rPr>
                <w:rFonts w:ascii="宋体" w:hAnsi="宋体"/>
              </w:rPr>
              <w:t>G＜</w:t>
            </w:r>
            <w:r w:rsidRPr="002B2E3C">
              <w:t>20</w:t>
            </w:r>
            <w:r w:rsidRPr="002B2E3C">
              <w:rPr>
                <w:rFonts w:hint="eastAsia"/>
              </w:rPr>
              <w:t>㎡</w:t>
            </w:r>
            <w:r w:rsidRPr="002B2E3C">
              <w:t xml:space="preserve"> (8</w:t>
            </w:r>
            <w:r w:rsidRPr="002B2E3C">
              <w:rPr>
                <w:rFonts w:hint="eastAsia"/>
              </w:rPr>
              <w:t>分</w:t>
            </w:r>
            <w:r w:rsidRPr="002B2E3C">
              <w:t>)</w:t>
            </w:r>
          </w:p>
          <w:p w14:paraId="33A03E5A" w14:textId="77777777" w:rsidR="002537FE" w:rsidRPr="002B2E3C" w:rsidRDefault="002537FE" w:rsidP="00414D87">
            <w:r w:rsidRPr="002B2E3C">
              <w:t>16</w:t>
            </w:r>
            <w:r w:rsidRPr="002B2E3C">
              <w:rPr>
                <w:rFonts w:hint="eastAsia"/>
              </w:rPr>
              <w:t>㎡</w:t>
            </w:r>
            <w:r w:rsidRPr="002B2E3C">
              <w:rPr>
                <w:rFonts w:ascii="宋体" w:hAnsi="宋体" w:hint="eastAsia"/>
              </w:rPr>
              <w:t>≤</w:t>
            </w:r>
            <w:r w:rsidRPr="002B2E3C">
              <w:t>G</w:t>
            </w:r>
            <w:r w:rsidRPr="002B2E3C">
              <w:rPr>
                <w:rFonts w:ascii="宋体" w:hAnsi="宋体" w:hint="eastAsia"/>
              </w:rPr>
              <w:t>＜</w:t>
            </w:r>
            <w:r w:rsidRPr="002B2E3C">
              <w:t>18</w:t>
            </w:r>
            <w:r w:rsidRPr="002B2E3C">
              <w:rPr>
                <w:rFonts w:hint="eastAsia"/>
              </w:rPr>
              <w:t>㎡</w:t>
            </w:r>
            <w:r w:rsidRPr="002B2E3C">
              <w:t xml:space="preserve"> (6</w:t>
            </w:r>
            <w:r w:rsidRPr="002B2E3C">
              <w:rPr>
                <w:rFonts w:hint="eastAsia"/>
              </w:rPr>
              <w:t>分</w:t>
            </w:r>
            <w:r w:rsidRPr="002B2E3C">
              <w:t>)</w:t>
            </w:r>
          </w:p>
          <w:p w14:paraId="2584CEC0" w14:textId="77777777" w:rsidR="002537FE" w:rsidRPr="002B2E3C" w:rsidRDefault="002537FE" w:rsidP="00414D87">
            <w:r w:rsidRPr="002B2E3C">
              <w:t>14</w:t>
            </w:r>
            <w:r w:rsidRPr="002B2E3C">
              <w:rPr>
                <w:rFonts w:hint="eastAsia"/>
              </w:rPr>
              <w:t>㎡</w:t>
            </w:r>
            <w:r w:rsidRPr="002B2E3C">
              <w:rPr>
                <w:rFonts w:ascii="宋体" w:hAnsi="宋体" w:hint="eastAsia"/>
              </w:rPr>
              <w:t>≤</w:t>
            </w:r>
            <w:r w:rsidRPr="002B2E3C">
              <w:t>G</w:t>
            </w:r>
            <w:r w:rsidRPr="002B2E3C">
              <w:rPr>
                <w:rFonts w:ascii="宋体" w:hAnsi="宋体" w:hint="eastAsia"/>
              </w:rPr>
              <w:t>＜</w:t>
            </w:r>
            <w:r w:rsidRPr="002B2E3C">
              <w:t>16</w:t>
            </w:r>
            <w:r w:rsidRPr="002B2E3C">
              <w:rPr>
                <w:rFonts w:hint="eastAsia"/>
              </w:rPr>
              <w:t>㎡</w:t>
            </w:r>
            <w:r w:rsidRPr="002B2E3C">
              <w:t xml:space="preserve"> (4</w:t>
            </w:r>
            <w:r w:rsidRPr="002B2E3C">
              <w:rPr>
                <w:rFonts w:hint="eastAsia"/>
              </w:rPr>
              <w:t>分</w:t>
            </w:r>
            <w:r w:rsidRPr="002B2E3C">
              <w:t>)</w:t>
            </w:r>
          </w:p>
          <w:p w14:paraId="72FC5D3C" w14:textId="77777777" w:rsidR="002537FE" w:rsidRPr="002B2E3C" w:rsidRDefault="002537FE" w:rsidP="00414D87">
            <w:r w:rsidRPr="002B2E3C">
              <w:t>12.6</w:t>
            </w:r>
            <w:r w:rsidRPr="002B2E3C">
              <w:rPr>
                <w:rFonts w:hint="eastAsia"/>
              </w:rPr>
              <w:t>㎡</w:t>
            </w:r>
            <w:r w:rsidRPr="002B2E3C">
              <w:rPr>
                <w:rFonts w:ascii="宋体" w:hAnsi="宋体" w:hint="eastAsia"/>
              </w:rPr>
              <w:t>≤</w:t>
            </w:r>
            <w:r w:rsidRPr="002B2E3C">
              <w:t xml:space="preserve">G </w:t>
            </w:r>
            <w:r w:rsidRPr="002B2E3C">
              <w:rPr>
                <w:rFonts w:ascii="宋体" w:hAnsi="宋体" w:hint="eastAsia"/>
              </w:rPr>
              <w:t>＜</w:t>
            </w:r>
            <w:r w:rsidRPr="002B2E3C">
              <w:t>14</w:t>
            </w:r>
            <w:r w:rsidRPr="002B2E3C">
              <w:rPr>
                <w:rFonts w:hint="eastAsia"/>
              </w:rPr>
              <w:t>㎡</w:t>
            </w:r>
            <w:r w:rsidRPr="002B2E3C">
              <w:t xml:space="preserve"> (2</w:t>
            </w:r>
            <w:r w:rsidRPr="002B2E3C">
              <w:rPr>
                <w:rFonts w:hint="eastAsia"/>
              </w:rPr>
              <w:t>分</w:t>
            </w:r>
            <w:r w:rsidRPr="002B2E3C">
              <w:t>)</w:t>
            </w:r>
          </w:p>
          <w:p w14:paraId="5691BD8F" w14:textId="77777777" w:rsidR="002537FE" w:rsidRPr="002B2E3C" w:rsidRDefault="002537FE" w:rsidP="00414D87">
            <w:pPr>
              <w:rPr>
                <w:szCs w:val="21"/>
              </w:rPr>
            </w:pPr>
            <w:r w:rsidRPr="002B2E3C">
              <w:t>G</w:t>
            </w:r>
            <w:r w:rsidRPr="002B2E3C">
              <w:rPr>
                <w:rFonts w:ascii="宋体" w:hAnsi="宋体" w:hint="eastAsia"/>
              </w:rPr>
              <w:t>＜</w:t>
            </w:r>
            <w:r w:rsidRPr="002B2E3C">
              <w:t>12.6</w:t>
            </w:r>
            <w:r w:rsidRPr="002B2E3C">
              <w:rPr>
                <w:rFonts w:hint="eastAsia"/>
              </w:rPr>
              <w:t>㎡</w:t>
            </w:r>
            <w:r w:rsidRPr="002B2E3C">
              <w:t xml:space="preserve"> (0</w:t>
            </w:r>
            <w:r w:rsidRPr="002B2E3C">
              <w:rPr>
                <w:rFonts w:hint="eastAsia"/>
              </w:rPr>
              <w:t>分</w:t>
            </w:r>
            <w:r w:rsidRPr="002B2E3C">
              <w:t>)</w:t>
            </w:r>
          </w:p>
        </w:tc>
        <w:tc>
          <w:tcPr>
            <w:tcW w:w="709" w:type="dxa"/>
            <w:vAlign w:val="center"/>
          </w:tcPr>
          <w:p w14:paraId="3021ED0B" w14:textId="77777777" w:rsidR="002537FE" w:rsidRPr="002B2E3C" w:rsidRDefault="002537FE" w:rsidP="00414D87">
            <w:pPr>
              <w:jc w:val="center"/>
              <w:rPr>
                <w:rFonts w:ascii="黑体" w:eastAsia="黑体"/>
                <w:b/>
                <w:szCs w:val="21"/>
              </w:rPr>
            </w:pPr>
          </w:p>
        </w:tc>
        <w:tc>
          <w:tcPr>
            <w:tcW w:w="698" w:type="dxa"/>
            <w:vAlign w:val="center"/>
          </w:tcPr>
          <w:p w14:paraId="208F8D86" w14:textId="77777777" w:rsidR="002537FE" w:rsidRPr="002B2E3C" w:rsidRDefault="002537FE" w:rsidP="00414D87">
            <w:pPr>
              <w:jc w:val="center"/>
              <w:rPr>
                <w:szCs w:val="21"/>
              </w:rPr>
            </w:pPr>
          </w:p>
        </w:tc>
        <w:tc>
          <w:tcPr>
            <w:tcW w:w="638" w:type="dxa"/>
            <w:vAlign w:val="center"/>
          </w:tcPr>
          <w:p w14:paraId="3E350EF1" w14:textId="77777777" w:rsidR="002537FE" w:rsidRPr="002B2E3C" w:rsidRDefault="002537FE" w:rsidP="00414D87">
            <w:pPr>
              <w:rPr>
                <w:szCs w:val="21"/>
              </w:rPr>
            </w:pPr>
            <w:r w:rsidRPr="002B2E3C">
              <w:rPr>
                <w:szCs w:val="21"/>
              </w:rPr>
              <w:t>10</w:t>
            </w:r>
          </w:p>
        </w:tc>
        <w:tc>
          <w:tcPr>
            <w:tcW w:w="776" w:type="dxa"/>
            <w:vAlign w:val="center"/>
          </w:tcPr>
          <w:p w14:paraId="148B1569" w14:textId="77777777" w:rsidR="002537FE" w:rsidRPr="002B2E3C" w:rsidRDefault="002537FE" w:rsidP="00414D87">
            <w:pPr>
              <w:jc w:val="center"/>
              <w:rPr>
                <w:szCs w:val="21"/>
              </w:rPr>
            </w:pPr>
          </w:p>
        </w:tc>
        <w:tc>
          <w:tcPr>
            <w:tcW w:w="1106" w:type="dxa"/>
            <w:vAlign w:val="center"/>
          </w:tcPr>
          <w:p w14:paraId="36C1192A" w14:textId="77777777" w:rsidR="002537FE" w:rsidRPr="002B2E3C" w:rsidRDefault="002537FE" w:rsidP="00414D87">
            <w:pPr>
              <w:jc w:val="center"/>
              <w:rPr>
                <w:szCs w:val="21"/>
              </w:rPr>
            </w:pPr>
            <w:r w:rsidRPr="002B2E3C">
              <w:rPr>
                <w:rFonts w:hint="eastAsia"/>
                <w:szCs w:val="21"/>
              </w:rPr>
              <w:t>材料审核</w:t>
            </w:r>
          </w:p>
        </w:tc>
      </w:tr>
      <w:tr w:rsidR="002537FE" w:rsidRPr="002B2E3C" w14:paraId="2A046E53" w14:textId="77777777" w:rsidTr="00414D87">
        <w:trPr>
          <w:trHeight w:val="340"/>
          <w:jc w:val="center"/>
        </w:trPr>
        <w:tc>
          <w:tcPr>
            <w:tcW w:w="941" w:type="dxa"/>
            <w:vAlign w:val="center"/>
          </w:tcPr>
          <w:p w14:paraId="79AC243F" w14:textId="77777777" w:rsidR="002537FE" w:rsidRPr="002B2E3C" w:rsidRDefault="002537FE" w:rsidP="00414D87">
            <w:pPr>
              <w:rPr>
                <w:szCs w:val="21"/>
              </w:rPr>
            </w:pPr>
            <w:r w:rsidRPr="002B2E3C">
              <w:rPr>
                <w:szCs w:val="21"/>
              </w:rPr>
              <w:t>2.2.3</w:t>
            </w:r>
          </w:p>
        </w:tc>
        <w:tc>
          <w:tcPr>
            <w:tcW w:w="4097" w:type="dxa"/>
          </w:tcPr>
          <w:p w14:paraId="5BF77DD2" w14:textId="77777777" w:rsidR="002537FE" w:rsidRPr="002B2E3C" w:rsidRDefault="002537FE" w:rsidP="00414D87">
            <w:pPr>
              <w:rPr>
                <w:szCs w:val="21"/>
              </w:rPr>
            </w:pPr>
            <w:r w:rsidRPr="002B2E3C">
              <w:rPr>
                <w:rFonts w:hint="eastAsia"/>
                <w:bCs/>
                <w:szCs w:val="21"/>
              </w:rPr>
              <w:t>城市公园数量和布局应充分考虑其规模与密度的配合（</w:t>
            </w:r>
            <w:r w:rsidRPr="002B2E3C">
              <w:rPr>
                <w:bCs/>
                <w:szCs w:val="21"/>
              </w:rPr>
              <w:t>3</w:t>
            </w:r>
            <w:r w:rsidRPr="002B2E3C">
              <w:rPr>
                <w:rFonts w:hint="eastAsia"/>
                <w:bCs/>
                <w:szCs w:val="21"/>
              </w:rPr>
              <w:t>分），并与本地地方文化呼应（</w:t>
            </w:r>
            <w:r w:rsidRPr="002B2E3C">
              <w:rPr>
                <w:bCs/>
                <w:szCs w:val="21"/>
              </w:rPr>
              <w:t>3</w:t>
            </w:r>
            <w:r w:rsidRPr="002B2E3C">
              <w:rPr>
                <w:rFonts w:hint="eastAsia"/>
                <w:bCs/>
                <w:szCs w:val="21"/>
              </w:rPr>
              <w:t>分）</w:t>
            </w:r>
          </w:p>
        </w:tc>
        <w:tc>
          <w:tcPr>
            <w:tcW w:w="709" w:type="dxa"/>
            <w:vAlign w:val="center"/>
          </w:tcPr>
          <w:p w14:paraId="40A2C1B9" w14:textId="77777777" w:rsidR="002537FE" w:rsidRPr="002B2E3C" w:rsidRDefault="002537FE" w:rsidP="00414D87">
            <w:pPr>
              <w:jc w:val="center"/>
              <w:rPr>
                <w:rFonts w:ascii="黑体" w:eastAsia="黑体"/>
                <w:b/>
                <w:szCs w:val="21"/>
              </w:rPr>
            </w:pPr>
          </w:p>
        </w:tc>
        <w:tc>
          <w:tcPr>
            <w:tcW w:w="698" w:type="dxa"/>
            <w:vAlign w:val="center"/>
          </w:tcPr>
          <w:p w14:paraId="3EEEA748" w14:textId="77777777" w:rsidR="002537FE" w:rsidRPr="002B2E3C" w:rsidRDefault="002537FE" w:rsidP="00414D87">
            <w:pPr>
              <w:jc w:val="center"/>
              <w:rPr>
                <w:szCs w:val="21"/>
              </w:rPr>
            </w:pPr>
          </w:p>
        </w:tc>
        <w:tc>
          <w:tcPr>
            <w:tcW w:w="638" w:type="dxa"/>
            <w:vAlign w:val="center"/>
          </w:tcPr>
          <w:p w14:paraId="64943D29" w14:textId="77777777" w:rsidR="002537FE" w:rsidRPr="002B2E3C" w:rsidRDefault="002537FE" w:rsidP="00414D87">
            <w:pPr>
              <w:rPr>
                <w:szCs w:val="21"/>
              </w:rPr>
            </w:pPr>
            <w:r w:rsidRPr="002B2E3C">
              <w:rPr>
                <w:szCs w:val="21"/>
              </w:rPr>
              <w:t>6</w:t>
            </w:r>
          </w:p>
        </w:tc>
        <w:tc>
          <w:tcPr>
            <w:tcW w:w="776" w:type="dxa"/>
            <w:vAlign w:val="center"/>
          </w:tcPr>
          <w:p w14:paraId="25FB3D17" w14:textId="77777777" w:rsidR="002537FE" w:rsidRPr="002B2E3C" w:rsidRDefault="002537FE" w:rsidP="00414D87">
            <w:pPr>
              <w:jc w:val="center"/>
              <w:rPr>
                <w:szCs w:val="21"/>
              </w:rPr>
            </w:pPr>
          </w:p>
        </w:tc>
        <w:tc>
          <w:tcPr>
            <w:tcW w:w="1106" w:type="dxa"/>
            <w:vAlign w:val="center"/>
          </w:tcPr>
          <w:p w14:paraId="3263641D" w14:textId="77777777" w:rsidR="002537FE" w:rsidRPr="002B2E3C" w:rsidRDefault="002537FE" w:rsidP="00414D87">
            <w:pPr>
              <w:rPr>
                <w:szCs w:val="21"/>
              </w:rPr>
            </w:pPr>
            <w:r w:rsidRPr="002B2E3C">
              <w:rPr>
                <w:rFonts w:hint="eastAsia"/>
                <w:szCs w:val="21"/>
              </w:rPr>
              <w:t>材料审核</w:t>
            </w:r>
          </w:p>
        </w:tc>
      </w:tr>
      <w:tr w:rsidR="002537FE" w:rsidRPr="002B2E3C" w14:paraId="656EA2AA" w14:textId="77777777" w:rsidTr="00414D87">
        <w:trPr>
          <w:jc w:val="center"/>
        </w:trPr>
        <w:tc>
          <w:tcPr>
            <w:tcW w:w="941" w:type="dxa"/>
            <w:vAlign w:val="center"/>
          </w:tcPr>
          <w:p w14:paraId="07092C10" w14:textId="77777777" w:rsidR="002537FE" w:rsidRPr="002B2E3C" w:rsidRDefault="002537FE" w:rsidP="00414D87">
            <w:pPr>
              <w:rPr>
                <w:szCs w:val="21"/>
              </w:rPr>
            </w:pPr>
            <w:r w:rsidRPr="002B2E3C">
              <w:rPr>
                <w:szCs w:val="21"/>
              </w:rPr>
              <w:t>2.2.4</w:t>
            </w:r>
          </w:p>
        </w:tc>
        <w:tc>
          <w:tcPr>
            <w:tcW w:w="4097" w:type="dxa"/>
          </w:tcPr>
          <w:p w14:paraId="05EC275A" w14:textId="77777777" w:rsidR="002537FE" w:rsidRPr="002B2E3C" w:rsidRDefault="002537FE" w:rsidP="00414D87">
            <w:pPr>
              <w:rPr>
                <w:szCs w:val="21"/>
              </w:rPr>
            </w:pPr>
            <w:r w:rsidRPr="002B2E3C">
              <w:rPr>
                <w:rFonts w:hint="eastAsia"/>
                <w:szCs w:val="21"/>
              </w:rPr>
              <w:t>积极提升郊野公园的生态效益</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和文化效益</w:t>
            </w:r>
            <w:r w:rsidRPr="002B2E3C">
              <w:rPr>
                <w:rFonts w:hint="eastAsia"/>
                <w:bCs/>
                <w:szCs w:val="21"/>
              </w:rPr>
              <w:t>（</w:t>
            </w:r>
            <w:r w:rsidRPr="002B2E3C">
              <w:rPr>
                <w:bCs/>
                <w:szCs w:val="21"/>
              </w:rPr>
              <w:t>3</w:t>
            </w:r>
            <w:r w:rsidRPr="002B2E3C">
              <w:rPr>
                <w:rFonts w:hint="eastAsia"/>
                <w:bCs/>
                <w:szCs w:val="21"/>
              </w:rPr>
              <w:t>分）</w:t>
            </w:r>
          </w:p>
        </w:tc>
        <w:tc>
          <w:tcPr>
            <w:tcW w:w="709" w:type="dxa"/>
            <w:vAlign w:val="center"/>
          </w:tcPr>
          <w:p w14:paraId="4FAE4A63" w14:textId="77777777" w:rsidR="002537FE" w:rsidRPr="002B2E3C" w:rsidRDefault="002537FE" w:rsidP="00414D87">
            <w:pPr>
              <w:jc w:val="center"/>
              <w:rPr>
                <w:rFonts w:ascii="黑体" w:eastAsia="黑体"/>
                <w:b/>
                <w:szCs w:val="21"/>
              </w:rPr>
            </w:pPr>
          </w:p>
        </w:tc>
        <w:tc>
          <w:tcPr>
            <w:tcW w:w="698" w:type="dxa"/>
            <w:vAlign w:val="center"/>
          </w:tcPr>
          <w:p w14:paraId="6C68959F" w14:textId="77777777" w:rsidR="002537FE" w:rsidRPr="002B2E3C" w:rsidRDefault="002537FE" w:rsidP="00414D87">
            <w:pPr>
              <w:jc w:val="center"/>
              <w:rPr>
                <w:szCs w:val="21"/>
              </w:rPr>
            </w:pPr>
          </w:p>
        </w:tc>
        <w:tc>
          <w:tcPr>
            <w:tcW w:w="638" w:type="dxa"/>
            <w:vAlign w:val="center"/>
          </w:tcPr>
          <w:p w14:paraId="0340F6EB" w14:textId="77777777" w:rsidR="002537FE" w:rsidRPr="002B2E3C" w:rsidRDefault="002537FE" w:rsidP="00414D87">
            <w:pPr>
              <w:rPr>
                <w:szCs w:val="21"/>
              </w:rPr>
            </w:pPr>
            <w:r w:rsidRPr="002B2E3C">
              <w:rPr>
                <w:szCs w:val="21"/>
              </w:rPr>
              <w:t>6</w:t>
            </w:r>
          </w:p>
        </w:tc>
        <w:tc>
          <w:tcPr>
            <w:tcW w:w="776" w:type="dxa"/>
            <w:vAlign w:val="center"/>
          </w:tcPr>
          <w:p w14:paraId="6E4D361D" w14:textId="77777777" w:rsidR="002537FE" w:rsidRPr="002B2E3C" w:rsidRDefault="002537FE" w:rsidP="00414D87">
            <w:pPr>
              <w:jc w:val="center"/>
              <w:rPr>
                <w:szCs w:val="21"/>
              </w:rPr>
            </w:pPr>
          </w:p>
        </w:tc>
        <w:tc>
          <w:tcPr>
            <w:tcW w:w="1106" w:type="dxa"/>
            <w:vAlign w:val="center"/>
          </w:tcPr>
          <w:p w14:paraId="2321DED7" w14:textId="77777777" w:rsidR="002537FE" w:rsidRPr="002B2E3C" w:rsidRDefault="002537FE" w:rsidP="00414D87">
            <w:pPr>
              <w:rPr>
                <w:szCs w:val="21"/>
              </w:rPr>
            </w:pPr>
            <w:r w:rsidRPr="002B2E3C">
              <w:rPr>
                <w:rFonts w:hint="eastAsia"/>
                <w:szCs w:val="21"/>
              </w:rPr>
              <w:t>材料审核</w:t>
            </w:r>
          </w:p>
        </w:tc>
      </w:tr>
      <w:tr w:rsidR="002537FE" w:rsidRPr="002B2E3C" w14:paraId="6974FED2" w14:textId="77777777" w:rsidTr="00414D87">
        <w:trPr>
          <w:jc w:val="center"/>
        </w:trPr>
        <w:tc>
          <w:tcPr>
            <w:tcW w:w="941" w:type="dxa"/>
            <w:vAlign w:val="center"/>
          </w:tcPr>
          <w:p w14:paraId="60633550" w14:textId="77777777" w:rsidR="002537FE" w:rsidRPr="002B2E3C" w:rsidRDefault="002537FE" w:rsidP="00414D87">
            <w:pPr>
              <w:rPr>
                <w:szCs w:val="21"/>
              </w:rPr>
            </w:pPr>
            <w:r w:rsidRPr="002B2E3C">
              <w:rPr>
                <w:szCs w:val="21"/>
              </w:rPr>
              <w:t>2.2.5</w:t>
            </w:r>
          </w:p>
        </w:tc>
        <w:tc>
          <w:tcPr>
            <w:tcW w:w="4097" w:type="dxa"/>
          </w:tcPr>
          <w:p w14:paraId="59012AEF" w14:textId="77777777" w:rsidR="002537FE" w:rsidRPr="002B2E3C" w:rsidRDefault="002537FE" w:rsidP="00414D87">
            <w:pPr>
              <w:rPr>
                <w:szCs w:val="21"/>
              </w:rPr>
            </w:pPr>
            <w:r w:rsidRPr="002B2E3C">
              <w:rPr>
                <w:rFonts w:hint="eastAsia"/>
                <w:szCs w:val="21"/>
              </w:rPr>
              <w:t>城市其他绿地，如森林、湿地、自然保护区等，应加强其环境的保护</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，并在保护第一的原则下，科学地开展休闲与旅游的综合利用</w:t>
            </w:r>
            <w:r w:rsidRPr="002B2E3C">
              <w:rPr>
                <w:rFonts w:hint="eastAsia"/>
                <w:bCs/>
                <w:szCs w:val="21"/>
              </w:rPr>
              <w:t>（</w:t>
            </w:r>
            <w:r w:rsidRPr="002B2E3C">
              <w:rPr>
                <w:bCs/>
                <w:szCs w:val="21"/>
              </w:rPr>
              <w:t>3</w:t>
            </w:r>
            <w:r w:rsidRPr="002B2E3C">
              <w:rPr>
                <w:rFonts w:hint="eastAsia"/>
                <w:bCs/>
                <w:szCs w:val="21"/>
              </w:rPr>
              <w:t>分）</w:t>
            </w:r>
          </w:p>
        </w:tc>
        <w:tc>
          <w:tcPr>
            <w:tcW w:w="709" w:type="dxa"/>
            <w:vAlign w:val="center"/>
          </w:tcPr>
          <w:p w14:paraId="1CD8E9BE" w14:textId="77777777" w:rsidR="002537FE" w:rsidRPr="002B2E3C" w:rsidRDefault="002537FE" w:rsidP="00414D87">
            <w:pPr>
              <w:jc w:val="center"/>
              <w:rPr>
                <w:rFonts w:ascii="黑体" w:eastAsia="黑体"/>
                <w:b/>
                <w:szCs w:val="21"/>
              </w:rPr>
            </w:pPr>
          </w:p>
        </w:tc>
        <w:tc>
          <w:tcPr>
            <w:tcW w:w="698" w:type="dxa"/>
            <w:vAlign w:val="center"/>
          </w:tcPr>
          <w:p w14:paraId="488BEC79" w14:textId="77777777" w:rsidR="002537FE" w:rsidRPr="002B2E3C" w:rsidRDefault="002537FE" w:rsidP="00414D87">
            <w:pPr>
              <w:jc w:val="center"/>
              <w:rPr>
                <w:szCs w:val="21"/>
              </w:rPr>
            </w:pPr>
          </w:p>
        </w:tc>
        <w:tc>
          <w:tcPr>
            <w:tcW w:w="638" w:type="dxa"/>
            <w:vAlign w:val="center"/>
          </w:tcPr>
          <w:p w14:paraId="3AFBBE9D" w14:textId="77777777" w:rsidR="002537FE" w:rsidRPr="002B2E3C" w:rsidRDefault="002537FE" w:rsidP="00414D87">
            <w:pPr>
              <w:rPr>
                <w:szCs w:val="21"/>
              </w:rPr>
            </w:pPr>
            <w:r w:rsidRPr="002B2E3C">
              <w:rPr>
                <w:szCs w:val="21"/>
              </w:rPr>
              <w:t>6</w:t>
            </w:r>
          </w:p>
        </w:tc>
        <w:tc>
          <w:tcPr>
            <w:tcW w:w="776" w:type="dxa"/>
            <w:vAlign w:val="center"/>
          </w:tcPr>
          <w:p w14:paraId="66CC7303" w14:textId="77777777" w:rsidR="002537FE" w:rsidRPr="002B2E3C" w:rsidRDefault="002537FE" w:rsidP="00414D87">
            <w:pPr>
              <w:jc w:val="center"/>
              <w:rPr>
                <w:szCs w:val="21"/>
              </w:rPr>
            </w:pPr>
          </w:p>
        </w:tc>
        <w:tc>
          <w:tcPr>
            <w:tcW w:w="1106" w:type="dxa"/>
            <w:vAlign w:val="center"/>
          </w:tcPr>
          <w:p w14:paraId="4C651C18" w14:textId="77777777" w:rsidR="002537FE" w:rsidRPr="002B2E3C" w:rsidRDefault="002537FE" w:rsidP="00414D87">
            <w:pPr>
              <w:rPr>
                <w:szCs w:val="21"/>
              </w:rPr>
            </w:pPr>
            <w:r w:rsidRPr="002B2E3C">
              <w:rPr>
                <w:rFonts w:hint="eastAsia"/>
                <w:szCs w:val="21"/>
              </w:rPr>
              <w:t>材料审核</w:t>
            </w:r>
          </w:p>
          <w:p w14:paraId="5DF3B509" w14:textId="77777777" w:rsidR="002537FE" w:rsidRPr="002B2E3C" w:rsidRDefault="002537FE" w:rsidP="00414D87">
            <w:pPr>
              <w:jc w:val="center"/>
              <w:rPr>
                <w:szCs w:val="21"/>
              </w:rPr>
            </w:pPr>
            <w:r w:rsidRPr="002B2E3C">
              <w:rPr>
                <w:rFonts w:hint="eastAsia"/>
                <w:szCs w:val="21"/>
              </w:rPr>
              <w:t>实地考察</w:t>
            </w:r>
          </w:p>
        </w:tc>
      </w:tr>
      <w:tr w:rsidR="002537FE" w:rsidRPr="002B2E3C" w14:paraId="4C30471F" w14:textId="77777777" w:rsidTr="00414D87">
        <w:trPr>
          <w:jc w:val="center"/>
        </w:trPr>
        <w:tc>
          <w:tcPr>
            <w:tcW w:w="941" w:type="dxa"/>
            <w:vAlign w:val="center"/>
          </w:tcPr>
          <w:p w14:paraId="4860B55A" w14:textId="77777777" w:rsidR="002537FE" w:rsidRPr="002B2E3C" w:rsidRDefault="002537FE" w:rsidP="00414D87">
            <w:pPr>
              <w:rPr>
                <w:szCs w:val="21"/>
              </w:rPr>
            </w:pPr>
            <w:r w:rsidRPr="002B2E3C">
              <w:rPr>
                <w:szCs w:val="21"/>
              </w:rPr>
              <w:t>2.3</w:t>
            </w:r>
          </w:p>
        </w:tc>
        <w:tc>
          <w:tcPr>
            <w:tcW w:w="4097" w:type="dxa"/>
          </w:tcPr>
          <w:p w14:paraId="411A0939" w14:textId="77777777" w:rsidR="002537FE" w:rsidRPr="002B2E3C" w:rsidRDefault="002537FE" w:rsidP="00414D87">
            <w:pPr>
              <w:rPr>
                <w:szCs w:val="21"/>
              </w:rPr>
            </w:pPr>
            <w:r w:rsidRPr="00FA0E5A">
              <w:rPr>
                <w:rFonts w:hint="eastAsia"/>
                <w:szCs w:val="21"/>
              </w:rPr>
              <w:t>城市文体活动公共空间</w:t>
            </w:r>
          </w:p>
        </w:tc>
        <w:tc>
          <w:tcPr>
            <w:tcW w:w="709" w:type="dxa"/>
            <w:vAlign w:val="center"/>
          </w:tcPr>
          <w:p w14:paraId="1EE0AD25" w14:textId="77777777" w:rsidR="002537FE" w:rsidRPr="002B2E3C" w:rsidRDefault="002537FE" w:rsidP="00414D87">
            <w:pPr>
              <w:jc w:val="center"/>
              <w:rPr>
                <w:rFonts w:ascii="黑体" w:eastAsia="黑体"/>
                <w:b/>
                <w:szCs w:val="21"/>
              </w:rPr>
            </w:pPr>
          </w:p>
        </w:tc>
        <w:tc>
          <w:tcPr>
            <w:tcW w:w="698" w:type="dxa"/>
            <w:vAlign w:val="center"/>
          </w:tcPr>
          <w:p w14:paraId="2C5F2B53" w14:textId="77777777" w:rsidR="002537FE" w:rsidRPr="002B2E3C" w:rsidRDefault="002537FE" w:rsidP="00414D87">
            <w:pPr>
              <w:jc w:val="center"/>
              <w:rPr>
                <w:szCs w:val="21"/>
              </w:rPr>
            </w:pPr>
            <w:r w:rsidRPr="002B2E3C">
              <w:rPr>
                <w:szCs w:val="21"/>
              </w:rPr>
              <w:t>31</w:t>
            </w:r>
          </w:p>
        </w:tc>
        <w:tc>
          <w:tcPr>
            <w:tcW w:w="638" w:type="dxa"/>
            <w:vAlign w:val="center"/>
          </w:tcPr>
          <w:p w14:paraId="5A0DE28C" w14:textId="77777777" w:rsidR="002537FE" w:rsidRPr="002B2E3C" w:rsidRDefault="002537FE" w:rsidP="00414D87">
            <w:pPr>
              <w:rPr>
                <w:szCs w:val="21"/>
              </w:rPr>
            </w:pPr>
          </w:p>
        </w:tc>
        <w:tc>
          <w:tcPr>
            <w:tcW w:w="776" w:type="dxa"/>
            <w:vAlign w:val="center"/>
          </w:tcPr>
          <w:p w14:paraId="61B8F511" w14:textId="77777777" w:rsidR="002537FE" w:rsidRPr="002B2E3C" w:rsidRDefault="002537FE" w:rsidP="00414D87">
            <w:pPr>
              <w:jc w:val="center"/>
              <w:rPr>
                <w:szCs w:val="21"/>
              </w:rPr>
            </w:pPr>
          </w:p>
        </w:tc>
        <w:tc>
          <w:tcPr>
            <w:tcW w:w="1106" w:type="dxa"/>
            <w:vAlign w:val="center"/>
          </w:tcPr>
          <w:p w14:paraId="0F9E6FB6" w14:textId="77777777" w:rsidR="002537FE" w:rsidRPr="002B2E3C" w:rsidRDefault="002537FE" w:rsidP="00414D87">
            <w:pPr>
              <w:jc w:val="center"/>
              <w:rPr>
                <w:szCs w:val="21"/>
              </w:rPr>
            </w:pPr>
          </w:p>
        </w:tc>
      </w:tr>
      <w:tr w:rsidR="002537FE" w:rsidRPr="002B2E3C" w14:paraId="39078F81" w14:textId="77777777" w:rsidTr="00414D87">
        <w:trPr>
          <w:jc w:val="center"/>
        </w:trPr>
        <w:tc>
          <w:tcPr>
            <w:tcW w:w="941" w:type="dxa"/>
            <w:vAlign w:val="center"/>
          </w:tcPr>
          <w:p w14:paraId="73255E54" w14:textId="77777777" w:rsidR="002537FE" w:rsidRPr="002B2E3C" w:rsidRDefault="002537FE" w:rsidP="00414D87">
            <w:pPr>
              <w:rPr>
                <w:szCs w:val="21"/>
              </w:rPr>
            </w:pPr>
            <w:r w:rsidRPr="002B2E3C">
              <w:rPr>
                <w:szCs w:val="21"/>
              </w:rPr>
              <w:t>2.3.1</w:t>
            </w:r>
          </w:p>
        </w:tc>
        <w:tc>
          <w:tcPr>
            <w:tcW w:w="4097" w:type="dxa"/>
          </w:tcPr>
          <w:p w14:paraId="7BA0B632" w14:textId="77777777" w:rsidR="002537FE" w:rsidRPr="002B2E3C" w:rsidRDefault="002537FE" w:rsidP="00414D87">
            <w:pPr>
              <w:rPr>
                <w:rFonts w:ascii="宋体"/>
                <w:szCs w:val="21"/>
              </w:rPr>
            </w:pPr>
            <w:r w:rsidRPr="002B2E3C">
              <w:rPr>
                <w:rFonts w:hint="eastAsia"/>
                <w:bCs/>
                <w:szCs w:val="21"/>
              </w:rPr>
              <w:t>城市文化广场布局合理（</w:t>
            </w:r>
            <w:r w:rsidRPr="002B2E3C">
              <w:rPr>
                <w:bCs/>
                <w:szCs w:val="21"/>
              </w:rPr>
              <w:t>3</w:t>
            </w:r>
            <w:r w:rsidRPr="002B2E3C">
              <w:rPr>
                <w:rFonts w:hint="eastAsia"/>
                <w:bCs/>
                <w:szCs w:val="21"/>
              </w:rPr>
              <w:t>分），设有旅游休闲设施（</w:t>
            </w:r>
            <w:r w:rsidRPr="002B2E3C">
              <w:rPr>
                <w:bCs/>
                <w:szCs w:val="21"/>
              </w:rPr>
              <w:t>3</w:t>
            </w:r>
            <w:r w:rsidRPr="002B2E3C">
              <w:rPr>
                <w:rFonts w:hint="eastAsia"/>
                <w:bCs/>
                <w:szCs w:val="21"/>
              </w:rPr>
              <w:t>分），积极开展公益性文化活动（</w:t>
            </w:r>
            <w:r w:rsidRPr="002B2E3C">
              <w:rPr>
                <w:bCs/>
                <w:szCs w:val="21"/>
              </w:rPr>
              <w:t>3</w:t>
            </w:r>
            <w:r w:rsidRPr="002B2E3C">
              <w:rPr>
                <w:rFonts w:hint="eastAsia"/>
                <w:bCs/>
                <w:szCs w:val="21"/>
              </w:rPr>
              <w:t>分），积极协调不同群体的使用权益（</w:t>
            </w:r>
            <w:r w:rsidRPr="002B2E3C">
              <w:rPr>
                <w:bCs/>
                <w:szCs w:val="21"/>
              </w:rPr>
              <w:t>3</w:t>
            </w:r>
            <w:r w:rsidRPr="002B2E3C">
              <w:rPr>
                <w:rFonts w:hint="eastAsia"/>
                <w:bCs/>
                <w:szCs w:val="21"/>
              </w:rPr>
              <w:t>分）</w:t>
            </w:r>
          </w:p>
        </w:tc>
        <w:tc>
          <w:tcPr>
            <w:tcW w:w="709" w:type="dxa"/>
            <w:vAlign w:val="center"/>
          </w:tcPr>
          <w:p w14:paraId="5F7A9BC4" w14:textId="77777777" w:rsidR="002537FE" w:rsidRPr="002B2E3C" w:rsidRDefault="002537FE" w:rsidP="00414D87">
            <w:pPr>
              <w:jc w:val="center"/>
              <w:rPr>
                <w:rFonts w:ascii="黑体" w:eastAsia="黑体"/>
                <w:b/>
                <w:szCs w:val="21"/>
              </w:rPr>
            </w:pPr>
          </w:p>
        </w:tc>
        <w:tc>
          <w:tcPr>
            <w:tcW w:w="698" w:type="dxa"/>
            <w:vAlign w:val="center"/>
          </w:tcPr>
          <w:p w14:paraId="7DB694ED" w14:textId="77777777" w:rsidR="002537FE" w:rsidRPr="002B2E3C" w:rsidRDefault="002537FE" w:rsidP="00414D87">
            <w:pPr>
              <w:jc w:val="center"/>
              <w:rPr>
                <w:szCs w:val="21"/>
              </w:rPr>
            </w:pPr>
          </w:p>
        </w:tc>
        <w:tc>
          <w:tcPr>
            <w:tcW w:w="638" w:type="dxa"/>
            <w:vAlign w:val="center"/>
          </w:tcPr>
          <w:p w14:paraId="607C496C" w14:textId="77777777" w:rsidR="002537FE" w:rsidRPr="002B2E3C" w:rsidRDefault="002537FE" w:rsidP="00414D87">
            <w:pPr>
              <w:rPr>
                <w:szCs w:val="21"/>
              </w:rPr>
            </w:pPr>
            <w:r w:rsidRPr="002B2E3C">
              <w:rPr>
                <w:szCs w:val="21"/>
              </w:rPr>
              <w:t>12</w:t>
            </w:r>
          </w:p>
        </w:tc>
        <w:tc>
          <w:tcPr>
            <w:tcW w:w="776" w:type="dxa"/>
            <w:vAlign w:val="center"/>
          </w:tcPr>
          <w:p w14:paraId="1B19A1DB" w14:textId="77777777" w:rsidR="002537FE" w:rsidRPr="002B2E3C" w:rsidRDefault="002537FE" w:rsidP="00414D87">
            <w:pPr>
              <w:jc w:val="center"/>
              <w:rPr>
                <w:szCs w:val="21"/>
              </w:rPr>
            </w:pPr>
          </w:p>
        </w:tc>
        <w:tc>
          <w:tcPr>
            <w:tcW w:w="1106" w:type="dxa"/>
            <w:vAlign w:val="center"/>
          </w:tcPr>
          <w:p w14:paraId="41631E6F" w14:textId="77777777" w:rsidR="002537FE" w:rsidRPr="002B2E3C" w:rsidRDefault="002537FE" w:rsidP="00414D87">
            <w:pPr>
              <w:rPr>
                <w:szCs w:val="21"/>
              </w:rPr>
            </w:pPr>
            <w:r w:rsidRPr="002B2E3C">
              <w:rPr>
                <w:rFonts w:hint="eastAsia"/>
                <w:szCs w:val="21"/>
              </w:rPr>
              <w:t>材料审核</w:t>
            </w:r>
          </w:p>
          <w:p w14:paraId="129353EE" w14:textId="77777777" w:rsidR="002537FE" w:rsidRPr="002B2E3C" w:rsidRDefault="002537FE" w:rsidP="00414D87">
            <w:pPr>
              <w:jc w:val="center"/>
              <w:rPr>
                <w:szCs w:val="21"/>
              </w:rPr>
            </w:pPr>
            <w:r w:rsidRPr="002B2E3C">
              <w:rPr>
                <w:rFonts w:hint="eastAsia"/>
                <w:szCs w:val="21"/>
              </w:rPr>
              <w:t>实地考察</w:t>
            </w:r>
          </w:p>
        </w:tc>
      </w:tr>
      <w:tr w:rsidR="002537FE" w:rsidRPr="002B2E3C" w14:paraId="1ED59BE4" w14:textId="77777777" w:rsidTr="00414D87">
        <w:trPr>
          <w:jc w:val="center"/>
        </w:trPr>
        <w:tc>
          <w:tcPr>
            <w:tcW w:w="941" w:type="dxa"/>
            <w:vAlign w:val="center"/>
          </w:tcPr>
          <w:p w14:paraId="72190A9F" w14:textId="77777777" w:rsidR="002537FE" w:rsidRPr="002B2E3C" w:rsidRDefault="002537FE" w:rsidP="00414D87">
            <w:pPr>
              <w:rPr>
                <w:szCs w:val="21"/>
              </w:rPr>
            </w:pPr>
            <w:r w:rsidRPr="002B2E3C">
              <w:rPr>
                <w:szCs w:val="21"/>
              </w:rPr>
              <w:t>2.3.2</w:t>
            </w:r>
          </w:p>
        </w:tc>
        <w:tc>
          <w:tcPr>
            <w:tcW w:w="4097" w:type="dxa"/>
          </w:tcPr>
          <w:p w14:paraId="45B96FE5" w14:textId="77777777" w:rsidR="002537FE" w:rsidRPr="002B2E3C" w:rsidRDefault="002537FE" w:rsidP="00414D87">
            <w:pPr>
              <w:rPr>
                <w:rFonts w:ascii="宋体"/>
                <w:szCs w:val="21"/>
              </w:rPr>
            </w:pPr>
            <w:r w:rsidRPr="002B2E3C">
              <w:rPr>
                <w:rFonts w:hint="eastAsia"/>
                <w:szCs w:val="21"/>
              </w:rPr>
              <w:t>建有市民文化活动中心</w:t>
            </w:r>
            <w:r w:rsidRPr="002B2E3C">
              <w:rPr>
                <w:rFonts w:hint="eastAsia"/>
                <w:bCs/>
                <w:szCs w:val="21"/>
              </w:rPr>
              <w:t>（</w:t>
            </w:r>
            <w:r w:rsidRPr="002B2E3C">
              <w:rPr>
                <w:bCs/>
                <w:szCs w:val="21"/>
              </w:rPr>
              <w:t>2</w:t>
            </w:r>
            <w:r w:rsidRPr="002B2E3C">
              <w:rPr>
                <w:rFonts w:hint="eastAsia"/>
                <w:bCs/>
                <w:szCs w:val="21"/>
              </w:rPr>
              <w:t>分），积极开辟居民娱乐（包括演出、影视放映）、健身、阅读以及室内会议空间（</w:t>
            </w:r>
            <w:r w:rsidRPr="002B2E3C">
              <w:rPr>
                <w:bCs/>
                <w:szCs w:val="21"/>
              </w:rPr>
              <w:t>2</w:t>
            </w:r>
            <w:r w:rsidRPr="002B2E3C">
              <w:rPr>
                <w:rFonts w:hint="eastAsia"/>
                <w:bCs/>
                <w:szCs w:val="21"/>
              </w:rPr>
              <w:t>分），优化布局、加强管理（</w:t>
            </w:r>
            <w:r w:rsidRPr="002B2E3C">
              <w:rPr>
                <w:bCs/>
                <w:szCs w:val="21"/>
              </w:rPr>
              <w:t>2</w:t>
            </w:r>
            <w:r w:rsidRPr="002B2E3C">
              <w:rPr>
                <w:rFonts w:hint="eastAsia"/>
                <w:bCs/>
                <w:szCs w:val="21"/>
              </w:rPr>
              <w:t>分），积极开展公益性文化活动（</w:t>
            </w:r>
            <w:r w:rsidRPr="002B2E3C">
              <w:rPr>
                <w:bCs/>
                <w:szCs w:val="21"/>
              </w:rPr>
              <w:t>2</w:t>
            </w:r>
            <w:r w:rsidRPr="002B2E3C">
              <w:rPr>
                <w:rFonts w:hint="eastAsia"/>
                <w:bCs/>
                <w:szCs w:val="21"/>
              </w:rPr>
              <w:t>分），积极协调不同群体的使用权益（</w:t>
            </w:r>
            <w:r w:rsidRPr="002B2E3C">
              <w:rPr>
                <w:bCs/>
                <w:szCs w:val="21"/>
              </w:rPr>
              <w:t>2</w:t>
            </w:r>
            <w:r w:rsidRPr="002B2E3C">
              <w:rPr>
                <w:rFonts w:hint="eastAsia"/>
                <w:bCs/>
                <w:szCs w:val="21"/>
              </w:rPr>
              <w:t>分）</w:t>
            </w:r>
          </w:p>
        </w:tc>
        <w:tc>
          <w:tcPr>
            <w:tcW w:w="709" w:type="dxa"/>
            <w:vAlign w:val="center"/>
          </w:tcPr>
          <w:p w14:paraId="76068106" w14:textId="77777777" w:rsidR="002537FE" w:rsidRPr="002B2E3C" w:rsidRDefault="002537FE" w:rsidP="00414D87">
            <w:pPr>
              <w:jc w:val="center"/>
              <w:rPr>
                <w:rFonts w:ascii="黑体" w:eastAsia="黑体"/>
                <w:b/>
                <w:szCs w:val="21"/>
              </w:rPr>
            </w:pPr>
          </w:p>
        </w:tc>
        <w:tc>
          <w:tcPr>
            <w:tcW w:w="698" w:type="dxa"/>
            <w:vAlign w:val="center"/>
          </w:tcPr>
          <w:p w14:paraId="7290C567" w14:textId="77777777" w:rsidR="002537FE" w:rsidRPr="002B2E3C" w:rsidRDefault="002537FE" w:rsidP="00414D87">
            <w:pPr>
              <w:jc w:val="center"/>
              <w:rPr>
                <w:szCs w:val="21"/>
              </w:rPr>
            </w:pPr>
          </w:p>
        </w:tc>
        <w:tc>
          <w:tcPr>
            <w:tcW w:w="638" w:type="dxa"/>
            <w:vAlign w:val="center"/>
          </w:tcPr>
          <w:p w14:paraId="36F1F4EF" w14:textId="77777777" w:rsidR="002537FE" w:rsidRPr="002B2E3C" w:rsidRDefault="002537FE" w:rsidP="00414D87">
            <w:pPr>
              <w:rPr>
                <w:szCs w:val="21"/>
              </w:rPr>
            </w:pPr>
            <w:r w:rsidRPr="002B2E3C">
              <w:rPr>
                <w:szCs w:val="21"/>
              </w:rPr>
              <w:t>10</w:t>
            </w:r>
          </w:p>
        </w:tc>
        <w:tc>
          <w:tcPr>
            <w:tcW w:w="776" w:type="dxa"/>
            <w:vAlign w:val="center"/>
          </w:tcPr>
          <w:p w14:paraId="7B4E39AE" w14:textId="77777777" w:rsidR="002537FE" w:rsidRPr="002B2E3C" w:rsidRDefault="002537FE" w:rsidP="00414D87">
            <w:pPr>
              <w:jc w:val="center"/>
              <w:rPr>
                <w:szCs w:val="21"/>
              </w:rPr>
            </w:pPr>
          </w:p>
        </w:tc>
        <w:tc>
          <w:tcPr>
            <w:tcW w:w="1106" w:type="dxa"/>
            <w:vAlign w:val="center"/>
          </w:tcPr>
          <w:p w14:paraId="0307C5A5" w14:textId="77777777" w:rsidR="002537FE" w:rsidRPr="002B2E3C" w:rsidRDefault="002537FE" w:rsidP="00414D87">
            <w:pPr>
              <w:rPr>
                <w:szCs w:val="21"/>
              </w:rPr>
            </w:pPr>
            <w:r w:rsidRPr="002B2E3C">
              <w:rPr>
                <w:rFonts w:hint="eastAsia"/>
                <w:szCs w:val="21"/>
              </w:rPr>
              <w:t>材料审核</w:t>
            </w:r>
          </w:p>
          <w:p w14:paraId="5C36011D" w14:textId="77777777" w:rsidR="002537FE" w:rsidRPr="002B2E3C" w:rsidRDefault="002537FE" w:rsidP="00414D87">
            <w:pPr>
              <w:jc w:val="center"/>
              <w:rPr>
                <w:szCs w:val="21"/>
              </w:rPr>
            </w:pPr>
            <w:r w:rsidRPr="002B2E3C">
              <w:rPr>
                <w:rFonts w:hint="eastAsia"/>
                <w:szCs w:val="21"/>
              </w:rPr>
              <w:t>实地考察</w:t>
            </w:r>
          </w:p>
        </w:tc>
      </w:tr>
      <w:tr w:rsidR="002537FE" w:rsidRPr="002B2E3C" w14:paraId="29529429" w14:textId="77777777" w:rsidTr="00414D87">
        <w:trPr>
          <w:jc w:val="center"/>
        </w:trPr>
        <w:tc>
          <w:tcPr>
            <w:tcW w:w="941" w:type="dxa"/>
            <w:vAlign w:val="center"/>
          </w:tcPr>
          <w:p w14:paraId="03CA48F5" w14:textId="77777777" w:rsidR="002537FE" w:rsidRPr="002B2E3C" w:rsidRDefault="002537FE" w:rsidP="00414D87">
            <w:pPr>
              <w:rPr>
                <w:szCs w:val="21"/>
              </w:rPr>
            </w:pPr>
            <w:r w:rsidRPr="002B2E3C">
              <w:rPr>
                <w:szCs w:val="21"/>
              </w:rPr>
              <w:t>2.3.3</w:t>
            </w:r>
          </w:p>
        </w:tc>
        <w:tc>
          <w:tcPr>
            <w:tcW w:w="4097" w:type="dxa"/>
          </w:tcPr>
          <w:p w14:paraId="025D8B4A" w14:textId="77777777" w:rsidR="002537FE" w:rsidRPr="00FA0E5A" w:rsidRDefault="002537FE" w:rsidP="00414D87">
            <w:pPr>
              <w:pStyle w:val="af2"/>
              <w:ind w:firstLineChars="0" w:firstLine="0"/>
              <w:rPr>
                <w:rFonts w:ascii="Times New Roman"/>
                <w:szCs w:val="21"/>
              </w:rPr>
            </w:pPr>
            <w:r w:rsidRPr="00F83B20">
              <w:rPr>
                <w:rFonts w:ascii="Times New Roman" w:hint="eastAsia"/>
                <w:noProof w:val="0"/>
                <w:sz w:val="21"/>
                <w:szCs w:val="21"/>
              </w:rPr>
              <w:t>积极建设居民社区文化休闲点</w:t>
            </w:r>
            <w:r w:rsidRPr="00FA0E5A">
              <w:rPr>
                <w:rFonts w:ascii="Times New Roman" w:hint="eastAsia"/>
                <w:noProof w:val="0"/>
                <w:sz w:val="21"/>
                <w:szCs w:val="21"/>
              </w:rPr>
              <w:t>（</w:t>
            </w:r>
            <w:r w:rsidRPr="00FA0E5A">
              <w:rPr>
                <w:rFonts w:ascii="Times New Roman"/>
                <w:noProof w:val="0"/>
                <w:sz w:val="21"/>
                <w:szCs w:val="21"/>
              </w:rPr>
              <w:t>3</w:t>
            </w:r>
            <w:r w:rsidRPr="00FA0E5A">
              <w:rPr>
                <w:rFonts w:ascii="Times New Roman" w:hint="eastAsia"/>
                <w:noProof w:val="0"/>
                <w:sz w:val="21"/>
                <w:szCs w:val="21"/>
              </w:rPr>
              <w:t>分）</w:t>
            </w:r>
            <w:r w:rsidRPr="00F83B20">
              <w:rPr>
                <w:rFonts w:ascii="Times New Roman" w:hint="eastAsia"/>
                <w:noProof w:val="0"/>
                <w:sz w:val="21"/>
                <w:szCs w:val="21"/>
              </w:rPr>
              <w:t>，并开展多样化的休闲活动</w:t>
            </w:r>
            <w:r w:rsidRPr="00FA0E5A">
              <w:rPr>
                <w:rFonts w:ascii="Times New Roman" w:hint="eastAsia"/>
                <w:noProof w:val="0"/>
                <w:sz w:val="21"/>
                <w:szCs w:val="21"/>
              </w:rPr>
              <w:t>（</w:t>
            </w:r>
            <w:r w:rsidRPr="00FA0E5A">
              <w:rPr>
                <w:rFonts w:ascii="Times New Roman"/>
                <w:noProof w:val="0"/>
                <w:sz w:val="21"/>
                <w:szCs w:val="21"/>
              </w:rPr>
              <w:t>3</w:t>
            </w:r>
            <w:r w:rsidRPr="00FA0E5A">
              <w:rPr>
                <w:rFonts w:ascii="Times New Roman" w:hint="eastAsia"/>
                <w:noProof w:val="0"/>
                <w:sz w:val="21"/>
                <w:szCs w:val="21"/>
              </w:rPr>
              <w:t>分）</w:t>
            </w:r>
            <w:r w:rsidRPr="00F83B20">
              <w:rPr>
                <w:rFonts w:ascii="Times New Roman" w:hint="eastAsia"/>
                <w:noProof w:val="0"/>
                <w:sz w:val="21"/>
                <w:szCs w:val="21"/>
              </w:rPr>
              <w:t>，有关部门积极组织引导社区休闲活动</w:t>
            </w:r>
            <w:r w:rsidRPr="00FA0E5A">
              <w:rPr>
                <w:rFonts w:ascii="Times New Roman" w:hint="eastAsia"/>
                <w:noProof w:val="0"/>
                <w:sz w:val="21"/>
                <w:szCs w:val="21"/>
              </w:rPr>
              <w:t>（</w:t>
            </w:r>
            <w:r w:rsidRPr="00FA0E5A">
              <w:rPr>
                <w:rFonts w:ascii="Times New Roman"/>
                <w:noProof w:val="0"/>
                <w:sz w:val="21"/>
                <w:szCs w:val="21"/>
              </w:rPr>
              <w:t>3</w:t>
            </w:r>
            <w:r w:rsidRPr="00FA0E5A">
              <w:rPr>
                <w:rFonts w:ascii="Times New Roman" w:hint="eastAsia"/>
                <w:noProof w:val="0"/>
                <w:sz w:val="21"/>
                <w:szCs w:val="21"/>
              </w:rPr>
              <w:t>分）</w:t>
            </w:r>
          </w:p>
        </w:tc>
        <w:tc>
          <w:tcPr>
            <w:tcW w:w="709" w:type="dxa"/>
            <w:vAlign w:val="center"/>
          </w:tcPr>
          <w:p w14:paraId="59B556C5" w14:textId="77777777" w:rsidR="002537FE" w:rsidRPr="002B2E3C" w:rsidRDefault="002537FE" w:rsidP="00414D87">
            <w:pPr>
              <w:jc w:val="center"/>
              <w:rPr>
                <w:rFonts w:ascii="黑体" w:eastAsia="黑体"/>
                <w:b/>
                <w:szCs w:val="21"/>
              </w:rPr>
            </w:pPr>
          </w:p>
        </w:tc>
        <w:tc>
          <w:tcPr>
            <w:tcW w:w="698" w:type="dxa"/>
            <w:vAlign w:val="center"/>
          </w:tcPr>
          <w:p w14:paraId="1CCEA8F3" w14:textId="77777777" w:rsidR="002537FE" w:rsidRPr="002B2E3C" w:rsidRDefault="002537FE" w:rsidP="00414D87">
            <w:pPr>
              <w:jc w:val="center"/>
              <w:rPr>
                <w:szCs w:val="21"/>
              </w:rPr>
            </w:pPr>
          </w:p>
        </w:tc>
        <w:tc>
          <w:tcPr>
            <w:tcW w:w="638" w:type="dxa"/>
            <w:vAlign w:val="center"/>
          </w:tcPr>
          <w:p w14:paraId="3F34338A" w14:textId="77777777" w:rsidR="002537FE" w:rsidRPr="002B2E3C" w:rsidRDefault="002537FE" w:rsidP="00414D87">
            <w:pPr>
              <w:rPr>
                <w:szCs w:val="21"/>
              </w:rPr>
            </w:pPr>
            <w:r w:rsidRPr="002B2E3C">
              <w:rPr>
                <w:szCs w:val="21"/>
              </w:rPr>
              <w:t>9</w:t>
            </w:r>
          </w:p>
        </w:tc>
        <w:tc>
          <w:tcPr>
            <w:tcW w:w="776" w:type="dxa"/>
            <w:vAlign w:val="center"/>
          </w:tcPr>
          <w:p w14:paraId="50AA16FD" w14:textId="77777777" w:rsidR="002537FE" w:rsidRPr="002B2E3C" w:rsidRDefault="002537FE" w:rsidP="00414D87">
            <w:pPr>
              <w:jc w:val="center"/>
              <w:rPr>
                <w:szCs w:val="21"/>
              </w:rPr>
            </w:pPr>
          </w:p>
        </w:tc>
        <w:tc>
          <w:tcPr>
            <w:tcW w:w="1106" w:type="dxa"/>
            <w:vAlign w:val="center"/>
          </w:tcPr>
          <w:p w14:paraId="2840CA4B" w14:textId="77777777" w:rsidR="002537FE" w:rsidRPr="002B2E3C" w:rsidRDefault="002537FE" w:rsidP="00414D87">
            <w:pPr>
              <w:rPr>
                <w:szCs w:val="21"/>
              </w:rPr>
            </w:pPr>
            <w:r w:rsidRPr="002B2E3C">
              <w:rPr>
                <w:rFonts w:hint="eastAsia"/>
                <w:szCs w:val="21"/>
              </w:rPr>
              <w:t>材料审核</w:t>
            </w:r>
          </w:p>
          <w:p w14:paraId="589D65AD" w14:textId="77777777" w:rsidR="002537FE" w:rsidRPr="002B2E3C" w:rsidRDefault="002537FE" w:rsidP="00414D87">
            <w:pPr>
              <w:jc w:val="center"/>
              <w:rPr>
                <w:szCs w:val="21"/>
              </w:rPr>
            </w:pPr>
            <w:r w:rsidRPr="002B2E3C">
              <w:rPr>
                <w:rFonts w:hint="eastAsia"/>
                <w:szCs w:val="21"/>
              </w:rPr>
              <w:t>实地考察</w:t>
            </w:r>
          </w:p>
        </w:tc>
      </w:tr>
      <w:tr w:rsidR="002537FE" w:rsidRPr="002B2E3C" w14:paraId="15F9A54A" w14:textId="77777777" w:rsidTr="00414D87">
        <w:trPr>
          <w:jc w:val="center"/>
        </w:trPr>
        <w:tc>
          <w:tcPr>
            <w:tcW w:w="941" w:type="dxa"/>
            <w:vAlign w:val="center"/>
          </w:tcPr>
          <w:p w14:paraId="600ABB77" w14:textId="77777777" w:rsidR="002537FE" w:rsidRPr="002B2E3C" w:rsidRDefault="002537FE" w:rsidP="00414D87">
            <w:pPr>
              <w:rPr>
                <w:szCs w:val="21"/>
              </w:rPr>
            </w:pPr>
            <w:r w:rsidRPr="002B2E3C">
              <w:rPr>
                <w:szCs w:val="21"/>
              </w:rPr>
              <w:t>2.4</w:t>
            </w:r>
          </w:p>
        </w:tc>
        <w:tc>
          <w:tcPr>
            <w:tcW w:w="4097" w:type="dxa"/>
          </w:tcPr>
          <w:p w14:paraId="16C6A484" w14:textId="77777777" w:rsidR="002537FE" w:rsidRPr="002B2E3C" w:rsidRDefault="002537FE" w:rsidP="00414D87">
            <w:pPr>
              <w:rPr>
                <w:rFonts w:ascii="宋体"/>
                <w:szCs w:val="21"/>
              </w:rPr>
            </w:pPr>
            <w:r w:rsidRPr="00FA0E5A">
              <w:rPr>
                <w:rFonts w:hint="eastAsia"/>
                <w:szCs w:val="21"/>
              </w:rPr>
              <w:t>城市经营性休闲空间</w:t>
            </w:r>
          </w:p>
        </w:tc>
        <w:tc>
          <w:tcPr>
            <w:tcW w:w="709" w:type="dxa"/>
            <w:vAlign w:val="center"/>
          </w:tcPr>
          <w:p w14:paraId="5DA21F16" w14:textId="77777777" w:rsidR="002537FE" w:rsidRPr="002B2E3C" w:rsidRDefault="002537FE" w:rsidP="00414D87">
            <w:pPr>
              <w:jc w:val="center"/>
              <w:rPr>
                <w:rFonts w:ascii="黑体" w:eastAsia="黑体"/>
                <w:b/>
                <w:szCs w:val="21"/>
              </w:rPr>
            </w:pPr>
          </w:p>
        </w:tc>
        <w:tc>
          <w:tcPr>
            <w:tcW w:w="698" w:type="dxa"/>
            <w:vAlign w:val="center"/>
          </w:tcPr>
          <w:p w14:paraId="2F8F859B" w14:textId="77777777" w:rsidR="002537FE" w:rsidRPr="002B2E3C" w:rsidRDefault="002537FE" w:rsidP="00414D87">
            <w:pPr>
              <w:jc w:val="center"/>
              <w:rPr>
                <w:szCs w:val="21"/>
              </w:rPr>
            </w:pPr>
            <w:r w:rsidRPr="002B2E3C">
              <w:rPr>
                <w:szCs w:val="21"/>
              </w:rPr>
              <w:t>45</w:t>
            </w:r>
          </w:p>
        </w:tc>
        <w:tc>
          <w:tcPr>
            <w:tcW w:w="638" w:type="dxa"/>
            <w:vAlign w:val="center"/>
          </w:tcPr>
          <w:p w14:paraId="30055364" w14:textId="77777777" w:rsidR="002537FE" w:rsidRPr="002B2E3C" w:rsidRDefault="002537FE" w:rsidP="00414D87">
            <w:pPr>
              <w:rPr>
                <w:szCs w:val="21"/>
              </w:rPr>
            </w:pPr>
          </w:p>
        </w:tc>
        <w:tc>
          <w:tcPr>
            <w:tcW w:w="776" w:type="dxa"/>
            <w:vAlign w:val="center"/>
          </w:tcPr>
          <w:p w14:paraId="575CF320" w14:textId="77777777" w:rsidR="002537FE" w:rsidRPr="002B2E3C" w:rsidRDefault="002537FE" w:rsidP="00414D87">
            <w:pPr>
              <w:jc w:val="center"/>
              <w:rPr>
                <w:szCs w:val="21"/>
              </w:rPr>
            </w:pPr>
          </w:p>
        </w:tc>
        <w:tc>
          <w:tcPr>
            <w:tcW w:w="1106" w:type="dxa"/>
            <w:vAlign w:val="center"/>
          </w:tcPr>
          <w:p w14:paraId="23E7FDA0" w14:textId="77777777" w:rsidR="002537FE" w:rsidRPr="002B2E3C" w:rsidRDefault="002537FE" w:rsidP="00414D87">
            <w:pPr>
              <w:jc w:val="center"/>
              <w:rPr>
                <w:szCs w:val="21"/>
              </w:rPr>
            </w:pPr>
          </w:p>
        </w:tc>
      </w:tr>
      <w:tr w:rsidR="002537FE" w:rsidRPr="002B2E3C" w14:paraId="44CEDB0D" w14:textId="77777777" w:rsidTr="00414D87">
        <w:trPr>
          <w:jc w:val="center"/>
        </w:trPr>
        <w:tc>
          <w:tcPr>
            <w:tcW w:w="941" w:type="dxa"/>
            <w:vAlign w:val="center"/>
          </w:tcPr>
          <w:p w14:paraId="2546CA45" w14:textId="77777777" w:rsidR="002537FE" w:rsidRPr="002B2E3C" w:rsidRDefault="002537FE" w:rsidP="00414D87">
            <w:pPr>
              <w:rPr>
                <w:szCs w:val="21"/>
              </w:rPr>
            </w:pPr>
            <w:r w:rsidRPr="002B2E3C">
              <w:rPr>
                <w:szCs w:val="21"/>
              </w:rPr>
              <w:t>2.4.1</w:t>
            </w:r>
          </w:p>
        </w:tc>
        <w:tc>
          <w:tcPr>
            <w:tcW w:w="4097" w:type="dxa"/>
          </w:tcPr>
          <w:p w14:paraId="27CA905C" w14:textId="77777777" w:rsidR="002537FE" w:rsidRPr="002B2E3C" w:rsidRDefault="002537FE" w:rsidP="00414D87">
            <w:pPr>
              <w:rPr>
                <w:b/>
                <w:szCs w:val="21"/>
              </w:rPr>
            </w:pPr>
            <w:r w:rsidRPr="002B2E3C">
              <w:rPr>
                <w:rFonts w:hint="eastAsia"/>
                <w:szCs w:val="21"/>
              </w:rPr>
              <w:t>商业休闲空间应分布合理</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、旅游休</w:t>
            </w:r>
            <w:r w:rsidRPr="002B2E3C">
              <w:rPr>
                <w:rFonts w:hint="eastAsia"/>
                <w:szCs w:val="21"/>
              </w:rPr>
              <w:lastRenderedPageBreak/>
              <w:t>闲氛围浓厚</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、旅游休闲配套便利</w:t>
            </w:r>
            <w:r w:rsidRPr="002B2E3C">
              <w:rPr>
                <w:rFonts w:hint="eastAsia"/>
                <w:bCs/>
                <w:szCs w:val="21"/>
              </w:rPr>
              <w:t>（</w:t>
            </w:r>
            <w:r w:rsidRPr="002B2E3C">
              <w:rPr>
                <w:bCs/>
                <w:szCs w:val="21"/>
              </w:rPr>
              <w:t>3</w:t>
            </w:r>
            <w:r w:rsidRPr="002B2E3C">
              <w:rPr>
                <w:rFonts w:hint="eastAsia"/>
                <w:bCs/>
                <w:szCs w:val="21"/>
              </w:rPr>
              <w:t>分）</w:t>
            </w:r>
          </w:p>
        </w:tc>
        <w:tc>
          <w:tcPr>
            <w:tcW w:w="709" w:type="dxa"/>
            <w:vAlign w:val="center"/>
          </w:tcPr>
          <w:p w14:paraId="2110E45A" w14:textId="77777777" w:rsidR="002537FE" w:rsidRPr="002B2E3C" w:rsidRDefault="002537FE" w:rsidP="00414D87">
            <w:pPr>
              <w:jc w:val="center"/>
              <w:rPr>
                <w:rFonts w:ascii="黑体" w:eastAsia="黑体"/>
                <w:b/>
                <w:szCs w:val="21"/>
              </w:rPr>
            </w:pPr>
          </w:p>
        </w:tc>
        <w:tc>
          <w:tcPr>
            <w:tcW w:w="698" w:type="dxa"/>
            <w:vAlign w:val="center"/>
          </w:tcPr>
          <w:p w14:paraId="20151CC0" w14:textId="77777777" w:rsidR="002537FE" w:rsidRPr="002B2E3C" w:rsidRDefault="002537FE" w:rsidP="00414D87">
            <w:pPr>
              <w:jc w:val="center"/>
              <w:rPr>
                <w:szCs w:val="21"/>
              </w:rPr>
            </w:pPr>
          </w:p>
        </w:tc>
        <w:tc>
          <w:tcPr>
            <w:tcW w:w="638" w:type="dxa"/>
            <w:vAlign w:val="center"/>
          </w:tcPr>
          <w:p w14:paraId="64FCB33C" w14:textId="77777777" w:rsidR="002537FE" w:rsidRPr="002B2E3C" w:rsidRDefault="002537FE" w:rsidP="00414D87">
            <w:pPr>
              <w:rPr>
                <w:szCs w:val="21"/>
              </w:rPr>
            </w:pPr>
            <w:r w:rsidRPr="002B2E3C">
              <w:rPr>
                <w:szCs w:val="21"/>
              </w:rPr>
              <w:t>9</w:t>
            </w:r>
          </w:p>
        </w:tc>
        <w:tc>
          <w:tcPr>
            <w:tcW w:w="776" w:type="dxa"/>
            <w:vAlign w:val="center"/>
          </w:tcPr>
          <w:p w14:paraId="4D74FB8F" w14:textId="77777777" w:rsidR="002537FE" w:rsidRPr="002B2E3C" w:rsidRDefault="002537FE" w:rsidP="00414D87">
            <w:pPr>
              <w:jc w:val="center"/>
              <w:rPr>
                <w:szCs w:val="21"/>
              </w:rPr>
            </w:pPr>
          </w:p>
        </w:tc>
        <w:tc>
          <w:tcPr>
            <w:tcW w:w="1106" w:type="dxa"/>
            <w:vAlign w:val="center"/>
          </w:tcPr>
          <w:p w14:paraId="1BE372F8" w14:textId="77777777" w:rsidR="002537FE" w:rsidRPr="002B2E3C" w:rsidRDefault="002537FE" w:rsidP="00414D87">
            <w:pPr>
              <w:rPr>
                <w:szCs w:val="21"/>
              </w:rPr>
            </w:pPr>
            <w:r w:rsidRPr="002B2E3C">
              <w:rPr>
                <w:rFonts w:hint="eastAsia"/>
                <w:szCs w:val="21"/>
              </w:rPr>
              <w:t>材料审核</w:t>
            </w:r>
          </w:p>
          <w:p w14:paraId="7FBE5BA6" w14:textId="77777777" w:rsidR="002537FE" w:rsidRPr="002B2E3C" w:rsidRDefault="002537FE" w:rsidP="00414D87">
            <w:pPr>
              <w:jc w:val="center"/>
              <w:rPr>
                <w:szCs w:val="21"/>
              </w:rPr>
            </w:pPr>
            <w:r w:rsidRPr="002B2E3C">
              <w:rPr>
                <w:rFonts w:hint="eastAsia"/>
                <w:szCs w:val="21"/>
              </w:rPr>
              <w:lastRenderedPageBreak/>
              <w:t>实地考察</w:t>
            </w:r>
          </w:p>
        </w:tc>
      </w:tr>
      <w:tr w:rsidR="002537FE" w:rsidRPr="002B2E3C" w14:paraId="6B856038" w14:textId="77777777" w:rsidTr="00414D87">
        <w:trPr>
          <w:jc w:val="center"/>
        </w:trPr>
        <w:tc>
          <w:tcPr>
            <w:tcW w:w="941" w:type="dxa"/>
            <w:vAlign w:val="center"/>
          </w:tcPr>
          <w:p w14:paraId="4EB6635B" w14:textId="77777777" w:rsidR="002537FE" w:rsidRPr="002B2E3C" w:rsidRDefault="002537FE" w:rsidP="00414D87">
            <w:pPr>
              <w:rPr>
                <w:szCs w:val="21"/>
              </w:rPr>
            </w:pPr>
            <w:r w:rsidRPr="002B2E3C">
              <w:rPr>
                <w:szCs w:val="21"/>
              </w:rPr>
              <w:lastRenderedPageBreak/>
              <w:t>2.4.2</w:t>
            </w:r>
          </w:p>
        </w:tc>
        <w:tc>
          <w:tcPr>
            <w:tcW w:w="4097" w:type="dxa"/>
          </w:tcPr>
          <w:p w14:paraId="460E6789" w14:textId="77777777" w:rsidR="002537FE" w:rsidRPr="002B2E3C" w:rsidRDefault="002537FE" w:rsidP="00414D87">
            <w:pPr>
              <w:rPr>
                <w:b/>
                <w:szCs w:val="21"/>
              </w:rPr>
            </w:pPr>
            <w:r w:rsidRPr="002B2E3C">
              <w:rPr>
                <w:rFonts w:hint="eastAsia"/>
                <w:szCs w:val="21"/>
              </w:rPr>
              <w:t>传统民俗休闲空间应体现城市典型历史文化传统及民俗特点</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、旅游休闲氛围浓厚</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、旅游休闲配套便利</w:t>
            </w:r>
            <w:r w:rsidRPr="002B2E3C">
              <w:rPr>
                <w:rFonts w:hint="eastAsia"/>
                <w:bCs/>
                <w:szCs w:val="21"/>
              </w:rPr>
              <w:t>（</w:t>
            </w:r>
            <w:r w:rsidRPr="002B2E3C">
              <w:rPr>
                <w:bCs/>
                <w:szCs w:val="21"/>
              </w:rPr>
              <w:t>3</w:t>
            </w:r>
            <w:r w:rsidRPr="002B2E3C">
              <w:rPr>
                <w:rFonts w:hint="eastAsia"/>
                <w:bCs/>
                <w:szCs w:val="21"/>
              </w:rPr>
              <w:t>分）</w:t>
            </w:r>
          </w:p>
        </w:tc>
        <w:tc>
          <w:tcPr>
            <w:tcW w:w="709" w:type="dxa"/>
            <w:vAlign w:val="center"/>
          </w:tcPr>
          <w:p w14:paraId="31A6C591" w14:textId="77777777" w:rsidR="002537FE" w:rsidRPr="002B2E3C" w:rsidRDefault="002537FE" w:rsidP="00414D87">
            <w:pPr>
              <w:jc w:val="center"/>
              <w:rPr>
                <w:rFonts w:ascii="黑体" w:eastAsia="黑体"/>
                <w:b/>
                <w:szCs w:val="21"/>
              </w:rPr>
            </w:pPr>
          </w:p>
        </w:tc>
        <w:tc>
          <w:tcPr>
            <w:tcW w:w="698" w:type="dxa"/>
            <w:vAlign w:val="center"/>
          </w:tcPr>
          <w:p w14:paraId="65F61A80" w14:textId="77777777" w:rsidR="002537FE" w:rsidRPr="002B2E3C" w:rsidRDefault="002537FE" w:rsidP="00414D87">
            <w:pPr>
              <w:jc w:val="center"/>
              <w:rPr>
                <w:szCs w:val="21"/>
              </w:rPr>
            </w:pPr>
          </w:p>
        </w:tc>
        <w:tc>
          <w:tcPr>
            <w:tcW w:w="638" w:type="dxa"/>
            <w:vAlign w:val="center"/>
          </w:tcPr>
          <w:p w14:paraId="2D637DA3" w14:textId="77777777" w:rsidR="002537FE" w:rsidRPr="002B2E3C" w:rsidRDefault="002537FE" w:rsidP="00414D87">
            <w:pPr>
              <w:rPr>
                <w:szCs w:val="21"/>
              </w:rPr>
            </w:pPr>
            <w:r w:rsidRPr="002B2E3C">
              <w:rPr>
                <w:szCs w:val="21"/>
              </w:rPr>
              <w:t>9</w:t>
            </w:r>
          </w:p>
        </w:tc>
        <w:tc>
          <w:tcPr>
            <w:tcW w:w="776" w:type="dxa"/>
            <w:vAlign w:val="center"/>
          </w:tcPr>
          <w:p w14:paraId="5CD7A796" w14:textId="77777777" w:rsidR="002537FE" w:rsidRPr="002B2E3C" w:rsidRDefault="002537FE" w:rsidP="00414D87">
            <w:pPr>
              <w:jc w:val="center"/>
              <w:rPr>
                <w:szCs w:val="21"/>
              </w:rPr>
            </w:pPr>
          </w:p>
        </w:tc>
        <w:tc>
          <w:tcPr>
            <w:tcW w:w="1106" w:type="dxa"/>
            <w:vAlign w:val="center"/>
          </w:tcPr>
          <w:p w14:paraId="5845095F" w14:textId="77777777" w:rsidR="002537FE" w:rsidRPr="002B2E3C" w:rsidRDefault="002537FE" w:rsidP="00414D87">
            <w:pPr>
              <w:rPr>
                <w:szCs w:val="21"/>
              </w:rPr>
            </w:pPr>
            <w:r w:rsidRPr="002B2E3C">
              <w:rPr>
                <w:rFonts w:hint="eastAsia"/>
                <w:szCs w:val="21"/>
              </w:rPr>
              <w:t>实地考察</w:t>
            </w:r>
          </w:p>
        </w:tc>
      </w:tr>
      <w:tr w:rsidR="002537FE" w:rsidRPr="002B2E3C" w14:paraId="33F1246D" w14:textId="77777777" w:rsidTr="00414D87">
        <w:trPr>
          <w:jc w:val="center"/>
        </w:trPr>
        <w:tc>
          <w:tcPr>
            <w:tcW w:w="941" w:type="dxa"/>
            <w:vAlign w:val="center"/>
          </w:tcPr>
          <w:p w14:paraId="76C934F5" w14:textId="77777777" w:rsidR="002537FE" w:rsidRPr="002B2E3C" w:rsidRDefault="002537FE" w:rsidP="00414D87">
            <w:pPr>
              <w:rPr>
                <w:szCs w:val="21"/>
              </w:rPr>
            </w:pPr>
            <w:r w:rsidRPr="002B2E3C">
              <w:rPr>
                <w:szCs w:val="21"/>
              </w:rPr>
              <w:t>2.4.3</w:t>
            </w:r>
          </w:p>
        </w:tc>
        <w:tc>
          <w:tcPr>
            <w:tcW w:w="4097" w:type="dxa"/>
          </w:tcPr>
          <w:p w14:paraId="20019B82" w14:textId="77777777" w:rsidR="002537FE" w:rsidRPr="002B2E3C" w:rsidRDefault="002537FE" w:rsidP="00414D87">
            <w:pPr>
              <w:rPr>
                <w:b/>
                <w:szCs w:val="21"/>
              </w:rPr>
            </w:pPr>
            <w:r w:rsidRPr="002B2E3C">
              <w:rPr>
                <w:rFonts w:hint="eastAsia"/>
                <w:szCs w:val="21"/>
              </w:rPr>
              <w:t>美食</w:t>
            </w:r>
            <w:r w:rsidRPr="002B2E3C">
              <w:rPr>
                <w:szCs w:val="21"/>
              </w:rPr>
              <w:t>/</w:t>
            </w:r>
            <w:r w:rsidRPr="002B2E3C">
              <w:rPr>
                <w:rFonts w:hint="eastAsia"/>
                <w:szCs w:val="21"/>
              </w:rPr>
              <w:t>酒吧休闲空间应体现城市饮食文化或现代时尚生活特征</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、旅游休闲氛围浓厚</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、旅游休闲配套便利</w:t>
            </w:r>
            <w:r w:rsidRPr="002B2E3C">
              <w:rPr>
                <w:rFonts w:hint="eastAsia"/>
                <w:bCs/>
                <w:szCs w:val="21"/>
              </w:rPr>
              <w:t>（</w:t>
            </w:r>
            <w:r w:rsidRPr="002B2E3C">
              <w:rPr>
                <w:bCs/>
                <w:szCs w:val="21"/>
              </w:rPr>
              <w:t>3</w:t>
            </w:r>
            <w:r w:rsidRPr="002B2E3C">
              <w:rPr>
                <w:rFonts w:hint="eastAsia"/>
                <w:bCs/>
                <w:szCs w:val="21"/>
              </w:rPr>
              <w:t>分）</w:t>
            </w:r>
          </w:p>
        </w:tc>
        <w:tc>
          <w:tcPr>
            <w:tcW w:w="709" w:type="dxa"/>
            <w:vAlign w:val="center"/>
          </w:tcPr>
          <w:p w14:paraId="78B7917B" w14:textId="77777777" w:rsidR="002537FE" w:rsidRPr="002B2E3C" w:rsidRDefault="002537FE" w:rsidP="00414D87">
            <w:pPr>
              <w:jc w:val="center"/>
              <w:rPr>
                <w:rFonts w:ascii="黑体" w:eastAsia="黑体"/>
                <w:b/>
                <w:szCs w:val="21"/>
              </w:rPr>
            </w:pPr>
          </w:p>
        </w:tc>
        <w:tc>
          <w:tcPr>
            <w:tcW w:w="698" w:type="dxa"/>
            <w:vAlign w:val="center"/>
          </w:tcPr>
          <w:p w14:paraId="355511EC" w14:textId="77777777" w:rsidR="002537FE" w:rsidRPr="002B2E3C" w:rsidRDefault="002537FE" w:rsidP="00414D87">
            <w:pPr>
              <w:jc w:val="center"/>
              <w:rPr>
                <w:szCs w:val="21"/>
              </w:rPr>
            </w:pPr>
          </w:p>
        </w:tc>
        <w:tc>
          <w:tcPr>
            <w:tcW w:w="638" w:type="dxa"/>
            <w:vAlign w:val="center"/>
          </w:tcPr>
          <w:p w14:paraId="1B9D567D" w14:textId="77777777" w:rsidR="002537FE" w:rsidRPr="002B2E3C" w:rsidRDefault="002537FE" w:rsidP="00414D87">
            <w:pPr>
              <w:rPr>
                <w:szCs w:val="21"/>
              </w:rPr>
            </w:pPr>
            <w:r w:rsidRPr="002B2E3C">
              <w:rPr>
                <w:szCs w:val="21"/>
              </w:rPr>
              <w:t>9</w:t>
            </w:r>
          </w:p>
        </w:tc>
        <w:tc>
          <w:tcPr>
            <w:tcW w:w="776" w:type="dxa"/>
            <w:vAlign w:val="center"/>
          </w:tcPr>
          <w:p w14:paraId="7E0BC562" w14:textId="77777777" w:rsidR="002537FE" w:rsidRPr="002B2E3C" w:rsidRDefault="002537FE" w:rsidP="00414D87">
            <w:pPr>
              <w:jc w:val="center"/>
              <w:rPr>
                <w:szCs w:val="21"/>
              </w:rPr>
            </w:pPr>
          </w:p>
        </w:tc>
        <w:tc>
          <w:tcPr>
            <w:tcW w:w="1106" w:type="dxa"/>
            <w:vAlign w:val="center"/>
          </w:tcPr>
          <w:p w14:paraId="24A047D9" w14:textId="77777777" w:rsidR="002537FE" w:rsidRPr="002B2E3C" w:rsidRDefault="002537FE" w:rsidP="00414D87">
            <w:pPr>
              <w:jc w:val="center"/>
              <w:rPr>
                <w:szCs w:val="21"/>
              </w:rPr>
            </w:pPr>
            <w:r w:rsidRPr="002B2E3C">
              <w:rPr>
                <w:rFonts w:hint="eastAsia"/>
                <w:szCs w:val="21"/>
              </w:rPr>
              <w:t>实地考察</w:t>
            </w:r>
          </w:p>
        </w:tc>
      </w:tr>
      <w:tr w:rsidR="002537FE" w:rsidRPr="002B2E3C" w14:paraId="5C4D0AAC" w14:textId="77777777" w:rsidTr="00414D87">
        <w:trPr>
          <w:jc w:val="center"/>
        </w:trPr>
        <w:tc>
          <w:tcPr>
            <w:tcW w:w="941" w:type="dxa"/>
            <w:vAlign w:val="center"/>
          </w:tcPr>
          <w:p w14:paraId="450F4636" w14:textId="77777777" w:rsidR="002537FE" w:rsidRPr="002B2E3C" w:rsidRDefault="002537FE" w:rsidP="00414D87">
            <w:pPr>
              <w:rPr>
                <w:szCs w:val="21"/>
              </w:rPr>
            </w:pPr>
            <w:r w:rsidRPr="002B2E3C">
              <w:rPr>
                <w:szCs w:val="21"/>
              </w:rPr>
              <w:t>2.4.4</w:t>
            </w:r>
          </w:p>
        </w:tc>
        <w:tc>
          <w:tcPr>
            <w:tcW w:w="4097" w:type="dxa"/>
          </w:tcPr>
          <w:p w14:paraId="76054C92" w14:textId="77777777" w:rsidR="002537FE" w:rsidRPr="002B2E3C" w:rsidRDefault="002537FE" w:rsidP="00414D87">
            <w:pPr>
              <w:rPr>
                <w:b/>
                <w:szCs w:val="21"/>
              </w:rPr>
            </w:pPr>
            <w:r w:rsidRPr="002B2E3C">
              <w:rPr>
                <w:rFonts w:hint="eastAsia"/>
                <w:szCs w:val="21"/>
              </w:rPr>
              <w:t>主题度假休闲空间应分布合理</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、旅游休闲氛围浓厚</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、旅游休闲配套便利</w:t>
            </w:r>
            <w:r w:rsidRPr="002B2E3C">
              <w:rPr>
                <w:rFonts w:hint="eastAsia"/>
                <w:bCs/>
                <w:szCs w:val="21"/>
              </w:rPr>
              <w:t>（</w:t>
            </w:r>
            <w:r w:rsidRPr="002B2E3C">
              <w:rPr>
                <w:bCs/>
                <w:szCs w:val="21"/>
              </w:rPr>
              <w:t>3</w:t>
            </w:r>
            <w:r w:rsidRPr="002B2E3C">
              <w:rPr>
                <w:rFonts w:hint="eastAsia"/>
                <w:bCs/>
                <w:szCs w:val="21"/>
              </w:rPr>
              <w:t>分）</w:t>
            </w:r>
          </w:p>
        </w:tc>
        <w:tc>
          <w:tcPr>
            <w:tcW w:w="709" w:type="dxa"/>
            <w:vAlign w:val="center"/>
          </w:tcPr>
          <w:p w14:paraId="44577DC4" w14:textId="77777777" w:rsidR="002537FE" w:rsidRPr="002B2E3C" w:rsidRDefault="002537FE" w:rsidP="00414D87">
            <w:pPr>
              <w:jc w:val="center"/>
              <w:rPr>
                <w:rFonts w:ascii="黑体" w:eastAsia="黑体"/>
                <w:b/>
                <w:szCs w:val="21"/>
              </w:rPr>
            </w:pPr>
          </w:p>
        </w:tc>
        <w:tc>
          <w:tcPr>
            <w:tcW w:w="698" w:type="dxa"/>
            <w:vAlign w:val="center"/>
          </w:tcPr>
          <w:p w14:paraId="6B80A470" w14:textId="77777777" w:rsidR="002537FE" w:rsidRPr="002B2E3C" w:rsidRDefault="002537FE" w:rsidP="00414D87">
            <w:pPr>
              <w:jc w:val="center"/>
              <w:rPr>
                <w:szCs w:val="21"/>
              </w:rPr>
            </w:pPr>
          </w:p>
        </w:tc>
        <w:tc>
          <w:tcPr>
            <w:tcW w:w="638" w:type="dxa"/>
            <w:vAlign w:val="center"/>
          </w:tcPr>
          <w:p w14:paraId="41314D88" w14:textId="77777777" w:rsidR="002537FE" w:rsidRPr="002B2E3C" w:rsidRDefault="002537FE" w:rsidP="00414D87">
            <w:pPr>
              <w:rPr>
                <w:szCs w:val="21"/>
              </w:rPr>
            </w:pPr>
            <w:r w:rsidRPr="002B2E3C">
              <w:rPr>
                <w:szCs w:val="21"/>
              </w:rPr>
              <w:t>9</w:t>
            </w:r>
          </w:p>
        </w:tc>
        <w:tc>
          <w:tcPr>
            <w:tcW w:w="776" w:type="dxa"/>
            <w:vAlign w:val="center"/>
          </w:tcPr>
          <w:p w14:paraId="1B78232A" w14:textId="77777777" w:rsidR="002537FE" w:rsidRPr="002B2E3C" w:rsidRDefault="002537FE" w:rsidP="00414D87">
            <w:pPr>
              <w:jc w:val="center"/>
              <w:rPr>
                <w:szCs w:val="21"/>
              </w:rPr>
            </w:pPr>
          </w:p>
        </w:tc>
        <w:tc>
          <w:tcPr>
            <w:tcW w:w="1106" w:type="dxa"/>
            <w:vAlign w:val="center"/>
          </w:tcPr>
          <w:p w14:paraId="6AE9C40B" w14:textId="77777777" w:rsidR="002537FE" w:rsidRPr="002B2E3C" w:rsidRDefault="002537FE" w:rsidP="00414D87">
            <w:pPr>
              <w:rPr>
                <w:szCs w:val="21"/>
              </w:rPr>
            </w:pPr>
            <w:r w:rsidRPr="002B2E3C">
              <w:rPr>
                <w:rFonts w:hint="eastAsia"/>
                <w:szCs w:val="21"/>
              </w:rPr>
              <w:t>材料审核</w:t>
            </w:r>
          </w:p>
          <w:p w14:paraId="2512C645" w14:textId="77777777" w:rsidR="002537FE" w:rsidRPr="002B2E3C" w:rsidRDefault="002537FE" w:rsidP="00414D87">
            <w:pPr>
              <w:jc w:val="center"/>
              <w:rPr>
                <w:szCs w:val="21"/>
              </w:rPr>
            </w:pPr>
            <w:r w:rsidRPr="002B2E3C">
              <w:rPr>
                <w:rFonts w:hint="eastAsia"/>
                <w:szCs w:val="21"/>
              </w:rPr>
              <w:t>实地考察</w:t>
            </w:r>
          </w:p>
        </w:tc>
      </w:tr>
      <w:tr w:rsidR="002537FE" w:rsidRPr="002B2E3C" w14:paraId="314CA275" w14:textId="77777777" w:rsidTr="00414D87">
        <w:trPr>
          <w:jc w:val="center"/>
        </w:trPr>
        <w:tc>
          <w:tcPr>
            <w:tcW w:w="941" w:type="dxa"/>
            <w:vAlign w:val="center"/>
          </w:tcPr>
          <w:p w14:paraId="129F5EE0" w14:textId="77777777" w:rsidR="002537FE" w:rsidRPr="002B2E3C" w:rsidRDefault="002537FE" w:rsidP="00414D87">
            <w:pPr>
              <w:rPr>
                <w:szCs w:val="21"/>
              </w:rPr>
            </w:pPr>
            <w:r w:rsidRPr="002B2E3C">
              <w:rPr>
                <w:szCs w:val="21"/>
              </w:rPr>
              <w:t>2.4.5</w:t>
            </w:r>
          </w:p>
        </w:tc>
        <w:tc>
          <w:tcPr>
            <w:tcW w:w="4097" w:type="dxa"/>
          </w:tcPr>
          <w:p w14:paraId="07076A8E" w14:textId="77777777" w:rsidR="002537FE" w:rsidRPr="002B2E3C" w:rsidRDefault="002537FE" w:rsidP="00414D87">
            <w:pPr>
              <w:rPr>
                <w:b/>
                <w:szCs w:val="21"/>
              </w:rPr>
            </w:pPr>
            <w:r w:rsidRPr="002B2E3C">
              <w:rPr>
                <w:rFonts w:hint="eastAsia"/>
                <w:szCs w:val="21"/>
              </w:rPr>
              <w:t>文化创意休闲空间应体现城市文化艺术品位</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、旅游休闲氛围浓厚</w:t>
            </w:r>
            <w:r w:rsidRPr="002B2E3C">
              <w:rPr>
                <w:rFonts w:hint="eastAsia"/>
                <w:bCs/>
                <w:szCs w:val="21"/>
              </w:rPr>
              <w:t>（</w:t>
            </w:r>
            <w:r w:rsidRPr="002B2E3C">
              <w:rPr>
                <w:bCs/>
                <w:szCs w:val="21"/>
              </w:rPr>
              <w:t>3</w:t>
            </w:r>
            <w:r w:rsidRPr="002B2E3C">
              <w:rPr>
                <w:rFonts w:hint="eastAsia"/>
                <w:bCs/>
                <w:szCs w:val="21"/>
              </w:rPr>
              <w:t>分）</w:t>
            </w:r>
            <w:r w:rsidRPr="002B2E3C">
              <w:rPr>
                <w:rFonts w:hint="eastAsia"/>
                <w:szCs w:val="21"/>
              </w:rPr>
              <w:t>、旅游休闲配套便利</w:t>
            </w:r>
            <w:r w:rsidRPr="002B2E3C">
              <w:rPr>
                <w:rFonts w:hint="eastAsia"/>
                <w:bCs/>
                <w:szCs w:val="21"/>
              </w:rPr>
              <w:t>（</w:t>
            </w:r>
            <w:r w:rsidRPr="002B2E3C">
              <w:rPr>
                <w:bCs/>
                <w:szCs w:val="21"/>
              </w:rPr>
              <w:t>3</w:t>
            </w:r>
            <w:r w:rsidRPr="002B2E3C">
              <w:rPr>
                <w:rFonts w:hint="eastAsia"/>
                <w:bCs/>
                <w:szCs w:val="21"/>
              </w:rPr>
              <w:t>分）</w:t>
            </w:r>
          </w:p>
        </w:tc>
        <w:tc>
          <w:tcPr>
            <w:tcW w:w="709" w:type="dxa"/>
            <w:vAlign w:val="center"/>
          </w:tcPr>
          <w:p w14:paraId="428F7F62" w14:textId="77777777" w:rsidR="002537FE" w:rsidRPr="002B2E3C" w:rsidRDefault="002537FE" w:rsidP="00414D87">
            <w:pPr>
              <w:jc w:val="center"/>
              <w:rPr>
                <w:rFonts w:ascii="黑体" w:eastAsia="黑体"/>
                <w:b/>
                <w:szCs w:val="21"/>
              </w:rPr>
            </w:pPr>
          </w:p>
        </w:tc>
        <w:tc>
          <w:tcPr>
            <w:tcW w:w="698" w:type="dxa"/>
            <w:vAlign w:val="center"/>
          </w:tcPr>
          <w:p w14:paraId="1616BC7A" w14:textId="77777777" w:rsidR="002537FE" w:rsidRPr="002B2E3C" w:rsidRDefault="002537FE" w:rsidP="00414D87">
            <w:pPr>
              <w:jc w:val="center"/>
              <w:rPr>
                <w:szCs w:val="21"/>
              </w:rPr>
            </w:pPr>
          </w:p>
        </w:tc>
        <w:tc>
          <w:tcPr>
            <w:tcW w:w="638" w:type="dxa"/>
            <w:vAlign w:val="center"/>
          </w:tcPr>
          <w:p w14:paraId="0149610D" w14:textId="77777777" w:rsidR="002537FE" w:rsidRPr="002B2E3C" w:rsidRDefault="002537FE" w:rsidP="00414D87">
            <w:pPr>
              <w:rPr>
                <w:szCs w:val="21"/>
              </w:rPr>
            </w:pPr>
            <w:r w:rsidRPr="002B2E3C">
              <w:rPr>
                <w:szCs w:val="21"/>
              </w:rPr>
              <w:t>9</w:t>
            </w:r>
          </w:p>
        </w:tc>
        <w:tc>
          <w:tcPr>
            <w:tcW w:w="776" w:type="dxa"/>
            <w:vAlign w:val="center"/>
          </w:tcPr>
          <w:p w14:paraId="771CE332" w14:textId="77777777" w:rsidR="002537FE" w:rsidRPr="002B2E3C" w:rsidRDefault="002537FE" w:rsidP="00414D87">
            <w:pPr>
              <w:jc w:val="center"/>
              <w:rPr>
                <w:szCs w:val="21"/>
              </w:rPr>
            </w:pPr>
          </w:p>
        </w:tc>
        <w:tc>
          <w:tcPr>
            <w:tcW w:w="1106" w:type="dxa"/>
            <w:vAlign w:val="center"/>
          </w:tcPr>
          <w:p w14:paraId="2A44ED34" w14:textId="77777777" w:rsidR="002537FE" w:rsidRPr="002B2E3C" w:rsidRDefault="002537FE" w:rsidP="00414D87">
            <w:pPr>
              <w:jc w:val="center"/>
              <w:rPr>
                <w:szCs w:val="21"/>
              </w:rPr>
            </w:pPr>
            <w:r w:rsidRPr="002B2E3C">
              <w:rPr>
                <w:rFonts w:hint="eastAsia"/>
                <w:szCs w:val="21"/>
              </w:rPr>
              <w:t>实地考察</w:t>
            </w:r>
          </w:p>
        </w:tc>
      </w:tr>
      <w:tr w:rsidR="002537FE" w:rsidRPr="002B2E3C" w14:paraId="02DCF48E" w14:textId="77777777" w:rsidTr="00414D87">
        <w:trPr>
          <w:jc w:val="center"/>
        </w:trPr>
        <w:tc>
          <w:tcPr>
            <w:tcW w:w="941" w:type="dxa"/>
            <w:vAlign w:val="center"/>
          </w:tcPr>
          <w:p w14:paraId="64012FAE" w14:textId="77777777" w:rsidR="002537FE" w:rsidRPr="002B2E3C" w:rsidRDefault="002537FE" w:rsidP="00414D87">
            <w:pPr>
              <w:rPr>
                <w:szCs w:val="21"/>
              </w:rPr>
            </w:pPr>
            <w:r w:rsidRPr="002B2E3C">
              <w:rPr>
                <w:szCs w:val="21"/>
              </w:rPr>
              <w:t>2.5</w:t>
            </w:r>
          </w:p>
        </w:tc>
        <w:tc>
          <w:tcPr>
            <w:tcW w:w="4097" w:type="dxa"/>
          </w:tcPr>
          <w:p w14:paraId="1C8F0380" w14:textId="77777777" w:rsidR="002537FE" w:rsidRPr="002B2E3C" w:rsidRDefault="002537FE" w:rsidP="00414D87">
            <w:pPr>
              <w:rPr>
                <w:szCs w:val="21"/>
              </w:rPr>
            </w:pPr>
            <w:r w:rsidRPr="002B2E3C">
              <w:rPr>
                <w:rFonts w:hint="eastAsia"/>
                <w:szCs w:val="21"/>
              </w:rPr>
              <w:t>空间连接性</w:t>
            </w:r>
          </w:p>
        </w:tc>
        <w:tc>
          <w:tcPr>
            <w:tcW w:w="709" w:type="dxa"/>
            <w:vAlign w:val="center"/>
          </w:tcPr>
          <w:p w14:paraId="3585FE72" w14:textId="77777777" w:rsidR="002537FE" w:rsidRPr="002B2E3C" w:rsidRDefault="002537FE" w:rsidP="00414D87">
            <w:pPr>
              <w:jc w:val="center"/>
              <w:rPr>
                <w:rFonts w:ascii="黑体" w:eastAsia="黑体"/>
                <w:b/>
                <w:szCs w:val="21"/>
              </w:rPr>
            </w:pPr>
          </w:p>
        </w:tc>
        <w:tc>
          <w:tcPr>
            <w:tcW w:w="698" w:type="dxa"/>
            <w:vAlign w:val="center"/>
          </w:tcPr>
          <w:p w14:paraId="707F370C" w14:textId="77777777" w:rsidR="002537FE" w:rsidRPr="002B2E3C" w:rsidRDefault="002537FE" w:rsidP="00414D87">
            <w:pPr>
              <w:jc w:val="center"/>
              <w:rPr>
                <w:szCs w:val="21"/>
              </w:rPr>
            </w:pPr>
            <w:r w:rsidRPr="002B2E3C">
              <w:rPr>
                <w:szCs w:val="21"/>
              </w:rPr>
              <w:t>30</w:t>
            </w:r>
          </w:p>
        </w:tc>
        <w:tc>
          <w:tcPr>
            <w:tcW w:w="638" w:type="dxa"/>
            <w:vAlign w:val="center"/>
          </w:tcPr>
          <w:p w14:paraId="5B6FCD2E" w14:textId="77777777" w:rsidR="002537FE" w:rsidRPr="002B2E3C" w:rsidRDefault="002537FE" w:rsidP="00414D87">
            <w:pPr>
              <w:jc w:val="center"/>
              <w:rPr>
                <w:szCs w:val="21"/>
              </w:rPr>
            </w:pPr>
          </w:p>
        </w:tc>
        <w:tc>
          <w:tcPr>
            <w:tcW w:w="776" w:type="dxa"/>
            <w:vAlign w:val="center"/>
          </w:tcPr>
          <w:p w14:paraId="6B1F476F" w14:textId="77777777" w:rsidR="002537FE" w:rsidRPr="002B2E3C" w:rsidRDefault="002537FE" w:rsidP="00414D87">
            <w:pPr>
              <w:jc w:val="center"/>
              <w:rPr>
                <w:szCs w:val="21"/>
              </w:rPr>
            </w:pPr>
          </w:p>
        </w:tc>
        <w:tc>
          <w:tcPr>
            <w:tcW w:w="1106" w:type="dxa"/>
            <w:vAlign w:val="center"/>
          </w:tcPr>
          <w:p w14:paraId="2A04527B" w14:textId="77777777" w:rsidR="002537FE" w:rsidRPr="002B2E3C" w:rsidRDefault="002537FE" w:rsidP="00414D87">
            <w:pPr>
              <w:jc w:val="center"/>
              <w:rPr>
                <w:szCs w:val="21"/>
              </w:rPr>
            </w:pPr>
          </w:p>
        </w:tc>
      </w:tr>
      <w:tr w:rsidR="002537FE" w:rsidRPr="002B2E3C" w14:paraId="6E49F80C" w14:textId="77777777" w:rsidTr="00414D87">
        <w:trPr>
          <w:jc w:val="center"/>
        </w:trPr>
        <w:tc>
          <w:tcPr>
            <w:tcW w:w="941" w:type="dxa"/>
            <w:vAlign w:val="center"/>
          </w:tcPr>
          <w:p w14:paraId="719EA414" w14:textId="77777777" w:rsidR="002537FE" w:rsidRPr="002B2E3C" w:rsidRDefault="002537FE" w:rsidP="00414D87">
            <w:pPr>
              <w:rPr>
                <w:szCs w:val="21"/>
              </w:rPr>
            </w:pPr>
            <w:r w:rsidRPr="002B2E3C">
              <w:rPr>
                <w:szCs w:val="21"/>
              </w:rPr>
              <w:t>2.5.1</w:t>
            </w:r>
          </w:p>
        </w:tc>
        <w:tc>
          <w:tcPr>
            <w:tcW w:w="4097" w:type="dxa"/>
          </w:tcPr>
          <w:p w14:paraId="6E0991D2" w14:textId="77777777" w:rsidR="002537FE" w:rsidRPr="002B2E3C" w:rsidRDefault="002537FE" w:rsidP="00414D87">
            <w:pPr>
              <w:rPr>
                <w:szCs w:val="21"/>
              </w:rPr>
            </w:pPr>
            <w:r w:rsidRPr="002B2E3C">
              <w:rPr>
                <w:rFonts w:hint="eastAsia"/>
                <w:szCs w:val="21"/>
              </w:rPr>
              <w:t>以旅游廊道（如绿道、河流廊道、景观道等）为载体，连接贯通各类旅游休闲空间</w:t>
            </w:r>
            <w:r>
              <w:rPr>
                <w:rFonts w:hint="eastAsia"/>
                <w:szCs w:val="21"/>
              </w:rPr>
              <w:t>：</w:t>
            </w:r>
          </w:p>
          <w:p w14:paraId="002C0E1E" w14:textId="77777777" w:rsidR="002537FE" w:rsidRPr="002B2E3C" w:rsidRDefault="002537FE" w:rsidP="00414D87">
            <w:pPr>
              <w:rPr>
                <w:szCs w:val="21"/>
              </w:rPr>
            </w:pPr>
            <w:r w:rsidRPr="002B2E3C">
              <w:rPr>
                <w:szCs w:val="21"/>
              </w:rPr>
              <w:t>100%</w:t>
            </w:r>
            <w:r w:rsidRPr="002B2E3C">
              <w:rPr>
                <w:rFonts w:hint="eastAsia"/>
                <w:szCs w:val="21"/>
              </w:rPr>
              <w:t>的主要休闲空间有旅游廊道连接（</w:t>
            </w:r>
            <w:r w:rsidRPr="002B2E3C">
              <w:rPr>
                <w:szCs w:val="21"/>
              </w:rPr>
              <w:t>15</w:t>
            </w:r>
            <w:r w:rsidRPr="002B2E3C">
              <w:rPr>
                <w:rFonts w:hint="eastAsia"/>
                <w:szCs w:val="21"/>
              </w:rPr>
              <w:t>分）</w:t>
            </w:r>
          </w:p>
          <w:p w14:paraId="35264CDF" w14:textId="77777777" w:rsidR="002537FE" w:rsidRPr="002B2E3C" w:rsidRDefault="002537FE" w:rsidP="00414D87">
            <w:pPr>
              <w:rPr>
                <w:szCs w:val="21"/>
              </w:rPr>
            </w:pPr>
            <w:r w:rsidRPr="002B2E3C">
              <w:rPr>
                <w:szCs w:val="21"/>
              </w:rPr>
              <w:t>80%</w:t>
            </w:r>
            <w:r w:rsidRPr="002B2E3C">
              <w:rPr>
                <w:rFonts w:hint="eastAsia"/>
                <w:szCs w:val="21"/>
              </w:rPr>
              <w:t>的主要休闲空间有旅游廊道连接（</w:t>
            </w:r>
            <w:r w:rsidRPr="002B2E3C">
              <w:rPr>
                <w:szCs w:val="21"/>
              </w:rPr>
              <w:t>12</w:t>
            </w:r>
            <w:r w:rsidRPr="002B2E3C">
              <w:rPr>
                <w:rFonts w:hint="eastAsia"/>
                <w:szCs w:val="21"/>
              </w:rPr>
              <w:t>分）</w:t>
            </w:r>
          </w:p>
          <w:p w14:paraId="195FD4CB" w14:textId="77777777" w:rsidR="002537FE" w:rsidRPr="002B2E3C" w:rsidRDefault="002537FE" w:rsidP="00414D87">
            <w:pPr>
              <w:rPr>
                <w:szCs w:val="21"/>
              </w:rPr>
            </w:pPr>
            <w:r w:rsidRPr="002B2E3C">
              <w:rPr>
                <w:szCs w:val="21"/>
              </w:rPr>
              <w:t>60%</w:t>
            </w:r>
            <w:r w:rsidRPr="002B2E3C">
              <w:rPr>
                <w:rFonts w:hint="eastAsia"/>
                <w:szCs w:val="21"/>
              </w:rPr>
              <w:t>的主要休闲空间有旅游廊道连接（</w:t>
            </w:r>
            <w:r w:rsidRPr="002B2E3C">
              <w:rPr>
                <w:szCs w:val="21"/>
              </w:rPr>
              <w:t>9</w:t>
            </w:r>
            <w:r w:rsidRPr="002B2E3C">
              <w:rPr>
                <w:rFonts w:hint="eastAsia"/>
                <w:szCs w:val="21"/>
              </w:rPr>
              <w:t>分）</w:t>
            </w:r>
          </w:p>
          <w:p w14:paraId="0C732014" w14:textId="77777777" w:rsidR="002537FE" w:rsidRPr="002B2E3C" w:rsidRDefault="002537FE" w:rsidP="00414D87">
            <w:pPr>
              <w:rPr>
                <w:szCs w:val="21"/>
              </w:rPr>
            </w:pPr>
            <w:r w:rsidRPr="002B2E3C">
              <w:rPr>
                <w:szCs w:val="21"/>
              </w:rPr>
              <w:t>40%</w:t>
            </w:r>
            <w:r w:rsidRPr="002B2E3C">
              <w:rPr>
                <w:rFonts w:hint="eastAsia"/>
                <w:szCs w:val="21"/>
              </w:rPr>
              <w:t>的主要休闲空间有旅游廊道连接（</w:t>
            </w:r>
            <w:r w:rsidRPr="002B2E3C">
              <w:rPr>
                <w:szCs w:val="21"/>
              </w:rPr>
              <w:t>6</w:t>
            </w:r>
            <w:r w:rsidRPr="002B2E3C">
              <w:rPr>
                <w:rFonts w:hint="eastAsia"/>
                <w:szCs w:val="21"/>
              </w:rPr>
              <w:t>分）</w:t>
            </w:r>
          </w:p>
          <w:p w14:paraId="37A258D0" w14:textId="77777777" w:rsidR="002537FE" w:rsidRPr="002B2E3C" w:rsidRDefault="002537FE" w:rsidP="00414D87">
            <w:pPr>
              <w:rPr>
                <w:szCs w:val="21"/>
              </w:rPr>
            </w:pPr>
            <w:r w:rsidRPr="002B2E3C">
              <w:rPr>
                <w:szCs w:val="21"/>
              </w:rPr>
              <w:t>20%</w:t>
            </w:r>
            <w:r w:rsidRPr="002B2E3C">
              <w:rPr>
                <w:rFonts w:hint="eastAsia"/>
                <w:szCs w:val="21"/>
              </w:rPr>
              <w:t>的主要休闲空间有旅游廊道连接（</w:t>
            </w:r>
            <w:r w:rsidRPr="002B2E3C">
              <w:rPr>
                <w:szCs w:val="21"/>
              </w:rPr>
              <w:t>3</w:t>
            </w:r>
            <w:r w:rsidRPr="002B2E3C">
              <w:rPr>
                <w:rFonts w:hint="eastAsia"/>
                <w:szCs w:val="21"/>
              </w:rPr>
              <w:t>分）</w:t>
            </w:r>
          </w:p>
          <w:p w14:paraId="6A35EA38" w14:textId="77777777" w:rsidR="002537FE" w:rsidRPr="002B2E3C" w:rsidRDefault="002537FE" w:rsidP="00414D87">
            <w:pPr>
              <w:rPr>
                <w:szCs w:val="21"/>
              </w:rPr>
            </w:pPr>
            <w:r w:rsidRPr="002B2E3C">
              <w:rPr>
                <w:szCs w:val="21"/>
              </w:rPr>
              <w:t>20%</w:t>
            </w:r>
            <w:r w:rsidRPr="002B2E3C">
              <w:rPr>
                <w:rFonts w:hint="eastAsia"/>
                <w:szCs w:val="21"/>
              </w:rPr>
              <w:t>以下的休闲空间有旅游廊道连接（</w:t>
            </w:r>
            <w:r w:rsidRPr="002B2E3C">
              <w:rPr>
                <w:szCs w:val="21"/>
              </w:rPr>
              <w:t>0</w:t>
            </w:r>
            <w:r w:rsidRPr="002B2E3C">
              <w:rPr>
                <w:rFonts w:hint="eastAsia"/>
                <w:szCs w:val="21"/>
              </w:rPr>
              <w:t>分）</w:t>
            </w:r>
          </w:p>
        </w:tc>
        <w:tc>
          <w:tcPr>
            <w:tcW w:w="709" w:type="dxa"/>
            <w:vAlign w:val="center"/>
          </w:tcPr>
          <w:p w14:paraId="31674B33" w14:textId="77777777" w:rsidR="002537FE" w:rsidRPr="002B2E3C" w:rsidRDefault="002537FE" w:rsidP="00414D87">
            <w:pPr>
              <w:jc w:val="center"/>
              <w:rPr>
                <w:rFonts w:ascii="黑体" w:eastAsia="黑体"/>
                <w:b/>
                <w:szCs w:val="21"/>
              </w:rPr>
            </w:pPr>
          </w:p>
        </w:tc>
        <w:tc>
          <w:tcPr>
            <w:tcW w:w="698" w:type="dxa"/>
            <w:vAlign w:val="center"/>
          </w:tcPr>
          <w:p w14:paraId="62BCA9BC" w14:textId="77777777" w:rsidR="002537FE" w:rsidRPr="002B2E3C" w:rsidRDefault="002537FE" w:rsidP="00414D87">
            <w:pPr>
              <w:jc w:val="center"/>
              <w:rPr>
                <w:szCs w:val="21"/>
              </w:rPr>
            </w:pPr>
          </w:p>
        </w:tc>
        <w:tc>
          <w:tcPr>
            <w:tcW w:w="638" w:type="dxa"/>
            <w:vAlign w:val="center"/>
          </w:tcPr>
          <w:p w14:paraId="7AC872B3" w14:textId="77777777" w:rsidR="002537FE" w:rsidRPr="002B2E3C" w:rsidRDefault="002537FE" w:rsidP="00414D87">
            <w:pPr>
              <w:jc w:val="center"/>
              <w:rPr>
                <w:szCs w:val="21"/>
              </w:rPr>
            </w:pPr>
            <w:r w:rsidRPr="002B2E3C">
              <w:rPr>
                <w:szCs w:val="21"/>
              </w:rPr>
              <w:t>15</w:t>
            </w:r>
          </w:p>
        </w:tc>
        <w:tc>
          <w:tcPr>
            <w:tcW w:w="776" w:type="dxa"/>
            <w:vAlign w:val="center"/>
          </w:tcPr>
          <w:p w14:paraId="76E54252" w14:textId="77777777" w:rsidR="002537FE" w:rsidRPr="002B2E3C" w:rsidRDefault="002537FE" w:rsidP="00414D87">
            <w:pPr>
              <w:jc w:val="center"/>
              <w:rPr>
                <w:szCs w:val="21"/>
              </w:rPr>
            </w:pPr>
          </w:p>
        </w:tc>
        <w:tc>
          <w:tcPr>
            <w:tcW w:w="1106" w:type="dxa"/>
          </w:tcPr>
          <w:p w14:paraId="542E4963" w14:textId="77777777" w:rsidR="002537FE" w:rsidRPr="002B2E3C" w:rsidRDefault="002537FE" w:rsidP="00414D87">
            <w:pPr>
              <w:rPr>
                <w:szCs w:val="21"/>
              </w:rPr>
            </w:pPr>
          </w:p>
          <w:p w14:paraId="0EC22FB6" w14:textId="77777777" w:rsidR="002537FE" w:rsidRPr="002B2E3C" w:rsidRDefault="002537FE" w:rsidP="00414D87">
            <w:pPr>
              <w:rPr>
                <w:szCs w:val="21"/>
              </w:rPr>
            </w:pPr>
            <w:r w:rsidRPr="002B2E3C">
              <w:rPr>
                <w:rFonts w:hint="eastAsia"/>
                <w:szCs w:val="21"/>
              </w:rPr>
              <w:t>材料审核</w:t>
            </w:r>
          </w:p>
          <w:p w14:paraId="4AAD1D4D" w14:textId="77777777" w:rsidR="002537FE" w:rsidRPr="002B2E3C" w:rsidRDefault="002537FE" w:rsidP="00414D87">
            <w:pPr>
              <w:rPr>
                <w:szCs w:val="21"/>
              </w:rPr>
            </w:pPr>
            <w:r w:rsidRPr="002B2E3C">
              <w:rPr>
                <w:rFonts w:hint="eastAsia"/>
                <w:szCs w:val="21"/>
              </w:rPr>
              <w:t>实地考察</w:t>
            </w:r>
          </w:p>
        </w:tc>
      </w:tr>
      <w:tr w:rsidR="002537FE" w:rsidRPr="002B2E3C" w14:paraId="4134E38D" w14:textId="77777777" w:rsidTr="00414D87">
        <w:trPr>
          <w:jc w:val="center"/>
        </w:trPr>
        <w:tc>
          <w:tcPr>
            <w:tcW w:w="941" w:type="dxa"/>
            <w:vAlign w:val="center"/>
          </w:tcPr>
          <w:p w14:paraId="26BDE5D6" w14:textId="77777777" w:rsidR="002537FE" w:rsidRPr="002B2E3C" w:rsidRDefault="002537FE" w:rsidP="00414D87">
            <w:pPr>
              <w:rPr>
                <w:szCs w:val="21"/>
              </w:rPr>
            </w:pPr>
            <w:r w:rsidRPr="002B2E3C">
              <w:rPr>
                <w:szCs w:val="21"/>
              </w:rPr>
              <w:t>2.5.2</w:t>
            </w:r>
          </w:p>
        </w:tc>
        <w:tc>
          <w:tcPr>
            <w:tcW w:w="4097" w:type="dxa"/>
          </w:tcPr>
          <w:p w14:paraId="5E2717C9" w14:textId="77777777" w:rsidR="002537FE" w:rsidRPr="002B2E3C" w:rsidRDefault="002537FE" w:rsidP="00414D87">
            <w:pPr>
              <w:rPr>
                <w:szCs w:val="21"/>
              </w:rPr>
            </w:pPr>
            <w:r w:rsidRPr="002B2E3C">
              <w:rPr>
                <w:rFonts w:hint="eastAsia"/>
                <w:szCs w:val="21"/>
              </w:rPr>
              <w:t>通过旅游观光专线或自行车、人行等复合线路系统，连接贯通各类旅游休闲空间</w:t>
            </w:r>
            <w:r>
              <w:rPr>
                <w:rFonts w:hint="eastAsia"/>
                <w:szCs w:val="21"/>
              </w:rPr>
              <w:t>：</w:t>
            </w:r>
          </w:p>
          <w:p w14:paraId="1CC85A14" w14:textId="77777777" w:rsidR="002537FE" w:rsidRPr="002B2E3C" w:rsidRDefault="002537FE" w:rsidP="00414D87">
            <w:pPr>
              <w:rPr>
                <w:szCs w:val="21"/>
              </w:rPr>
            </w:pPr>
            <w:r w:rsidRPr="002B2E3C">
              <w:rPr>
                <w:szCs w:val="21"/>
              </w:rPr>
              <w:t>100%</w:t>
            </w:r>
            <w:r w:rsidRPr="002B2E3C">
              <w:rPr>
                <w:rFonts w:hint="eastAsia"/>
                <w:szCs w:val="21"/>
              </w:rPr>
              <w:t>的休闲空间有观光巴士等连接（</w:t>
            </w:r>
            <w:r w:rsidRPr="002B2E3C">
              <w:rPr>
                <w:szCs w:val="21"/>
              </w:rPr>
              <w:t>15</w:t>
            </w:r>
            <w:r w:rsidRPr="002B2E3C">
              <w:rPr>
                <w:rFonts w:hint="eastAsia"/>
                <w:szCs w:val="21"/>
              </w:rPr>
              <w:t>分）</w:t>
            </w:r>
          </w:p>
          <w:p w14:paraId="4D3485DC" w14:textId="77777777" w:rsidR="002537FE" w:rsidRPr="002B2E3C" w:rsidRDefault="002537FE" w:rsidP="00414D87">
            <w:pPr>
              <w:rPr>
                <w:szCs w:val="21"/>
              </w:rPr>
            </w:pPr>
            <w:r w:rsidRPr="002B2E3C">
              <w:rPr>
                <w:szCs w:val="21"/>
              </w:rPr>
              <w:t>80%</w:t>
            </w:r>
            <w:r w:rsidRPr="002B2E3C">
              <w:rPr>
                <w:rFonts w:hint="eastAsia"/>
                <w:szCs w:val="21"/>
              </w:rPr>
              <w:t>的休闲空间有观光巴士等连接（</w:t>
            </w:r>
            <w:r w:rsidRPr="002B2E3C">
              <w:rPr>
                <w:szCs w:val="21"/>
              </w:rPr>
              <w:t>12</w:t>
            </w:r>
            <w:r w:rsidRPr="002B2E3C">
              <w:rPr>
                <w:rFonts w:hint="eastAsia"/>
                <w:szCs w:val="21"/>
              </w:rPr>
              <w:t>分）</w:t>
            </w:r>
          </w:p>
          <w:p w14:paraId="73002588" w14:textId="77777777" w:rsidR="002537FE" w:rsidRPr="002B2E3C" w:rsidRDefault="002537FE" w:rsidP="00414D87">
            <w:pPr>
              <w:rPr>
                <w:szCs w:val="21"/>
              </w:rPr>
            </w:pPr>
            <w:r w:rsidRPr="002B2E3C">
              <w:rPr>
                <w:szCs w:val="21"/>
              </w:rPr>
              <w:t>60%</w:t>
            </w:r>
            <w:r w:rsidRPr="002B2E3C">
              <w:rPr>
                <w:rFonts w:hint="eastAsia"/>
                <w:szCs w:val="21"/>
              </w:rPr>
              <w:t>的休闲空间有观光巴士等连接（</w:t>
            </w:r>
            <w:r w:rsidRPr="002B2E3C">
              <w:rPr>
                <w:szCs w:val="21"/>
              </w:rPr>
              <w:t>9</w:t>
            </w:r>
            <w:r w:rsidRPr="002B2E3C">
              <w:rPr>
                <w:rFonts w:hint="eastAsia"/>
                <w:szCs w:val="21"/>
              </w:rPr>
              <w:t>分）</w:t>
            </w:r>
          </w:p>
          <w:p w14:paraId="67ACBFB9" w14:textId="77777777" w:rsidR="002537FE" w:rsidRPr="002B2E3C" w:rsidRDefault="002537FE" w:rsidP="00414D87">
            <w:pPr>
              <w:rPr>
                <w:szCs w:val="21"/>
              </w:rPr>
            </w:pPr>
            <w:r w:rsidRPr="002B2E3C">
              <w:rPr>
                <w:szCs w:val="21"/>
              </w:rPr>
              <w:t>40%</w:t>
            </w:r>
            <w:r w:rsidRPr="002B2E3C">
              <w:rPr>
                <w:rFonts w:hint="eastAsia"/>
                <w:szCs w:val="21"/>
              </w:rPr>
              <w:t>的休闲空间有观光巴士等连接（</w:t>
            </w:r>
            <w:r w:rsidRPr="002B2E3C">
              <w:rPr>
                <w:szCs w:val="21"/>
              </w:rPr>
              <w:t>6</w:t>
            </w:r>
            <w:r w:rsidRPr="002B2E3C">
              <w:rPr>
                <w:rFonts w:hint="eastAsia"/>
                <w:szCs w:val="21"/>
              </w:rPr>
              <w:t>分）</w:t>
            </w:r>
          </w:p>
          <w:p w14:paraId="69441D02" w14:textId="77777777" w:rsidR="002537FE" w:rsidRPr="002B2E3C" w:rsidRDefault="002537FE" w:rsidP="00414D87">
            <w:pPr>
              <w:rPr>
                <w:szCs w:val="21"/>
              </w:rPr>
            </w:pPr>
            <w:r w:rsidRPr="002B2E3C">
              <w:rPr>
                <w:szCs w:val="21"/>
              </w:rPr>
              <w:t>20%</w:t>
            </w:r>
            <w:r w:rsidRPr="002B2E3C">
              <w:rPr>
                <w:rFonts w:hint="eastAsia"/>
                <w:szCs w:val="21"/>
              </w:rPr>
              <w:t>的休闲空间有观光巴士等连接（</w:t>
            </w:r>
            <w:r w:rsidRPr="002B2E3C">
              <w:rPr>
                <w:szCs w:val="21"/>
              </w:rPr>
              <w:t>3</w:t>
            </w:r>
            <w:r w:rsidRPr="002B2E3C">
              <w:rPr>
                <w:rFonts w:hint="eastAsia"/>
                <w:szCs w:val="21"/>
              </w:rPr>
              <w:t>分）</w:t>
            </w:r>
          </w:p>
          <w:p w14:paraId="7519B8C7" w14:textId="77777777" w:rsidR="002537FE" w:rsidRPr="002B2E3C" w:rsidRDefault="002537FE" w:rsidP="00414D87">
            <w:pPr>
              <w:rPr>
                <w:szCs w:val="21"/>
              </w:rPr>
            </w:pPr>
            <w:r w:rsidRPr="002B2E3C">
              <w:rPr>
                <w:szCs w:val="21"/>
              </w:rPr>
              <w:t>20%</w:t>
            </w:r>
            <w:r w:rsidRPr="002B2E3C">
              <w:rPr>
                <w:rFonts w:hint="eastAsia"/>
                <w:szCs w:val="21"/>
              </w:rPr>
              <w:t>以下的休闲空间有观光巴士等连接（</w:t>
            </w:r>
            <w:r w:rsidRPr="002B2E3C">
              <w:rPr>
                <w:szCs w:val="21"/>
              </w:rPr>
              <w:t>0</w:t>
            </w:r>
            <w:r w:rsidRPr="002B2E3C">
              <w:rPr>
                <w:rFonts w:hint="eastAsia"/>
                <w:szCs w:val="21"/>
              </w:rPr>
              <w:t>分）</w:t>
            </w:r>
          </w:p>
        </w:tc>
        <w:tc>
          <w:tcPr>
            <w:tcW w:w="709" w:type="dxa"/>
            <w:vAlign w:val="center"/>
          </w:tcPr>
          <w:p w14:paraId="76D2AF70" w14:textId="77777777" w:rsidR="002537FE" w:rsidRPr="002B2E3C" w:rsidRDefault="002537FE" w:rsidP="00414D87">
            <w:pPr>
              <w:jc w:val="center"/>
              <w:rPr>
                <w:rFonts w:ascii="黑体" w:eastAsia="黑体"/>
                <w:b/>
                <w:szCs w:val="21"/>
              </w:rPr>
            </w:pPr>
          </w:p>
        </w:tc>
        <w:tc>
          <w:tcPr>
            <w:tcW w:w="698" w:type="dxa"/>
            <w:vAlign w:val="center"/>
          </w:tcPr>
          <w:p w14:paraId="0BA1535A" w14:textId="77777777" w:rsidR="002537FE" w:rsidRPr="002B2E3C" w:rsidRDefault="002537FE" w:rsidP="00414D87">
            <w:pPr>
              <w:jc w:val="center"/>
              <w:rPr>
                <w:szCs w:val="21"/>
              </w:rPr>
            </w:pPr>
          </w:p>
        </w:tc>
        <w:tc>
          <w:tcPr>
            <w:tcW w:w="638" w:type="dxa"/>
            <w:vAlign w:val="center"/>
          </w:tcPr>
          <w:p w14:paraId="47075A51" w14:textId="77777777" w:rsidR="002537FE" w:rsidRPr="002B2E3C" w:rsidRDefault="002537FE" w:rsidP="00414D87">
            <w:pPr>
              <w:jc w:val="center"/>
              <w:rPr>
                <w:szCs w:val="21"/>
              </w:rPr>
            </w:pPr>
            <w:r w:rsidRPr="002B2E3C">
              <w:rPr>
                <w:szCs w:val="21"/>
              </w:rPr>
              <w:t>15</w:t>
            </w:r>
          </w:p>
        </w:tc>
        <w:tc>
          <w:tcPr>
            <w:tcW w:w="776" w:type="dxa"/>
            <w:vAlign w:val="center"/>
          </w:tcPr>
          <w:p w14:paraId="0020BF3B" w14:textId="77777777" w:rsidR="002537FE" w:rsidRPr="002B2E3C" w:rsidRDefault="002537FE" w:rsidP="00414D87">
            <w:pPr>
              <w:jc w:val="center"/>
              <w:rPr>
                <w:szCs w:val="21"/>
              </w:rPr>
            </w:pPr>
          </w:p>
        </w:tc>
        <w:tc>
          <w:tcPr>
            <w:tcW w:w="1106" w:type="dxa"/>
          </w:tcPr>
          <w:p w14:paraId="0354D9D5" w14:textId="77777777" w:rsidR="002537FE" w:rsidRPr="002B2E3C" w:rsidRDefault="002537FE" w:rsidP="00414D87">
            <w:pPr>
              <w:rPr>
                <w:szCs w:val="21"/>
              </w:rPr>
            </w:pPr>
          </w:p>
          <w:p w14:paraId="693577FA" w14:textId="77777777" w:rsidR="002537FE" w:rsidRPr="002B2E3C" w:rsidRDefault="002537FE" w:rsidP="00414D87">
            <w:pPr>
              <w:rPr>
                <w:szCs w:val="21"/>
              </w:rPr>
            </w:pPr>
          </w:p>
          <w:p w14:paraId="4348917E" w14:textId="77777777" w:rsidR="002537FE" w:rsidRPr="002B2E3C" w:rsidRDefault="002537FE" w:rsidP="00414D87">
            <w:pPr>
              <w:rPr>
                <w:szCs w:val="21"/>
              </w:rPr>
            </w:pPr>
            <w:r w:rsidRPr="002B2E3C">
              <w:rPr>
                <w:rFonts w:hint="eastAsia"/>
                <w:szCs w:val="21"/>
              </w:rPr>
              <w:t>材料审核</w:t>
            </w:r>
          </w:p>
          <w:p w14:paraId="520266F7" w14:textId="77777777" w:rsidR="002537FE" w:rsidRPr="002B2E3C" w:rsidRDefault="002537FE" w:rsidP="00414D87">
            <w:pPr>
              <w:rPr>
                <w:szCs w:val="21"/>
              </w:rPr>
            </w:pPr>
            <w:r w:rsidRPr="002B2E3C">
              <w:rPr>
                <w:rFonts w:hint="eastAsia"/>
                <w:szCs w:val="21"/>
              </w:rPr>
              <w:t>实地考察</w:t>
            </w:r>
          </w:p>
        </w:tc>
      </w:tr>
      <w:tr w:rsidR="002537FE" w:rsidRPr="002B2E3C" w14:paraId="7C040EE0" w14:textId="77777777" w:rsidTr="00414D87">
        <w:trPr>
          <w:jc w:val="center"/>
        </w:trPr>
        <w:tc>
          <w:tcPr>
            <w:tcW w:w="941" w:type="dxa"/>
            <w:vAlign w:val="center"/>
          </w:tcPr>
          <w:p w14:paraId="250A7F8D" w14:textId="77777777" w:rsidR="002537FE" w:rsidRPr="002B2E3C" w:rsidRDefault="002537FE" w:rsidP="00414D87">
            <w:pPr>
              <w:rPr>
                <w:szCs w:val="21"/>
              </w:rPr>
            </w:pPr>
            <w:r w:rsidRPr="002B2E3C">
              <w:rPr>
                <w:szCs w:val="21"/>
              </w:rPr>
              <w:t>2.6</w:t>
            </w:r>
          </w:p>
        </w:tc>
        <w:tc>
          <w:tcPr>
            <w:tcW w:w="4097" w:type="dxa"/>
            <w:vAlign w:val="center"/>
          </w:tcPr>
          <w:p w14:paraId="1ECC0A35" w14:textId="77777777" w:rsidR="002537FE" w:rsidRPr="002B2E3C" w:rsidRDefault="002537FE" w:rsidP="00414D87">
            <w:pPr>
              <w:widowControl/>
              <w:rPr>
                <w:bCs/>
                <w:kern w:val="0"/>
                <w:szCs w:val="21"/>
              </w:rPr>
            </w:pPr>
            <w:r w:rsidRPr="002B2E3C">
              <w:rPr>
                <w:rFonts w:hint="eastAsia"/>
                <w:bCs/>
                <w:kern w:val="0"/>
                <w:szCs w:val="21"/>
              </w:rPr>
              <w:t>旅游休闲产品</w:t>
            </w:r>
          </w:p>
        </w:tc>
        <w:tc>
          <w:tcPr>
            <w:tcW w:w="709" w:type="dxa"/>
            <w:vAlign w:val="center"/>
          </w:tcPr>
          <w:p w14:paraId="14B05FC2" w14:textId="77777777" w:rsidR="002537FE" w:rsidRPr="002B2E3C" w:rsidRDefault="002537FE" w:rsidP="00414D87">
            <w:pPr>
              <w:jc w:val="center"/>
              <w:rPr>
                <w:szCs w:val="21"/>
              </w:rPr>
            </w:pPr>
          </w:p>
        </w:tc>
        <w:tc>
          <w:tcPr>
            <w:tcW w:w="698" w:type="dxa"/>
            <w:vAlign w:val="center"/>
          </w:tcPr>
          <w:p w14:paraId="4D565A69" w14:textId="77777777" w:rsidR="002537FE" w:rsidRPr="002B2E3C" w:rsidRDefault="002537FE" w:rsidP="00414D87">
            <w:pPr>
              <w:jc w:val="center"/>
              <w:rPr>
                <w:szCs w:val="21"/>
              </w:rPr>
            </w:pPr>
            <w:r w:rsidRPr="002B2E3C">
              <w:rPr>
                <w:szCs w:val="21"/>
              </w:rPr>
              <w:t>123</w:t>
            </w:r>
          </w:p>
        </w:tc>
        <w:tc>
          <w:tcPr>
            <w:tcW w:w="638" w:type="dxa"/>
            <w:vAlign w:val="center"/>
          </w:tcPr>
          <w:p w14:paraId="04D74C2F" w14:textId="77777777" w:rsidR="002537FE" w:rsidRPr="002B2E3C" w:rsidRDefault="002537FE" w:rsidP="00414D87">
            <w:pPr>
              <w:jc w:val="center"/>
              <w:rPr>
                <w:szCs w:val="21"/>
              </w:rPr>
            </w:pPr>
          </w:p>
        </w:tc>
        <w:tc>
          <w:tcPr>
            <w:tcW w:w="776" w:type="dxa"/>
            <w:vAlign w:val="center"/>
          </w:tcPr>
          <w:p w14:paraId="529258FA" w14:textId="77777777" w:rsidR="002537FE" w:rsidRPr="002B2E3C" w:rsidRDefault="002537FE" w:rsidP="00414D87">
            <w:pPr>
              <w:jc w:val="center"/>
              <w:rPr>
                <w:szCs w:val="21"/>
              </w:rPr>
            </w:pPr>
          </w:p>
        </w:tc>
        <w:tc>
          <w:tcPr>
            <w:tcW w:w="1106" w:type="dxa"/>
            <w:vAlign w:val="center"/>
          </w:tcPr>
          <w:p w14:paraId="536C479C" w14:textId="77777777" w:rsidR="002537FE" w:rsidRPr="002B2E3C" w:rsidRDefault="002537FE" w:rsidP="00414D87">
            <w:pPr>
              <w:jc w:val="center"/>
              <w:rPr>
                <w:szCs w:val="21"/>
              </w:rPr>
            </w:pPr>
          </w:p>
        </w:tc>
      </w:tr>
      <w:tr w:rsidR="002537FE" w:rsidRPr="002B2E3C" w14:paraId="78C6393B" w14:textId="77777777" w:rsidTr="00414D87">
        <w:trPr>
          <w:jc w:val="center"/>
        </w:trPr>
        <w:tc>
          <w:tcPr>
            <w:tcW w:w="941" w:type="dxa"/>
            <w:vAlign w:val="center"/>
          </w:tcPr>
          <w:p w14:paraId="42BB9419" w14:textId="77777777" w:rsidR="002537FE" w:rsidRPr="002B2E3C" w:rsidRDefault="002537FE" w:rsidP="00414D87">
            <w:pPr>
              <w:rPr>
                <w:szCs w:val="21"/>
              </w:rPr>
            </w:pPr>
            <w:r w:rsidRPr="002B2E3C">
              <w:rPr>
                <w:szCs w:val="21"/>
              </w:rPr>
              <w:t>2.6.1</w:t>
            </w:r>
          </w:p>
        </w:tc>
        <w:tc>
          <w:tcPr>
            <w:tcW w:w="4097" w:type="dxa"/>
            <w:vAlign w:val="center"/>
          </w:tcPr>
          <w:p w14:paraId="312D4C23" w14:textId="77777777" w:rsidR="002537FE" w:rsidRPr="002B2E3C" w:rsidRDefault="002537FE" w:rsidP="00414D87">
            <w:pPr>
              <w:rPr>
                <w:bCs/>
                <w:kern w:val="0"/>
                <w:szCs w:val="21"/>
              </w:rPr>
            </w:pPr>
            <w:r w:rsidRPr="002B2E3C">
              <w:rPr>
                <w:rFonts w:hint="eastAsia"/>
                <w:bCs/>
                <w:kern w:val="0"/>
                <w:szCs w:val="21"/>
              </w:rPr>
              <w:t>旅游休闲产品种类拥有研学旅游、红色旅游、自行车休闲旅游、自驾车旅游、体育健身旅游、医疗养生旅游、温泉冰雪旅游、邮轮游艇旅游、城市徒步旅游、美食旅游、购</w:t>
            </w:r>
            <w:r w:rsidRPr="002B2E3C">
              <w:rPr>
                <w:rFonts w:hint="eastAsia"/>
                <w:bCs/>
                <w:kern w:val="0"/>
                <w:szCs w:val="21"/>
              </w:rPr>
              <w:lastRenderedPageBreak/>
              <w:t>物旅游、会展旅游、会议旅游或其它城市特色旅游产品（</w:t>
            </w:r>
            <w:r w:rsidRPr="002B2E3C">
              <w:rPr>
                <w:bCs/>
                <w:kern w:val="0"/>
                <w:szCs w:val="21"/>
              </w:rPr>
              <w:t>1</w:t>
            </w:r>
            <w:r w:rsidRPr="002B2E3C">
              <w:rPr>
                <w:rFonts w:hint="eastAsia"/>
                <w:bCs/>
                <w:kern w:val="0"/>
                <w:szCs w:val="21"/>
              </w:rPr>
              <w:t>类</w:t>
            </w:r>
            <w:r w:rsidRPr="002B2E3C">
              <w:rPr>
                <w:bCs/>
                <w:kern w:val="0"/>
                <w:szCs w:val="21"/>
              </w:rPr>
              <w:t>2</w:t>
            </w:r>
            <w:r w:rsidRPr="002B2E3C">
              <w:rPr>
                <w:rFonts w:hint="eastAsia"/>
                <w:bCs/>
                <w:kern w:val="0"/>
                <w:szCs w:val="21"/>
              </w:rPr>
              <w:t>分，满分</w:t>
            </w:r>
            <w:r w:rsidRPr="002B2E3C">
              <w:rPr>
                <w:bCs/>
                <w:kern w:val="0"/>
                <w:szCs w:val="21"/>
              </w:rPr>
              <w:t>36</w:t>
            </w:r>
            <w:r w:rsidRPr="002B2E3C">
              <w:rPr>
                <w:rFonts w:hint="eastAsia"/>
                <w:bCs/>
                <w:kern w:val="0"/>
                <w:szCs w:val="21"/>
              </w:rPr>
              <w:t>分）</w:t>
            </w:r>
          </w:p>
          <w:p w14:paraId="31CEB860" w14:textId="77777777" w:rsidR="002537FE" w:rsidRPr="002B2E3C" w:rsidRDefault="002537FE" w:rsidP="00414D87">
            <w:pPr>
              <w:widowControl/>
              <w:rPr>
                <w:bCs/>
                <w:kern w:val="0"/>
                <w:szCs w:val="21"/>
              </w:rPr>
            </w:pPr>
            <w:r w:rsidRPr="002B2E3C">
              <w:rPr>
                <w:rFonts w:hint="eastAsia"/>
                <w:bCs/>
                <w:kern w:val="0"/>
                <w:szCs w:val="21"/>
              </w:rPr>
              <w:t>（注：其它城市特色旅游产品由评定专家认定，不少于两项）</w:t>
            </w:r>
          </w:p>
        </w:tc>
        <w:tc>
          <w:tcPr>
            <w:tcW w:w="709" w:type="dxa"/>
            <w:vAlign w:val="center"/>
          </w:tcPr>
          <w:p w14:paraId="628416A9" w14:textId="77777777" w:rsidR="002537FE" w:rsidRPr="002B2E3C" w:rsidRDefault="002537FE" w:rsidP="00414D87">
            <w:pPr>
              <w:jc w:val="center"/>
              <w:rPr>
                <w:szCs w:val="21"/>
              </w:rPr>
            </w:pPr>
          </w:p>
        </w:tc>
        <w:tc>
          <w:tcPr>
            <w:tcW w:w="698" w:type="dxa"/>
            <w:vAlign w:val="center"/>
          </w:tcPr>
          <w:p w14:paraId="00663ECB" w14:textId="77777777" w:rsidR="002537FE" w:rsidRPr="002B2E3C" w:rsidRDefault="002537FE" w:rsidP="00414D87">
            <w:pPr>
              <w:jc w:val="center"/>
              <w:rPr>
                <w:szCs w:val="21"/>
              </w:rPr>
            </w:pPr>
          </w:p>
        </w:tc>
        <w:tc>
          <w:tcPr>
            <w:tcW w:w="638" w:type="dxa"/>
            <w:vAlign w:val="center"/>
          </w:tcPr>
          <w:p w14:paraId="6D83ACB6" w14:textId="77777777" w:rsidR="002537FE" w:rsidRPr="002B2E3C" w:rsidRDefault="002537FE" w:rsidP="00414D87">
            <w:pPr>
              <w:jc w:val="center"/>
              <w:rPr>
                <w:szCs w:val="21"/>
              </w:rPr>
            </w:pPr>
            <w:r w:rsidRPr="002B2E3C">
              <w:rPr>
                <w:szCs w:val="21"/>
              </w:rPr>
              <w:t>36</w:t>
            </w:r>
          </w:p>
        </w:tc>
        <w:tc>
          <w:tcPr>
            <w:tcW w:w="776" w:type="dxa"/>
            <w:vAlign w:val="center"/>
          </w:tcPr>
          <w:p w14:paraId="6F85C072" w14:textId="77777777" w:rsidR="002537FE" w:rsidRPr="002B2E3C" w:rsidRDefault="002537FE" w:rsidP="00414D87">
            <w:pPr>
              <w:jc w:val="center"/>
              <w:rPr>
                <w:szCs w:val="21"/>
              </w:rPr>
            </w:pPr>
          </w:p>
        </w:tc>
        <w:tc>
          <w:tcPr>
            <w:tcW w:w="1106" w:type="dxa"/>
            <w:vAlign w:val="center"/>
          </w:tcPr>
          <w:p w14:paraId="7934C714" w14:textId="77777777" w:rsidR="002537FE" w:rsidRPr="002B2E3C" w:rsidRDefault="002537FE" w:rsidP="00414D87">
            <w:pPr>
              <w:jc w:val="center"/>
              <w:rPr>
                <w:szCs w:val="21"/>
              </w:rPr>
            </w:pPr>
            <w:r w:rsidRPr="002B2E3C">
              <w:rPr>
                <w:rFonts w:hint="eastAsia"/>
                <w:szCs w:val="21"/>
              </w:rPr>
              <w:t>材料审核</w:t>
            </w:r>
          </w:p>
        </w:tc>
      </w:tr>
      <w:tr w:rsidR="002537FE" w:rsidRPr="002B2E3C" w14:paraId="7FFAD177" w14:textId="77777777" w:rsidTr="00414D87">
        <w:trPr>
          <w:jc w:val="center"/>
        </w:trPr>
        <w:tc>
          <w:tcPr>
            <w:tcW w:w="941" w:type="dxa"/>
            <w:vAlign w:val="center"/>
          </w:tcPr>
          <w:p w14:paraId="678E8D15" w14:textId="77777777" w:rsidR="002537FE" w:rsidRPr="002B2E3C" w:rsidRDefault="002537FE" w:rsidP="00414D87">
            <w:pPr>
              <w:rPr>
                <w:szCs w:val="21"/>
              </w:rPr>
            </w:pPr>
            <w:r w:rsidRPr="002B2E3C">
              <w:rPr>
                <w:szCs w:val="21"/>
              </w:rPr>
              <w:lastRenderedPageBreak/>
              <w:t>2.6.2</w:t>
            </w:r>
          </w:p>
        </w:tc>
        <w:tc>
          <w:tcPr>
            <w:tcW w:w="4097" w:type="dxa"/>
            <w:vAlign w:val="center"/>
          </w:tcPr>
          <w:p w14:paraId="62C75A2F" w14:textId="77777777" w:rsidR="002537FE" w:rsidRPr="002B2E3C" w:rsidRDefault="002537FE" w:rsidP="00414D87">
            <w:pPr>
              <w:widowControl/>
              <w:rPr>
                <w:bCs/>
                <w:kern w:val="0"/>
                <w:szCs w:val="21"/>
              </w:rPr>
            </w:pPr>
            <w:r w:rsidRPr="002B2E3C">
              <w:rPr>
                <w:rFonts w:hint="eastAsia"/>
                <w:bCs/>
                <w:kern w:val="0"/>
                <w:szCs w:val="21"/>
              </w:rPr>
              <w:t>旅游休闲产品引导推广</w:t>
            </w:r>
          </w:p>
        </w:tc>
        <w:tc>
          <w:tcPr>
            <w:tcW w:w="709" w:type="dxa"/>
            <w:vAlign w:val="center"/>
          </w:tcPr>
          <w:p w14:paraId="14DBAB12" w14:textId="77777777" w:rsidR="002537FE" w:rsidRPr="002B2E3C" w:rsidRDefault="002537FE" w:rsidP="00414D87">
            <w:pPr>
              <w:jc w:val="center"/>
              <w:rPr>
                <w:szCs w:val="21"/>
              </w:rPr>
            </w:pPr>
          </w:p>
        </w:tc>
        <w:tc>
          <w:tcPr>
            <w:tcW w:w="698" w:type="dxa"/>
            <w:vAlign w:val="center"/>
          </w:tcPr>
          <w:p w14:paraId="4A3E9DE4" w14:textId="77777777" w:rsidR="002537FE" w:rsidRPr="002B2E3C" w:rsidRDefault="002537FE" w:rsidP="00414D87">
            <w:pPr>
              <w:jc w:val="center"/>
              <w:rPr>
                <w:szCs w:val="21"/>
              </w:rPr>
            </w:pPr>
          </w:p>
        </w:tc>
        <w:tc>
          <w:tcPr>
            <w:tcW w:w="638" w:type="dxa"/>
            <w:vAlign w:val="center"/>
          </w:tcPr>
          <w:p w14:paraId="5F3C1130" w14:textId="77777777" w:rsidR="002537FE" w:rsidRPr="002B2E3C" w:rsidRDefault="002537FE" w:rsidP="00414D87">
            <w:pPr>
              <w:jc w:val="center"/>
              <w:rPr>
                <w:szCs w:val="21"/>
              </w:rPr>
            </w:pPr>
            <w:r w:rsidRPr="002B2E3C">
              <w:rPr>
                <w:szCs w:val="21"/>
              </w:rPr>
              <w:t>15</w:t>
            </w:r>
          </w:p>
        </w:tc>
        <w:tc>
          <w:tcPr>
            <w:tcW w:w="776" w:type="dxa"/>
            <w:vAlign w:val="center"/>
          </w:tcPr>
          <w:p w14:paraId="1E6C44B8" w14:textId="77777777" w:rsidR="002537FE" w:rsidRPr="002B2E3C" w:rsidRDefault="002537FE" w:rsidP="00414D87">
            <w:pPr>
              <w:jc w:val="center"/>
              <w:rPr>
                <w:szCs w:val="21"/>
              </w:rPr>
            </w:pPr>
          </w:p>
        </w:tc>
        <w:tc>
          <w:tcPr>
            <w:tcW w:w="1106" w:type="dxa"/>
            <w:vAlign w:val="center"/>
          </w:tcPr>
          <w:p w14:paraId="3A94F7FF" w14:textId="77777777" w:rsidR="002537FE" w:rsidRPr="002B2E3C" w:rsidRDefault="002537FE" w:rsidP="00414D87">
            <w:pPr>
              <w:jc w:val="center"/>
              <w:rPr>
                <w:szCs w:val="21"/>
              </w:rPr>
            </w:pPr>
          </w:p>
        </w:tc>
      </w:tr>
      <w:tr w:rsidR="002537FE" w:rsidRPr="002B2E3C" w14:paraId="1D320223" w14:textId="77777777" w:rsidTr="00414D87">
        <w:trPr>
          <w:jc w:val="center"/>
        </w:trPr>
        <w:tc>
          <w:tcPr>
            <w:tcW w:w="941" w:type="dxa"/>
            <w:vAlign w:val="center"/>
          </w:tcPr>
          <w:p w14:paraId="5442CEA5" w14:textId="77777777" w:rsidR="002537FE" w:rsidRPr="002B2E3C" w:rsidRDefault="002537FE" w:rsidP="00414D87">
            <w:pPr>
              <w:rPr>
                <w:szCs w:val="21"/>
              </w:rPr>
            </w:pPr>
            <w:r w:rsidRPr="002B2E3C">
              <w:rPr>
                <w:szCs w:val="21"/>
              </w:rPr>
              <w:t>2.6.2.1</w:t>
            </w:r>
          </w:p>
        </w:tc>
        <w:tc>
          <w:tcPr>
            <w:tcW w:w="4097" w:type="dxa"/>
            <w:vAlign w:val="center"/>
          </w:tcPr>
          <w:p w14:paraId="21FE7911" w14:textId="77777777" w:rsidR="002537FE" w:rsidRPr="002B2E3C" w:rsidRDefault="002537FE" w:rsidP="00414D87">
            <w:pPr>
              <w:widowControl/>
              <w:rPr>
                <w:bCs/>
                <w:kern w:val="0"/>
                <w:szCs w:val="21"/>
              </w:rPr>
            </w:pPr>
            <w:r w:rsidRPr="002B2E3C">
              <w:rPr>
                <w:rFonts w:hint="eastAsia"/>
                <w:bCs/>
                <w:kern w:val="0"/>
                <w:szCs w:val="21"/>
              </w:rPr>
              <w:t>以上</w:t>
            </w:r>
            <w:r w:rsidRPr="002B2E3C">
              <w:rPr>
                <w:szCs w:val="21"/>
              </w:rPr>
              <w:t>2.6.1</w:t>
            </w:r>
            <w:r w:rsidRPr="002B2E3C">
              <w:rPr>
                <w:rFonts w:hint="eastAsia"/>
                <w:bCs/>
                <w:kern w:val="0"/>
                <w:szCs w:val="21"/>
              </w:rPr>
              <w:t>旅游休闲产品在官方旅游网站进行推荐</w:t>
            </w:r>
            <w:r>
              <w:rPr>
                <w:rFonts w:hint="eastAsia"/>
                <w:bCs/>
                <w:kern w:val="0"/>
                <w:szCs w:val="21"/>
              </w:rPr>
              <w:t>，</w:t>
            </w:r>
            <w:r w:rsidRPr="002B2E3C">
              <w:rPr>
                <w:rFonts w:hint="eastAsia"/>
                <w:bCs/>
                <w:kern w:val="0"/>
                <w:szCs w:val="21"/>
              </w:rPr>
              <w:t>按照实际被纳入的产品种类数打分：</w:t>
            </w:r>
          </w:p>
          <w:p w14:paraId="3A7754F2" w14:textId="77777777" w:rsidR="002537FE" w:rsidRPr="002B2E3C" w:rsidRDefault="002537FE" w:rsidP="00414D87">
            <w:pPr>
              <w:widowControl/>
              <w:rPr>
                <w:bCs/>
                <w:kern w:val="0"/>
                <w:szCs w:val="21"/>
              </w:rPr>
            </w:pPr>
            <w:r w:rsidRPr="002B2E3C">
              <w:rPr>
                <w:bCs/>
                <w:kern w:val="0"/>
                <w:szCs w:val="21"/>
              </w:rPr>
              <w:t>10</w:t>
            </w:r>
            <w:r w:rsidRPr="002B2E3C">
              <w:rPr>
                <w:rFonts w:hint="eastAsia"/>
                <w:bCs/>
                <w:kern w:val="0"/>
                <w:szCs w:val="21"/>
              </w:rPr>
              <w:t>类或以上（</w:t>
            </w:r>
            <w:r w:rsidRPr="002B2E3C">
              <w:rPr>
                <w:bCs/>
                <w:kern w:val="0"/>
                <w:szCs w:val="21"/>
              </w:rPr>
              <w:t>5</w:t>
            </w:r>
            <w:r w:rsidRPr="002B2E3C">
              <w:rPr>
                <w:rFonts w:hint="eastAsia"/>
                <w:bCs/>
                <w:kern w:val="0"/>
                <w:szCs w:val="21"/>
              </w:rPr>
              <w:t>分）</w:t>
            </w:r>
          </w:p>
          <w:p w14:paraId="0F02A49B" w14:textId="77777777" w:rsidR="002537FE" w:rsidRPr="002B2E3C" w:rsidRDefault="002537FE" w:rsidP="00414D87">
            <w:pPr>
              <w:widowControl/>
              <w:rPr>
                <w:bCs/>
                <w:kern w:val="0"/>
                <w:szCs w:val="21"/>
              </w:rPr>
            </w:pPr>
            <w:r w:rsidRPr="002B2E3C">
              <w:rPr>
                <w:bCs/>
                <w:kern w:val="0"/>
                <w:szCs w:val="21"/>
              </w:rPr>
              <w:t>8-9</w:t>
            </w:r>
            <w:r w:rsidRPr="002B2E3C">
              <w:rPr>
                <w:rFonts w:hint="eastAsia"/>
                <w:bCs/>
                <w:kern w:val="0"/>
                <w:szCs w:val="21"/>
              </w:rPr>
              <w:t>类（</w:t>
            </w:r>
            <w:r w:rsidRPr="002B2E3C">
              <w:rPr>
                <w:bCs/>
                <w:kern w:val="0"/>
                <w:szCs w:val="21"/>
              </w:rPr>
              <w:t>4</w:t>
            </w:r>
            <w:r w:rsidRPr="002B2E3C">
              <w:rPr>
                <w:rFonts w:hint="eastAsia"/>
                <w:bCs/>
                <w:kern w:val="0"/>
                <w:szCs w:val="21"/>
              </w:rPr>
              <w:t>分）</w:t>
            </w:r>
          </w:p>
          <w:p w14:paraId="737175DE" w14:textId="77777777" w:rsidR="002537FE" w:rsidRPr="002B2E3C" w:rsidRDefault="002537FE" w:rsidP="00414D87">
            <w:pPr>
              <w:widowControl/>
              <w:rPr>
                <w:bCs/>
                <w:kern w:val="0"/>
                <w:szCs w:val="21"/>
              </w:rPr>
            </w:pPr>
            <w:r w:rsidRPr="002B2E3C">
              <w:rPr>
                <w:bCs/>
                <w:kern w:val="0"/>
                <w:szCs w:val="21"/>
              </w:rPr>
              <w:t>6-7</w:t>
            </w:r>
            <w:r w:rsidRPr="002B2E3C">
              <w:rPr>
                <w:rFonts w:hint="eastAsia"/>
                <w:bCs/>
                <w:kern w:val="0"/>
                <w:szCs w:val="21"/>
              </w:rPr>
              <w:t>类（</w:t>
            </w:r>
            <w:r w:rsidRPr="002B2E3C">
              <w:rPr>
                <w:bCs/>
                <w:kern w:val="0"/>
                <w:szCs w:val="21"/>
              </w:rPr>
              <w:t>2</w:t>
            </w:r>
            <w:r w:rsidRPr="002B2E3C">
              <w:rPr>
                <w:rFonts w:hint="eastAsia"/>
                <w:bCs/>
                <w:kern w:val="0"/>
                <w:szCs w:val="21"/>
              </w:rPr>
              <w:t>分）</w:t>
            </w:r>
          </w:p>
          <w:p w14:paraId="62C3C241" w14:textId="77777777" w:rsidR="002537FE" w:rsidRPr="002B2E3C" w:rsidRDefault="002537FE" w:rsidP="00414D87">
            <w:pPr>
              <w:widowControl/>
              <w:rPr>
                <w:bCs/>
                <w:kern w:val="0"/>
                <w:szCs w:val="21"/>
              </w:rPr>
            </w:pPr>
            <w:r w:rsidRPr="002B2E3C">
              <w:rPr>
                <w:rFonts w:hint="eastAsia"/>
                <w:bCs/>
                <w:kern w:val="0"/>
                <w:szCs w:val="21"/>
              </w:rPr>
              <w:t>不到</w:t>
            </w:r>
            <w:r w:rsidRPr="002B2E3C">
              <w:rPr>
                <w:bCs/>
                <w:kern w:val="0"/>
                <w:szCs w:val="21"/>
              </w:rPr>
              <w:t>6</w:t>
            </w:r>
            <w:r w:rsidRPr="002B2E3C">
              <w:rPr>
                <w:rFonts w:hint="eastAsia"/>
                <w:bCs/>
                <w:kern w:val="0"/>
                <w:szCs w:val="21"/>
              </w:rPr>
              <w:t>类（</w:t>
            </w:r>
            <w:r w:rsidRPr="002B2E3C">
              <w:rPr>
                <w:bCs/>
                <w:kern w:val="0"/>
                <w:szCs w:val="21"/>
              </w:rPr>
              <w:t>0</w:t>
            </w:r>
            <w:r w:rsidRPr="002B2E3C">
              <w:rPr>
                <w:rFonts w:hint="eastAsia"/>
                <w:bCs/>
                <w:kern w:val="0"/>
                <w:szCs w:val="21"/>
              </w:rPr>
              <w:t>分）</w:t>
            </w:r>
          </w:p>
        </w:tc>
        <w:tc>
          <w:tcPr>
            <w:tcW w:w="709" w:type="dxa"/>
            <w:vAlign w:val="center"/>
          </w:tcPr>
          <w:p w14:paraId="0B001427" w14:textId="77777777" w:rsidR="002537FE" w:rsidRPr="002B2E3C" w:rsidRDefault="002537FE" w:rsidP="00414D87">
            <w:pPr>
              <w:jc w:val="center"/>
              <w:rPr>
                <w:szCs w:val="21"/>
              </w:rPr>
            </w:pPr>
          </w:p>
        </w:tc>
        <w:tc>
          <w:tcPr>
            <w:tcW w:w="698" w:type="dxa"/>
            <w:vAlign w:val="center"/>
          </w:tcPr>
          <w:p w14:paraId="1D11DC29" w14:textId="77777777" w:rsidR="002537FE" w:rsidRPr="002B2E3C" w:rsidRDefault="002537FE" w:rsidP="00414D87">
            <w:pPr>
              <w:jc w:val="center"/>
              <w:rPr>
                <w:szCs w:val="21"/>
              </w:rPr>
            </w:pPr>
          </w:p>
        </w:tc>
        <w:tc>
          <w:tcPr>
            <w:tcW w:w="638" w:type="dxa"/>
            <w:vAlign w:val="center"/>
          </w:tcPr>
          <w:p w14:paraId="5137C904" w14:textId="77777777" w:rsidR="002537FE" w:rsidRPr="002B2E3C" w:rsidRDefault="002537FE" w:rsidP="00414D87">
            <w:pPr>
              <w:jc w:val="center"/>
              <w:rPr>
                <w:szCs w:val="21"/>
              </w:rPr>
            </w:pPr>
          </w:p>
        </w:tc>
        <w:tc>
          <w:tcPr>
            <w:tcW w:w="776" w:type="dxa"/>
            <w:vAlign w:val="center"/>
          </w:tcPr>
          <w:p w14:paraId="64277A2A" w14:textId="77777777" w:rsidR="002537FE" w:rsidRPr="002B2E3C" w:rsidRDefault="002537FE" w:rsidP="00414D87">
            <w:pPr>
              <w:jc w:val="center"/>
              <w:rPr>
                <w:szCs w:val="21"/>
              </w:rPr>
            </w:pPr>
            <w:r w:rsidRPr="002B2E3C">
              <w:rPr>
                <w:szCs w:val="21"/>
              </w:rPr>
              <w:t>5</w:t>
            </w:r>
          </w:p>
        </w:tc>
        <w:tc>
          <w:tcPr>
            <w:tcW w:w="1106" w:type="dxa"/>
            <w:vAlign w:val="center"/>
          </w:tcPr>
          <w:p w14:paraId="598683AF" w14:textId="77777777" w:rsidR="002537FE" w:rsidRPr="002B2E3C" w:rsidRDefault="002537FE" w:rsidP="00414D87">
            <w:pPr>
              <w:jc w:val="center"/>
              <w:rPr>
                <w:szCs w:val="21"/>
              </w:rPr>
            </w:pPr>
            <w:r w:rsidRPr="002B2E3C">
              <w:rPr>
                <w:rFonts w:hint="eastAsia"/>
                <w:szCs w:val="21"/>
              </w:rPr>
              <w:t>材料审核</w:t>
            </w:r>
          </w:p>
          <w:p w14:paraId="1876B608" w14:textId="77777777" w:rsidR="002537FE" w:rsidRPr="002B2E3C" w:rsidRDefault="002537FE" w:rsidP="00414D87">
            <w:pPr>
              <w:jc w:val="center"/>
              <w:rPr>
                <w:szCs w:val="21"/>
              </w:rPr>
            </w:pPr>
            <w:r w:rsidRPr="002B2E3C">
              <w:rPr>
                <w:rFonts w:hint="eastAsia"/>
                <w:szCs w:val="21"/>
              </w:rPr>
              <w:t>网站实操</w:t>
            </w:r>
          </w:p>
        </w:tc>
      </w:tr>
      <w:tr w:rsidR="002537FE" w:rsidRPr="002B2E3C" w14:paraId="4688D7BE" w14:textId="77777777" w:rsidTr="00414D87">
        <w:trPr>
          <w:jc w:val="center"/>
        </w:trPr>
        <w:tc>
          <w:tcPr>
            <w:tcW w:w="941" w:type="dxa"/>
            <w:vAlign w:val="center"/>
          </w:tcPr>
          <w:p w14:paraId="2288B928" w14:textId="77777777" w:rsidR="002537FE" w:rsidRPr="002B2E3C" w:rsidRDefault="002537FE" w:rsidP="00414D87">
            <w:pPr>
              <w:rPr>
                <w:szCs w:val="21"/>
              </w:rPr>
            </w:pPr>
            <w:r w:rsidRPr="002B2E3C">
              <w:rPr>
                <w:szCs w:val="21"/>
              </w:rPr>
              <w:t>2.6.2.2</w:t>
            </w:r>
          </w:p>
        </w:tc>
        <w:tc>
          <w:tcPr>
            <w:tcW w:w="4097" w:type="dxa"/>
            <w:vAlign w:val="center"/>
          </w:tcPr>
          <w:p w14:paraId="7233EF19" w14:textId="77777777" w:rsidR="002537FE" w:rsidRPr="002B2E3C" w:rsidRDefault="002537FE" w:rsidP="00414D87">
            <w:pPr>
              <w:widowControl/>
              <w:rPr>
                <w:bCs/>
                <w:kern w:val="0"/>
                <w:szCs w:val="21"/>
              </w:rPr>
            </w:pPr>
            <w:r w:rsidRPr="002B2E3C">
              <w:rPr>
                <w:rFonts w:hint="eastAsia"/>
                <w:bCs/>
                <w:kern w:val="0"/>
                <w:szCs w:val="21"/>
              </w:rPr>
              <w:t>以上</w:t>
            </w:r>
            <w:r w:rsidRPr="002B2E3C">
              <w:rPr>
                <w:szCs w:val="21"/>
              </w:rPr>
              <w:t>2.6.1</w:t>
            </w:r>
            <w:r w:rsidRPr="002B2E3C">
              <w:rPr>
                <w:rFonts w:hint="eastAsia"/>
                <w:bCs/>
                <w:kern w:val="0"/>
                <w:szCs w:val="21"/>
              </w:rPr>
              <w:t>旅游休闲产品纳入面向旅游者的宣传册或导游手册</w:t>
            </w:r>
            <w:r>
              <w:rPr>
                <w:rFonts w:hint="eastAsia"/>
                <w:bCs/>
                <w:kern w:val="0"/>
                <w:szCs w:val="21"/>
              </w:rPr>
              <w:t>，</w:t>
            </w:r>
            <w:r w:rsidRPr="002B2E3C">
              <w:rPr>
                <w:rFonts w:hint="eastAsia"/>
                <w:bCs/>
                <w:kern w:val="0"/>
                <w:szCs w:val="21"/>
              </w:rPr>
              <w:t>按照实际被纳入的产品种类数打分</w:t>
            </w:r>
          </w:p>
          <w:p w14:paraId="4D687B6E" w14:textId="77777777" w:rsidR="002537FE" w:rsidRPr="002B2E3C" w:rsidRDefault="002537FE" w:rsidP="00414D87">
            <w:pPr>
              <w:widowControl/>
              <w:rPr>
                <w:bCs/>
                <w:kern w:val="0"/>
                <w:szCs w:val="21"/>
              </w:rPr>
            </w:pPr>
            <w:r w:rsidRPr="002B2E3C">
              <w:rPr>
                <w:bCs/>
                <w:kern w:val="0"/>
                <w:szCs w:val="21"/>
              </w:rPr>
              <w:t>10</w:t>
            </w:r>
            <w:r w:rsidRPr="002B2E3C">
              <w:rPr>
                <w:rFonts w:hint="eastAsia"/>
                <w:bCs/>
                <w:kern w:val="0"/>
                <w:szCs w:val="21"/>
              </w:rPr>
              <w:t>类或以上（</w:t>
            </w:r>
            <w:r w:rsidRPr="002B2E3C">
              <w:rPr>
                <w:bCs/>
                <w:kern w:val="0"/>
                <w:szCs w:val="21"/>
              </w:rPr>
              <w:t>5</w:t>
            </w:r>
            <w:r w:rsidRPr="002B2E3C">
              <w:rPr>
                <w:rFonts w:hint="eastAsia"/>
                <w:bCs/>
                <w:kern w:val="0"/>
                <w:szCs w:val="21"/>
              </w:rPr>
              <w:t>分）</w:t>
            </w:r>
          </w:p>
          <w:p w14:paraId="3C5413C9" w14:textId="77777777" w:rsidR="002537FE" w:rsidRPr="002B2E3C" w:rsidRDefault="002537FE" w:rsidP="00414D87">
            <w:pPr>
              <w:widowControl/>
              <w:rPr>
                <w:bCs/>
                <w:kern w:val="0"/>
                <w:szCs w:val="21"/>
              </w:rPr>
            </w:pPr>
            <w:r w:rsidRPr="002B2E3C">
              <w:rPr>
                <w:bCs/>
                <w:kern w:val="0"/>
                <w:szCs w:val="21"/>
              </w:rPr>
              <w:t>8-9</w:t>
            </w:r>
            <w:r w:rsidRPr="002B2E3C">
              <w:rPr>
                <w:rFonts w:hint="eastAsia"/>
                <w:bCs/>
                <w:kern w:val="0"/>
                <w:szCs w:val="21"/>
              </w:rPr>
              <w:t>类（</w:t>
            </w:r>
            <w:r w:rsidRPr="002B2E3C">
              <w:rPr>
                <w:bCs/>
                <w:kern w:val="0"/>
                <w:szCs w:val="21"/>
              </w:rPr>
              <w:t>4</w:t>
            </w:r>
            <w:r w:rsidRPr="002B2E3C">
              <w:rPr>
                <w:rFonts w:hint="eastAsia"/>
                <w:bCs/>
                <w:kern w:val="0"/>
                <w:szCs w:val="21"/>
              </w:rPr>
              <w:t>分）</w:t>
            </w:r>
          </w:p>
          <w:p w14:paraId="0087E449" w14:textId="77777777" w:rsidR="002537FE" w:rsidRPr="002B2E3C" w:rsidRDefault="002537FE" w:rsidP="00414D87">
            <w:pPr>
              <w:widowControl/>
              <w:rPr>
                <w:bCs/>
                <w:kern w:val="0"/>
                <w:szCs w:val="21"/>
              </w:rPr>
            </w:pPr>
            <w:r w:rsidRPr="002B2E3C">
              <w:rPr>
                <w:bCs/>
                <w:kern w:val="0"/>
                <w:szCs w:val="21"/>
              </w:rPr>
              <w:t>6-7</w:t>
            </w:r>
            <w:r w:rsidRPr="002B2E3C">
              <w:rPr>
                <w:rFonts w:hint="eastAsia"/>
                <w:bCs/>
                <w:kern w:val="0"/>
                <w:szCs w:val="21"/>
              </w:rPr>
              <w:t>类（</w:t>
            </w:r>
            <w:r w:rsidRPr="002B2E3C">
              <w:rPr>
                <w:bCs/>
                <w:kern w:val="0"/>
                <w:szCs w:val="21"/>
              </w:rPr>
              <w:t>2</w:t>
            </w:r>
            <w:r w:rsidRPr="002B2E3C">
              <w:rPr>
                <w:rFonts w:hint="eastAsia"/>
                <w:bCs/>
                <w:kern w:val="0"/>
                <w:szCs w:val="21"/>
              </w:rPr>
              <w:t>分）</w:t>
            </w:r>
          </w:p>
          <w:p w14:paraId="784D64F6" w14:textId="77777777" w:rsidR="002537FE" w:rsidRPr="002B2E3C" w:rsidRDefault="002537FE" w:rsidP="00414D87">
            <w:pPr>
              <w:widowControl/>
              <w:rPr>
                <w:bCs/>
                <w:kern w:val="0"/>
                <w:szCs w:val="21"/>
              </w:rPr>
            </w:pPr>
            <w:r w:rsidRPr="002B2E3C">
              <w:rPr>
                <w:rFonts w:hint="eastAsia"/>
                <w:bCs/>
                <w:kern w:val="0"/>
                <w:szCs w:val="21"/>
              </w:rPr>
              <w:t>不到</w:t>
            </w:r>
            <w:r w:rsidRPr="002B2E3C">
              <w:rPr>
                <w:bCs/>
                <w:kern w:val="0"/>
                <w:szCs w:val="21"/>
              </w:rPr>
              <w:t>6</w:t>
            </w:r>
            <w:r w:rsidRPr="002B2E3C">
              <w:rPr>
                <w:rFonts w:hint="eastAsia"/>
                <w:bCs/>
                <w:kern w:val="0"/>
                <w:szCs w:val="21"/>
              </w:rPr>
              <w:t>类（</w:t>
            </w:r>
            <w:r w:rsidRPr="002B2E3C">
              <w:rPr>
                <w:bCs/>
                <w:kern w:val="0"/>
                <w:szCs w:val="21"/>
              </w:rPr>
              <w:t>0</w:t>
            </w:r>
            <w:r w:rsidRPr="002B2E3C">
              <w:rPr>
                <w:rFonts w:hint="eastAsia"/>
                <w:bCs/>
                <w:kern w:val="0"/>
                <w:szCs w:val="21"/>
              </w:rPr>
              <w:t>分）</w:t>
            </w:r>
          </w:p>
        </w:tc>
        <w:tc>
          <w:tcPr>
            <w:tcW w:w="709" w:type="dxa"/>
            <w:vAlign w:val="center"/>
          </w:tcPr>
          <w:p w14:paraId="4C272428" w14:textId="77777777" w:rsidR="002537FE" w:rsidRPr="002B2E3C" w:rsidRDefault="002537FE" w:rsidP="00414D87">
            <w:pPr>
              <w:jc w:val="center"/>
              <w:rPr>
                <w:szCs w:val="21"/>
              </w:rPr>
            </w:pPr>
          </w:p>
        </w:tc>
        <w:tc>
          <w:tcPr>
            <w:tcW w:w="698" w:type="dxa"/>
            <w:vAlign w:val="center"/>
          </w:tcPr>
          <w:p w14:paraId="14A30267" w14:textId="77777777" w:rsidR="002537FE" w:rsidRPr="002B2E3C" w:rsidRDefault="002537FE" w:rsidP="00414D87">
            <w:pPr>
              <w:jc w:val="center"/>
              <w:rPr>
                <w:szCs w:val="21"/>
              </w:rPr>
            </w:pPr>
          </w:p>
        </w:tc>
        <w:tc>
          <w:tcPr>
            <w:tcW w:w="638" w:type="dxa"/>
            <w:vAlign w:val="center"/>
          </w:tcPr>
          <w:p w14:paraId="4C9FE429" w14:textId="77777777" w:rsidR="002537FE" w:rsidRPr="002B2E3C" w:rsidRDefault="002537FE" w:rsidP="00414D87">
            <w:pPr>
              <w:jc w:val="center"/>
              <w:rPr>
                <w:szCs w:val="21"/>
              </w:rPr>
            </w:pPr>
          </w:p>
        </w:tc>
        <w:tc>
          <w:tcPr>
            <w:tcW w:w="776" w:type="dxa"/>
            <w:vAlign w:val="center"/>
          </w:tcPr>
          <w:p w14:paraId="2D00E252" w14:textId="77777777" w:rsidR="002537FE" w:rsidRPr="002B2E3C" w:rsidRDefault="002537FE" w:rsidP="00414D87">
            <w:pPr>
              <w:jc w:val="center"/>
              <w:rPr>
                <w:szCs w:val="21"/>
              </w:rPr>
            </w:pPr>
            <w:r w:rsidRPr="002B2E3C">
              <w:rPr>
                <w:szCs w:val="21"/>
              </w:rPr>
              <w:t>5</w:t>
            </w:r>
          </w:p>
        </w:tc>
        <w:tc>
          <w:tcPr>
            <w:tcW w:w="1106" w:type="dxa"/>
            <w:vAlign w:val="center"/>
          </w:tcPr>
          <w:p w14:paraId="15F72D12" w14:textId="77777777" w:rsidR="002537FE" w:rsidRPr="002B2E3C" w:rsidRDefault="002537FE" w:rsidP="00414D87">
            <w:pPr>
              <w:jc w:val="center"/>
              <w:rPr>
                <w:szCs w:val="21"/>
              </w:rPr>
            </w:pPr>
            <w:r w:rsidRPr="002B2E3C">
              <w:rPr>
                <w:rFonts w:hint="eastAsia"/>
                <w:szCs w:val="21"/>
              </w:rPr>
              <w:t>实地考察</w:t>
            </w:r>
          </w:p>
        </w:tc>
      </w:tr>
      <w:tr w:rsidR="002537FE" w:rsidRPr="002B2E3C" w14:paraId="6C0C9C73" w14:textId="77777777" w:rsidTr="00414D87">
        <w:trPr>
          <w:jc w:val="center"/>
        </w:trPr>
        <w:tc>
          <w:tcPr>
            <w:tcW w:w="941" w:type="dxa"/>
            <w:vAlign w:val="center"/>
          </w:tcPr>
          <w:p w14:paraId="0AC96373" w14:textId="77777777" w:rsidR="002537FE" w:rsidRPr="002B2E3C" w:rsidRDefault="002537FE" w:rsidP="00414D87">
            <w:pPr>
              <w:rPr>
                <w:szCs w:val="21"/>
              </w:rPr>
            </w:pPr>
            <w:r w:rsidRPr="002B2E3C">
              <w:rPr>
                <w:szCs w:val="21"/>
              </w:rPr>
              <w:t>2.6.2.3</w:t>
            </w:r>
          </w:p>
        </w:tc>
        <w:tc>
          <w:tcPr>
            <w:tcW w:w="4097" w:type="dxa"/>
            <w:vAlign w:val="center"/>
          </w:tcPr>
          <w:p w14:paraId="6AF8FAEE" w14:textId="77777777" w:rsidR="002537FE" w:rsidRPr="002B2E3C" w:rsidRDefault="002537FE" w:rsidP="00414D87">
            <w:pPr>
              <w:widowControl/>
              <w:rPr>
                <w:bCs/>
                <w:kern w:val="0"/>
                <w:szCs w:val="21"/>
              </w:rPr>
            </w:pPr>
            <w:r w:rsidRPr="002B2E3C">
              <w:rPr>
                <w:rFonts w:hint="eastAsia"/>
                <w:bCs/>
                <w:kern w:val="0"/>
                <w:szCs w:val="21"/>
              </w:rPr>
              <w:t>以上</w:t>
            </w:r>
            <w:r w:rsidRPr="002B2E3C">
              <w:rPr>
                <w:szCs w:val="21"/>
              </w:rPr>
              <w:t>2.6.1</w:t>
            </w:r>
            <w:r w:rsidRPr="002B2E3C">
              <w:rPr>
                <w:rFonts w:hint="eastAsia"/>
                <w:bCs/>
                <w:kern w:val="0"/>
                <w:szCs w:val="21"/>
              </w:rPr>
              <w:t>旅游休闲产品有相应的市场经营企业</w:t>
            </w:r>
            <w:r>
              <w:rPr>
                <w:rFonts w:hint="eastAsia"/>
                <w:bCs/>
                <w:kern w:val="0"/>
                <w:szCs w:val="21"/>
              </w:rPr>
              <w:t>，</w:t>
            </w:r>
            <w:r w:rsidRPr="002B2E3C">
              <w:rPr>
                <w:rFonts w:hint="eastAsia"/>
                <w:bCs/>
                <w:kern w:val="0"/>
                <w:szCs w:val="21"/>
              </w:rPr>
              <w:t>按照实际被经营的产品种类数打分：</w:t>
            </w:r>
          </w:p>
          <w:p w14:paraId="6CBF7997" w14:textId="77777777" w:rsidR="002537FE" w:rsidRPr="002B2E3C" w:rsidRDefault="002537FE" w:rsidP="00414D87">
            <w:pPr>
              <w:widowControl/>
              <w:rPr>
                <w:bCs/>
                <w:kern w:val="0"/>
                <w:szCs w:val="21"/>
              </w:rPr>
            </w:pPr>
            <w:r w:rsidRPr="002B2E3C">
              <w:rPr>
                <w:bCs/>
                <w:kern w:val="0"/>
                <w:szCs w:val="21"/>
              </w:rPr>
              <w:t>10</w:t>
            </w:r>
            <w:r w:rsidRPr="002B2E3C">
              <w:rPr>
                <w:rFonts w:hint="eastAsia"/>
                <w:bCs/>
                <w:kern w:val="0"/>
                <w:szCs w:val="21"/>
              </w:rPr>
              <w:t>类或以上（</w:t>
            </w:r>
            <w:r w:rsidRPr="002B2E3C">
              <w:rPr>
                <w:bCs/>
                <w:kern w:val="0"/>
                <w:szCs w:val="21"/>
              </w:rPr>
              <w:t>5</w:t>
            </w:r>
            <w:r w:rsidRPr="002B2E3C">
              <w:rPr>
                <w:rFonts w:hint="eastAsia"/>
                <w:bCs/>
                <w:kern w:val="0"/>
                <w:szCs w:val="21"/>
              </w:rPr>
              <w:t>分）</w:t>
            </w:r>
          </w:p>
          <w:p w14:paraId="08A87CE3" w14:textId="77777777" w:rsidR="002537FE" w:rsidRPr="002B2E3C" w:rsidRDefault="002537FE" w:rsidP="00414D87">
            <w:pPr>
              <w:widowControl/>
              <w:rPr>
                <w:bCs/>
                <w:kern w:val="0"/>
                <w:szCs w:val="21"/>
              </w:rPr>
            </w:pPr>
            <w:r w:rsidRPr="002B2E3C">
              <w:rPr>
                <w:bCs/>
                <w:kern w:val="0"/>
                <w:szCs w:val="21"/>
              </w:rPr>
              <w:t>8-9</w:t>
            </w:r>
            <w:r w:rsidRPr="002B2E3C">
              <w:rPr>
                <w:rFonts w:hint="eastAsia"/>
                <w:bCs/>
                <w:kern w:val="0"/>
                <w:szCs w:val="21"/>
              </w:rPr>
              <w:t>类（</w:t>
            </w:r>
            <w:r w:rsidRPr="002B2E3C">
              <w:rPr>
                <w:bCs/>
                <w:kern w:val="0"/>
                <w:szCs w:val="21"/>
              </w:rPr>
              <w:t>4</w:t>
            </w:r>
            <w:r w:rsidRPr="002B2E3C">
              <w:rPr>
                <w:rFonts w:hint="eastAsia"/>
                <w:bCs/>
                <w:kern w:val="0"/>
                <w:szCs w:val="21"/>
              </w:rPr>
              <w:t>分）</w:t>
            </w:r>
          </w:p>
          <w:p w14:paraId="42CBBAA6" w14:textId="77777777" w:rsidR="002537FE" w:rsidRPr="002B2E3C" w:rsidRDefault="002537FE" w:rsidP="00414D87">
            <w:pPr>
              <w:widowControl/>
              <w:rPr>
                <w:bCs/>
                <w:kern w:val="0"/>
                <w:szCs w:val="21"/>
              </w:rPr>
            </w:pPr>
            <w:r w:rsidRPr="002B2E3C">
              <w:rPr>
                <w:bCs/>
                <w:kern w:val="0"/>
                <w:szCs w:val="21"/>
              </w:rPr>
              <w:t>6-7</w:t>
            </w:r>
            <w:r w:rsidRPr="002B2E3C">
              <w:rPr>
                <w:rFonts w:hint="eastAsia"/>
                <w:bCs/>
                <w:kern w:val="0"/>
                <w:szCs w:val="21"/>
              </w:rPr>
              <w:t>类（</w:t>
            </w:r>
            <w:r w:rsidRPr="002B2E3C">
              <w:rPr>
                <w:bCs/>
                <w:kern w:val="0"/>
                <w:szCs w:val="21"/>
              </w:rPr>
              <w:t>2</w:t>
            </w:r>
            <w:r w:rsidRPr="002B2E3C">
              <w:rPr>
                <w:rFonts w:hint="eastAsia"/>
                <w:bCs/>
                <w:kern w:val="0"/>
                <w:szCs w:val="21"/>
              </w:rPr>
              <w:t>分）</w:t>
            </w:r>
          </w:p>
          <w:p w14:paraId="1CC45643" w14:textId="77777777" w:rsidR="002537FE" w:rsidRPr="002B2E3C" w:rsidRDefault="002537FE" w:rsidP="00414D87">
            <w:pPr>
              <w:widowControl/>
              <w:rPr>
                <w:bCs/>
                <w:kern w:val="0"/>
                <w:szCs w:val="21"/>
              </w:rPr>
            </w:pPr>
            <w:r w:rsidRPr="002B2E3C">
              <w:rPr>
                <w:rFonts w:hint="eastAsia"/>
                <w:bCs/>
                <w:kern w:val="0"/>
                <w:szCs w:val="21"/>
              </w:rPr>
              <w:t>不到</w:t>
            </w:r>
            <w:r w:rsidRPr="002B2E3C">
              <w:rPr>
                <w:bCs/>
                <w:kern w:val="0"/>
                <w:szCs w:val="21"/>
              </w:rPr>
              <w:t>6</w:t>
            </w:r>
            <w:r w:rsidRPr="002B2E3C">
              <w:rPr>
                <w:rFonts w:hint="eastAsia"/>
                <w:bCs/>
                <w:kern w:val="0"/>
                <w:szCs w:val="21"/>
              </w:rPr>
              <w:t>类（</w:t>
            </w:r>
            <w:r w:rsidRPr="002B2E3C">
              <w:rPr>
                <w:bCs/>
                <w:kern w:val="0"/>
                <w:szCs w:val="21"/>
              </w:rPr>
              <w:t>0</w:t>
            </w:r>
            <w:r w:rsidRPr="002B2E3C">
              <w:rPr>
                <w:rFonts w:hint="eastAsia"/>
                <w:bCs/>
                <w:kern w:val="0"/>
                <w:szCs w:val="21"/>
              </w:rPr>
              <w:t>分）</w:t>
            </w:r>
          </w:p>
        </w:tc>
        <w:tc>
          <w:tcPr>
            <w:tcW w:w="709" w:type="dxa"/>
            <w:vAlign w:val="center"/>
          </w:tcPr>
          <w:p w14:paraId="332E07A8" w14:textId="77777777" w:rsidR="002537FE" w:rsidRPr="002B2E3C" w:rsidRDefault="002537FE" w:rsidP="00414D87">
            <w:pPr>
              <w:jc w:val="center"/>
              <w:rPr>
                <w:szCs w:val="21"/>
              </w:rPr>
            </w:pPr>
          </w:p>
        </w:tc>
        <w:tc>
          <w:tcPr>
            <w:tcW w:w="698" w:type="dxa"/>
            <w:vAlign w:val="center"/>
          </w:tcPr>
          <w:p w14:paraId="07E87E2B" w14:textId="77777777" w:rsidR="002537FE" w:rsidRPr="002B2E3C" w:rsidRDefault="002537FE" w:rsidP="00414D87">
            <w:pPr>
              <w:jc w:val="center"/>
              <w:rPr>
                <w:szCs w:val="21"/>
              </w:rPr>
            </w:pPr>
          </w:p>
        </w:tc>
        <w:tc>
          <w:tcPr>
            <w:tcW w:w="638" w:type="dxa"/>
            <w:vAlign w:val="center"/>
          </w:tcPr>
          <w:p w14:paraId="7D3CEBB1" w14:textId="77777777" w:rsidR="002537FE" w:rsidRPr="002B2E3C" w:rsidRDefault="002537FE" w:rsidP="00414D87">
            <w:pPr>
              <w:jc w:val="center"/>
              <w:rPr>
                <w:szCs w:val="21"/>
              </w:rPr>
            </w:pPr>
          </w:p>
        </w:tc>
        <w:tc>
          <w:tcPr>
            <w:tcW w:w="776" w:type="dxa"/>
            <w:vAlign w:val="center"/>
          </w:tcPr>
          <w:p w14:paraId="252AEEB9" w14:textId="77777777" w:rsidR="002537FE" w:rsidRPr="002B2E3C" w:rsidRDefault="002537FE" w:rsidP="00414D87">
            <w:pPr>
              <w:jc w:val="center"/>
              <w:rPr>
                <w:szCs w:val="21"/>
              </w:rPr>
            </w:pPr>
            <w:r w:rsidRPr="002B2E3C">
              <w:rPr>
                <w:szCs w:val="21"/>
              </w:rPr>
              <w:t>5</w:t>
            </w:r>
          </w:p>
        </w:tc>
        <w:tc>
          <w:tcPr>
            <w:tcW w:w="1106" w:type="dxa"/>
            <w:vAlign w:val="center"/>
          </w:tcPr>
          <w:p w14:paraId="7B14E7C6" w14:textId="77777777" w:rsidR="002537FE" w:rsidRPr="002B2E3C" w:rsidRDefault="002537FE" w:rsidP="00414D87">
            <w:pPr>
              <w:jc w:val="center"/>
              <w:rPr>
                <w:szCs w:val="21"/>
              </w:rPr>
            </w:pPr>
            <w:r w:rsidRPr="002B2E3C">
              <w:rPr>
                <w:rFonts w:hint="eastAsia"/>
                <w:szCs w:val="21"/>
              </w:rPr>
              <w:t>材料审核</w:t>
            </w:r>
          </w:p>
        </w:tc>
      </w:tr>
      <w:tr w:rsidR="002537FE" w:rsidRPr="002B2E3C" w14:paraId="0A860532" w14:textId="77777777" w:rsidTr="00414D87">
        <w:trPr>
          <w:jc w:val="center"/>
        </w:trPr>
        <w:tc>
          <w:tcPr>
            <w:tcW w:w="941" w:type="dxa"/>
            <w:vAlign w:val="center"/>
          </w:tcPr>
          <w:p w14:paraId="3ADADBFE" w14:textId="77777777" w:rsidR="002537FE" w:rsidRPr="002B2E3C" w:rsidRDefault="002537FE" w:rsidP="00414D87">
            <w:pPr>
              <w:rPr>
                <w:szCs w:val="21"/>
              </w:rPr>
            </w:pPr>
            <w:r w:rsidRPr="002B2E3C">
              <w:rPr>
                <w:szCs w:val="21"/>
              </w:rPr>
              <w:t>2.6.3</w:t>
            </w:r>
          </w:p>
        </w:tc>
        <w:tc>
          <w:tcPr>
            <w:tcW w:w="4097" w:type="dxa"/>
            <w:vAlign w:val="center"/>
          </w:tcPr>
          <w:p w14:paraId="79366E9F" w14:textId="77777777" w:rsidR="002537FE" w:rsidRPr="002B2E3C" w:rsidRDefault="002537FE" w:rsidP="00414D87">
            <w:pPr>
              <w:widowControl/>
              <w:rPr>
                <w:bCs/>
                <w:kern w:val="0"/>
                <w:szCs w:val="21"/>
              </w:rPr>
            </w:pPr>
            <w:r w:rsidRPr="002B2E3C">
              <w:rPr>
                <w:rFonts w:hint="eastAsia"/>
                <w:bCs/>
                <w:kern w:val="0"/>
                <w:szCs w:val="21"/>
              </w:rPr>
              <w:t>文化体育设施</w:t>
            </w:r>
          </w:p>
        </w:tc>
        <w:tc>
          <w:tcPr>
            <w:tcW w:w="709" w:type="dxa"/>
            <w:vAlign w:val="center"/>
          </w:tcPr>
          <w:p w14:paraId="383EB150" w14:textId="77777777" w:rsidR="002537FE" w:rsidRPr="002B2E3C" w:rsidRDefault="002537FE" w:rsidP="00414D87">
            <w:pPr>
              <w:jc w:val="center"/>
              <w:rPr>
                <w:szCs w:val="21"/>
              </w:rPr>
            </w:pPr>
          </w:p>
        </w:tc>
        <w:tc>
          <w:tcPr>
            <w:tcW w:w="698" w:type="dxa"/>
            <w:vAlign w:val="center"/>
          </w:tcPr>
          <w:p w14:paraId="58252519" w14:textId="77777777" w:rsidR="002537FE" w:rsidRPr="002B2E3C" w:rsidRDefault="002537FE" w:rsidP="00414D87">
            <w:pPr>
              <w:jc w:val="center"/>
              <w:rPr>
                <w:szCs w:val="21"/>
              </w:rPr>
            </w:pPr>
          </w:p>
        </w:tc>
        <w:tc>
          <w:tcPr>
            <w:tcW w:w="638" w:type="dxa"/>
            <w:vAlign w:val="center"/>
          </w:tcPr>
          <w:p w14:paraId="240D2486" w14:textId="77777777" w:rsidR="002537FE" w:rsidRPr="002B2E3C" w:rsidRDefault="002537FE" w:rsidP="00414D87">
            <w:pPr>
              <w:jc w:val="center"/>
              <w:rPr>
                <w:szCs w:val="21"/>
              </w:rPr>
            </w:pPr>
            <w:r w:rsidRPr="002B2E3C">
              <w:rPr>
                <w:szCs w:val="21"/>
              </w:rPr>
              <w:t>20</w:t>
            </w:r>
          </w:p>
        </w:tc>
        <w:tc>
          <w:tcPr>
            <w:tcW w:w="776" w:type="dxa"/>
            <w:vAlign w:val="center"/>
          </w:tcPr>
          <w:p w14:paraId="273EE67F" w14:textId="77777777" w:rsidR="002537FE" w:rsidRPr="002B2E3C" w:rsidRDefault="002537FE" w:rsidP="00414D87">
            <w:pPr>
              <w:jc w:val="center"/>
              <w:rPr>
                <w:szCs w:val="21"/>
              </w:rPr>
            </w:pPr>
          </w:p>
        </w:tc>
        <w:tc>
          <w:tcPr>
            <w:tcW w:w="1106" w:type="dxa"/>
            <w:vAlign w:val="center"/>
          </w:tcPr>
          <w:p w14:paraId="331D6A5B" w14:textId="77777777" w:rsidR="002537FE" w:rsidRPr="002B2E3C" w:rsidRDefault="002537FE" w:rsidP="00414D87">
            <w:pPr>
              <w:jc w:val="center"/>
              <w:rPr>
                <w:szCs w:val="21"/>
              </w:rPr>
            </w:pPr>
          </w:p>
        </w:tc>
      </w:tr>
      <w:tr w:rsidR="002537FE" w:rsidRPr="002B2E3C" w14:paraId="7B8F3F5E" w14:textId="77777777" w:rsidTr="00414D87">
        <w:trPr>
          <w:jc w:val="center"/>
        </w:trPr>
        <w:tc>
          <w:tcPr>
            <w:tcW w:w="941" w:type="dxa"/>
            <w:vAlign w:val="center"/>
          </w:tcPr>
          <w:p w14:paraId="5282045D" w14:textId="77777777" w:rsidR="002537FE" w:rsidRPr="002B2E3C" w:rsidRDefault="002537FE" w:rsidP="00414D87">
            <w:pPr>
              <w:rPr>
                <w:szCs w:val="21"/>
              </w:rPr>
            </w:pPr>
            <w:r w:rsidRPr="002B2E3C">
              <w:rPr>
                <w:szCs w:val="21"/>
              </w:rPr>
              <w:t>2.6.3.1</w:t>
            </w:r>
          </w:p>
        </w:tc>
        <w:tc>
          <w:tcPr>
            <w:tcW w:w="4097" w:type="dxa"/>
            <w:vAlign w:val="center"/>
          </w:tcPr>
          <w:p w14:paraId="60EE3C46" w14:textId="77777777" w:rsidR="002537FE" w:rsidRPr="002B2E3C" w:rsidRDefault="002537FE" w:rsidP="00414D87">
            <w:pPr>
              <w:widowControl/>
              <w:rPr>
                <w:bCs/>
                <w:kern w:val="0"/>
                <w:szCs w:val="21"/>
              </w:rPr>
            </w:pPr>
            <w:bookmarkStart w:id="0" w:name="OLE_LINK4"/>
            <w:r w:rsidRPr="002B2E3C">
              <w:rPr>
                <w:rFonts w:hint="eastAsia"/>
                <w:bCs/>
                <w:kern w:val="0"/>
                <w:szCs w:val="21"/>
              </w:rPr>
              <w:t>文化部门登记在册的博物馆的人均拥有量</w:t>
            </w:r>
          </w:p>
          <w:p w14:paraId="2E8B3720" w14:textId="77777777" w:rsidR="002537FE" w:rsidRPr="002B2E3C" w:rsidRDefault="002537FE" w:rsidP="00414D87">
            <w:pPr>
              <w:widowControl/>
              <w:rPr>
                <w:bCs/>
                <w:kern w:val="0"/>
                <w:szCs w:val="21"/>
              </w:rPr>
            </w:pPr>
            <w:r w:rsidRPr="002B2E3C">
              <w:rPr>
                <w:rFonts w:hint="eastAsia"/>
                <w:bCs/>
                <w:kern w:val="0"/>
                <w:szCs w:val="21"/>
              </w:rPr>
              <w:t>≥</w:t>
            </w:r>
            <w:r w:rsidRPr="002B2E3C">
              <w:rPr>
                <w:rFonts w:hint="eastAsia"/>
                <w:szCs w:val="21"/>
              </w:rPr>
              <w:t>每</w:t>
            </w:r>
            <w:r w:rsidRPr="002B2E3C">
              <w:rPr>
                <w:bCs/>
                <w:kern w:val="0"/>
                <w:szCs w:val="21"/>
              </w:rPr>
              <w:t>10</w:t>
            </w:r>
            <w:r w:rsidRPr="002B2E3C">
              <w:rPr>
                <w:rFonts w:hint="eastAsia"/>
                <w:bCs/>
                <w:kern w:val="0"/>
                <w:szCs w:val="21"/>
              </w:rPr>
              <w:t>万人</w:t>
            </w:r>
            <w:r w:rsidRPr="002B2E3C">
              <w:rPr>
                <w:bCs/>
                <w:kern w:val="0"/>
                <w:szCs w:val="21"/>
              </w:rPr>
              <w:t>1</w:t>
            </w:r>
            <w:r w:rsidRPr="002B2E3C">
              <w:rPr>
                <w:rFonts w:hint="eastAsia"/>
                <w:bCs/>
                <w:kern w:val="0"/>
                <w:szCs w:val="21"/>
              </w:rPr>
              <w:t>个（</w:t>
            </w:r>
            <w:r w:rsidRPr="002B2E3C">
              <w:rPr>
                <w:bCs/>
                <w:kern w:val="0"/>
                <w:szCs w:val="21"/>
              </w:rPr>
              <w:t>10</w:t>
            </w:r>
            <w:r w:rsidRPr="002B2E3C">
              <w:rPr>
                <w:rFonts w:hint="eastAsia"/>
                <w:bCs/>
                <w:kern w:val="0"/>
                <w:szCs w:val="21"/>
              </w:rPr>
              <w:t>分）</w:t>
            </w:r>
          </w:p>
          <w:p w14:paraId="2DCE9D78" w14:textId="77777777" w:rsidR="002537FE" w:rsidRPr="002B2E3C" w:rsidRDefault="002537FE" w:rsidP="00414D87">
            <w:pPr>
              <w:widowControl/>
              <w:rPr>
                <w:bCs/>
                <w:kern w:val="0"/>
                <w:szCs w:val="21"/>
              </w:rPr>
            </w:pPr>
            <w:r w:rsidRPr="002B2E3C">
              <w:rPr>
                <w:rFonts w:hint="eastAsia"/>
                <w:bCs/>
                <w:kern w:val="0"/>
                <w:szCs w:val="21"/>
              </w:rPr>
              <w:t>≥</w:t>
            </w:r>
            <w:r w:rsidRPr="002B2E3C">
              <w:rPr>
                <w:rFonts w:hint="eastAsia"/>
                <w:szCs w:val="21"/>
              </w:rPr>
              <w:t>每</w:t>
            </w:r>
            <w:r w:rsidRPr="002B2E3C">
              <w:rPr>
                <w:bCs/>
                <w:kern w:val="0"/>
                <w:szCs w:val="21"/>
              </w:rPr>
              <w:t>10</w:t>
            </w:r>
            <w:r w:rsidRPr="002B2E3C">
              <w:rPr>
                <w:rFonts w:hint="eastAsia"/>
                <w:bCs/>
                <w:kern w:val="0"/>
                <w:szCs w:val="21"/>
              </w:rPr>
              <w:t>万人</w:t>
            </w:r>
            <w:r w:rsidRPr="002B2E3C">
              <w:rPr>
                <w:bCs/>
                <w:kern w:val="0"/>
                <w:szCs w:val="21"/>
              </w:rPr>
              <w:t>0.5</w:t>
            </w:r>
            <w:r w:rsidRPr="002B2E3C">
              <w:rPr>
                <w:rFonts w:hint="eastAsia"/>
                <w:bCs/>
                <w:kern w:val="0"/>
                <w:szCs w:val="21"/>
              </w:rPr>
              <w:t>个（</w:t>
            </w:r>
            <w:r w:rsidRPr="002B2E3C">
              <w:rPr>
                <w:bCs/>
                <w:kern w:val="0"/>
                <w:szCs w:val="21"/>
              </w:rPr>
              <w:t>7</w:t>
            </w:r>
            <w:r w:rsidRPr="002B2E3C">
              <w:rPr>
                <w:rFonts w:hint="eastAsia"/>
                <w:bCs/>
                <w:kern w:val="0"/>
                <w:szCs w:val="21"/>
              </w:rPr>
              <w:t>分）</w:t>
            </w:r>
          </w:p>
          <w:p w14:paraId="6A7BCC13" w14:textId="77777777" w:rsidR="002537FE" w:rsidRPr="002B2E3C" w:rsidRDefault="002537FE" w:rsidP="00414D87">
            <w:pPr>
              <w:widowControl/>
              <w:rPr>
                <w:bCs/>
                <w:kern w:val="0"/>
                <w:szCs w:val="21"/>
              </w:rPr>
            </w:pPr>
            <w:r w:rsidRPr="002B2E3C">
              <w:rPr>
                <w:rFonts w:hint="eastAsia"/>
                <w:bCs/>
                <w:kern w:val="0"/>
                <w:szCs w:val="21"/>
              </w:rPr>
              <w:t>≥</w:t>
            </w:r>
            <w:r w:rsidRPr="002B2E3C">
              <w:rPr>
                <w:rFonts w:hint="eastAsia"/>
                <w:szCs w:val="21"/>
              </w:rPr>
              <w:t>每</w:t>
            </w:r>
            <w:r w:rsidRPr="002B2E3C">
              <w:rPr>
                <w:bCs/>
                <w:kern w:val="0"/>
                <w:szCs w:val="21"/>
              </w:rPr>
              <w:t>10</w:t>
            </w:r>
            <w:r w:rsidRPr="002B2E3C">
              <w:rPr>
                <w:rFonts w:hint="eastAsia"/>
                <w:bCs/>
                <w:kern w:val="0"/>
                <w:szCs w:val="21"/>
              </w:rPr>
              <w:t>万人</w:t>
            </w:r>
            <w:r w:rsidRPr="002B2E3C">
              <w:rPr>
                <w:bCs/>
                <w:kern w:val="0"/>
                <w:szCs w:val="21"/>
              </w:rPr>
              <w:t>0.25</w:t>
            </w:r>
            <w:r w:rsidRPr="002B2E3C">
              <w:rPr>
                <w:rFonts w:hint="eastAsia"/>
                <w:bCs/>
                <w:kern w:val="0"/>
                <w:szCs w:val="21"/>
              </w:rPr>
              <w:t>个（</w:t>
            </w:r>
            <w:r w:rsidRPr="002B2E3C">
              <w:rPr>
                <w:bCs/>
                <w:kern w:val="0"/>
                <w:szCs w:val="21"/>
              </w:rPr>
              <w:t>3</w:t>
            </w:r>
            <w:r w:rsidRPr="002B2E3C">
              <w:rPr>
                <w:rFonts w:hint="eastAsia"/>
                <w:bCs/>
                <w:kern w:val="0"/>
                <w:szCs w:val="21"/>
              </w:rPr>
              <w:t>分）</w:t>
            </w:r>
          </w:p>
          <w:p w14:paraId="2A50D9AF" w14:textId="77777777" w:rsidR="002537FE" w:rsidRPr="002B2E3C" w:rsidRDefault="002537FE" w:rsidP="00414D87">
            <w:pPr>
              <w:widowControl/>
              <w:rPr>
                <w:bCs/>
                <w:kern w:val="0"/>
                <w:szCs w:val="21"/>
              </w:rPr>
            </w:pPr>
            <w:r w:rsidRPr="002B2E3C">
              <w:rPr>
                <w:rFonts w:hint="eastAsia"/>
                <w:szCs w:val="21"/>
              </w:rPr>
              <w:t>＜每</w:t>
            </w:r>
            <w:r w:rsidRPr="002B2E3C">
              <w:rPr>
                <w:bCs/>
                <w:kern w:val="0"/>
                <w:szCs w:val="21"/>
              </w:rPr>
              <w:t>10</w:t>
            </w:r>
            <w:r w:rsidRPr="002B2E3C">
              <w:rPr>
                <w:rFonts w:hint="eastAsia"/>
                <w:bCs/>
                <w:kern w:val="0"/>
                <w:szCs w:val="21"/>
              </w:rPr>
              <w:t>万人</w:t>
            </w:r>
            <w:r w:rsidRPr="002B2E3C">
              <w:rPr>
                <w:bCs/>
                <w:kern w:val="0"/>
                <w:szCs w:val="21"/>
              </w:rPr>
              <w:t>0.25</w:t>
            </w:r>
            <w:r w:rsidRPr="002B2E3C">
              <w:rPr>
                <w:rFonts w:hint="eastAsia"/>
                <w:bCs/>
                <w:kern w:val="0"/>
                <w:szCs w:val="21"/>
              </w:rPr>
              <w:t>个（</w:t>
            </w:r>
            <w:r w:rsidRPr="002B2E3C">
              <w:rPr>
                <w:bCs/>
                <w:kern w:val="0"/>
                <w:szCs w:val="21"/>
              </w:rPr>
              <w:t>0</w:t>
            </w:r>
            <w:r w:rsidRPr="002B2E3C">
              <w:rPr>
                <w:rFonts w:hint="eastAsia"/>
                <w:bCs/>
                <w:kern w:val="0"/>
                <w:szCs w:val="21"/>
              </w:rPr>
              <w:t>分）</w:t>
            </w:r>
            <w:bookmarkEnd w:id="0"/>
          </w:p>
        </w:tc>
        <w:tc>
          <w:tcPr>
            <w:tcW w:w="709" w:type="dxa"/>
            <w:vAlign w:val="center"/>
          </w:tcPr>
          <w:p w14:paraId="7ABBCDCF" w14:textId="77777777" w:rsidR="002537FE" w:rsidRPr="002B2E3C" w:rsidRDefault="002537FE" w:rsidP="00414D87">
            <w:pPr>
              <w:jc w:val="center"/>
              <w:rPr>
                <w:szCs w:val="21"/>
              </w:rPr>
            </w:pPr>
          </w:p>
        </w:tc>
        <w:tc>
          <w:tcPr>
            <w:tcW w:w="698" w:type="dxa"/>
            <w:vAlign w:val="center"/>
          </w:tcPr>
          <w:p w14:paraId="11D38A18" w14:textId="77777777" w:rsidR="002537FE" w:rsidRPr="002B2E3C" w:rsidRDefault="002537FE" w:rsidP="00414D87">
            <w:pPr>
              <w:jc w:val="center"/>
              <w:rPr>
                <w:szCs w:val="21"/>
              </w:rPr>
            </w:pPr>
          </w:p>
        </w:tc>
        <w:tc>
          <w:tcPr>
            <w:tcW w:w="638" w:type="dxa"/>
            <w:vAlign w:val="center"/>
          </w:tcPr>
          <w:p w14:paraId="7B6572FD" w14:textId="77777777" w:rsidR="002537FE" w:rsidRPr="002B2E3C" w:rsidRDefault="002537FE" w:rsidP="00414D87">
            <w:pPr>
              <w:jc w:val="center"/>
              <w:rPr>
                <w:szCs w:val="21"/>
              </w:rPr>
            </w:pPr>
          </w:p>
        </w:tc>
        <w:tc>
          <w:tcPr>
            <w:tcW w:w="776" w:type="dxa"/>
            <w:vAlign w:val="center"/>
          </w:tcPr>
          <w:p w14:paraId="7DF93D8E" w14:textId="77777777" w:rsidR="002537FE" w:rsidRPr="002B2E3C" w:rsidRDefault="002537FE" w:rsidP="00414D87">
            <w:pPr>
              <w:jc w:val="center"/>
              <w:rPr>
                <w:szCs w:val="21"/>
              </w:rPr>
            </w:pPr>
            <w:r w:rsidRPr="002B2E3C">
              <w:rPr>
                <w:szCs w:val="21"/>
              </w:rPr>
              <w:t>10</w:t>
            </w:r>
          </w:p>
        </w:tc>
        <w:tc>
          <w:tcPr>
            <w:tcW w:w="1106" w:type="dxa"/>
            <w:vAlign w:val="center"/>
          </w:tcPr>
          <w:p w14:paraId="5DBB7548" w14:textId="77777777" w:rsidR="002537FE" w:rsidRPr="002B2E3C" w:rsidRDefault="002537FE" w:rsidP="00414D87">
            <w:pPr>
              <w:jc w:val="center"/>
              <w:rPr>
                <w:szCs w:val="21"/>
              </w:rPr>
            </w:pPr>
            <w:r w:rsidRPr="002B2E3C">
              <w:rPr>
                <w:rFonts w:hint="eastAsia"/>
                <w:szCs w:val="21"/>
              </w:rPr>
              <w:t>材料审核</w:t>
            </w:r>
          </w:p>
        </w:tc>
      </w:tr>
      <w:tr w:rsidR="002537FE" w:rsidRPr="002B2E3C" w14:paraId="58B2AAA3" w14:textId="77777777" w:rsidTr="00414D87">
        <w:trPr>
          <w:jc w:val="center"/>
        </w:trPr>
        <w:tc>
          <w:tcPr>
            <w:tcW w:w="941" w:type="dxa"/>
            <w:vAlign w:val="center"/>
          </w:tcPr>
          <w:p w14:paraId="417EEEC9" w14:textId="77777777" w:rsidR="002537FE" w:rsidRPr="002B2E3C" w:rsidRDefault="002537FE" w:rsidP="00414D87">
            <w:pPr>
              <w:rPr>
                <w:szCs w:val="21"/>
              </w:rPr>
            </w:pPr>
            <w:r w:rsidRPr="002B2E3C">
              <w:rPr>
                <w:szCs w:val="21"/>
              </w:rPr>
              <w:t>2.6.3.2</w:t>
            </w:r>
          </w:p>
        </w:tc>
        <w:tc>
          <w:tcPr>
            <w:tcW w:w="4097" w:type="dxa"/>
            <w:vAlign w:val="center"/>
          </w:tcPr>
          <w:p w14:paraId="3D9B75C1" w14:textId="77777777" w:rsidR="002537FE" w:rsidRPr="002B2E3C" w:rsidRDefault="002537FE" w:rsidP="00414D87">
            <w:pPr>
              <w:widowControl/>
              <w:rPr>
                <w:bCs/>
                <w:kern w:val="0"/>
                <w:szCs w:val="21"/>
              </w:rPr>
            </w:pPr>
            <w:r w:rsidRPr="002B2E3C">
              <w:rPr>
                <w:rFonts w:hint="eastAsia"/>
                <w:bCs/>
                <w:kern w:val="0"/>
                <w:szCs w:val="21"/>
              </w:rPr>
              <w:t>体育场地的人均拥有量</w:t>
            </w:r>
          </w:p>
          <w:p w14:paraId="100133B3" w14:textId="77777777" w:rsidR="002537FE" w:rsidRPr="002B2E3C" w:rsidRDefault="002537FE" w:rsidP="00414D87">
            <w:pPr>
              <w:widowControl/>
              <w:rPr>
                <w:bCs/>
                <w:kern w:val="0"/>
                <w:szCs w:val="21"/>
              </w:rPr>
            </w:pPr>
            <w:r w:rsidRPr="002B2E3C">
              <w:rPr>
                <w:rFonts w:hint="eastAsia"/>
                <w:bCs/>
                <w:kern w:val="0"/>
                <w:szCs w:val="21"/>
              </w:rPr>
              <w:t>≥每万人</w:t>
            </w:r>
            <w:r w:rsidRPr="002B2E3C">
              <w:rPr>
                <w:bCs/>
                <w:kern w:val="0"/>
                <w:szCs w:val="21"/>
              </w:rPr>
              <w:t>20</w:t>
            </w:r>
            <w:r w:rsidRPr="002B2E3C">
              <w:rPr>
                <w:rFonts w:hint="eastAsia"/>
                <w:bCs/>
                <w:kern w:val="0"/>
                <w:szCs w:val="21"/>
              </w:rPr>
              <w:t>个（</w:t>
            </w:r>
            <w:r w:rsidRPr="002B2E3C">
              <w:rPr>
                <w:bCs/>
                <w:kern w:val="0"/>
                <w:szCs w:val="21"/>
              </w:rPr>
              <w:t>10</w:t>
            </w:r>
            <w:r w:rsidRPr="002B2E3C">
              <w:rPr>
                <w:rFonts w:hint="eastAsia"/>
                <w:bCs/>
                <w:kern w:val="0"/>
                <w:szCs w:val="21"/>
              </w:rPr>
              <w:t>分）</w:t>
            </w:r>
          </w:p>
          <w:p w14:paraId="1929118D" w14:textId="77777777" w:rsidR="002537FE" w:rsidRPr="002B2E3C" w:rsidRDefault="002537FE" w:rsidP="00414D87">
            <w:pPr>
              <w:widowControl/>
              <w:rPr>
                <w:bCs/>
                <w:kern w:val="0"/>
                <w:szCs w:val="21"/>
              </w:rPr>
            </w:pPr>
            <w:r w:rsidRPr="002B2E3C">
              <w:rPr>
                <w:rFonts w:hint="eastAsia"/>
                <w:bCs/>
                <w:kern w:val="0"/>
                <w:szCs w:val="21"/>
              </w:rPr>
              <w:t>≥每万人</w:t>
            </w:r>
            <w:r w:rsidRPr="002B2E3C">
              <w:rPr>
                <w:bCs/>
                <w:kern w:val="0"/>
                <w:szCs w:val="21"/>
              </w:rPr>
              <w:t>15</w:t>
            </w:r>
            <w:r w:rsidRPr="002B2E3C">
              <w:rPr>
                <w:rFonts w:hint="eastAsia"/>
                <w:bCs/>
                <w:kern w:val="0"/>
                <w:szCs w:val="21"/>
              </w:rPr>
              <w:t>个（</w:t>
            </w:r>
            <w:r w:rsidRPr="002B2E3C">
              <w:rPr>
                <w:bCs/>
                <w:kern w:val="0"/>
                <w:szCs w:val="21"/>
              </w:rPr>
              <w:t>7</w:t>
            </w:r>
            <w:r w:rsidRPr="002B2E3C">
              <w:rPr>
                <w:rFonts w:hint="eastAsia"/>
                <w:bCs/>
                <w:kern w:val="0"/>
                <w:szCs w:val="21"/>
              </w:rPr>
              <w:t>分）</w:t>
            </w:r>
          </w:p>
          <w:p w14:paraId="5793188D" w14:textId="77777777" w:rsidR="002537FE" w:rsidRPr="002B2E3C" w:rsidRDefault="002537FE" w:rsidP="00414D87">
            <w:pPr>
              <w:widowControl/>
              <w:rPr>
                <w:bCs/>
                <w:kern w:val="0"/>
                <w:szCs w:val="21"/>
              </w:rPr>
            </w:pPr>
            <w:r w:rsidRPr="002B2E3C">
              <w:rPr>
                <w:rFonts w:hint="eastAsia"/>
                <w:bCs/>
                <w:kern w:val="0"/>
                <w:szCs w:val="21"/>
              </w:rPr>
              <w:t>≥每万人</w:t>
            </w:r>
            <w:r w:rsidRPr="002B2E3C">
              <w:rPr>
                <w:bCs/>
                <w:kern w:val="0"/>
                <w:szCs w:val="21"/>
              </w:rPr>
              <w:t>12.45</w:t>
            </w:r>
            <w:r w:rsidRPr="002B2E3C">
              <w:rPr>
                <w:rFonts w:hint="eastAsia"/>
                <w:bCs/>
                <w:kern w:val="0"/>
                <w:szCs w:val="21"/>
              </w:rPr>
              <w:t>个（</w:t>
            </w:r>
            <w:r w:rsidRPr="002B2E3C">
              <w:rPr>
                <w:bCs/>
                <w:kern w:val="0"/>
                <w:szCs w:val="21"/>
              </w:rPr>
              <w:t>3</w:t>
            </w:r>
            <w:r w:rsidRPr="002B2E3C">
              <w:rPr>
                <w:rFonts w:hint="eastAsia"/>
                <w:bCs/>
                <w:kern w:val="0"/>
                <w:szCs w:val="21"/>
              </w:rPr>
              <w:t>分）</w:t>
            </w:r>
          </w:p>
          <w:p w14:paraId="4121BA41" w14:textId="77777777" w:rsidR="002537FE" w:rsidRPr="002B2E3C" w:rsidRDefault="002537FE" w:rsidP="00414D87">
            <w:pPr>
              <w:widowControl/>
              <w:rPr>
                <w:bCs/>
                <w:kern w:val="0"/>
                <w:szCs w:val="21"/>
              </w:rPr>
            </w:pPr>
            <w:r w:rsidRPr="002B2E3C">
              <w:rPr>
                <w:rFonts w:hint="eastAsia"/>
                <w:bCs/>
                <w:kern w:val="0"/>
                <w:szCs w:val="21"/>
              </w:rPr>
              <w:t>＜每万人</w:t>
            </w:r>
            <w:r w:rsidRPr="002B2E3C">
              <w:rPr>
                <w:bCs/>
                <w:kern w:val="0"/>
                <w:szCs w:val="21"/>
              </w:rPr>
              <w:t>12.45</w:t>
            </w:r>
            <w:r w:rsidRPr="002B2E3C">
              <w:rPr>
                <w:rFonts w:hint="eastAsia"/>
                <w:bCs/>
                <w:kern w:val="0"/>
                <w:szCs w:val="21"/>
              </w:rPr>
              <w:t>个（</w:t>
            </w:r>
            <w:r w:rsidRPr="002B2E3C">
              <w:rPr>
                <w:bCs/>
                <w:kern w:val="0"/>
                <w:szCs w:val="21"/>
              </w:rPr>
              <w:t>0</w:t>
            </w:r>
            <w:r w:rsidRPr="002B2E3C">
              <w:rPr>
                <w:rFonts w:hint="eastAsia"/>
                <w:bCs/>
                <w:kern w:val="0"/>
                <w:szCs w:val="21"/>
              </w:rPr>
              <w:t>分）</w:t>
            </w:r>
          </w:p>
        </w:tc>
        <w:tc>
          <w:tcPr>
            <w:tcW w:w="709" w:type="dxa"/>
            <w:vAlign w:val="center"/>
          </w:tcPr>
          <w:p w14:paraId="45F33212" w14:textId="77777777" w:rsidR="002537FE" w:rsidRPr="002B2E3C" w:rsidRDefault="002537FE" w:rsidP="00414D87">
            <w:pPr>
              <w:jc w:val="center"/>
              <w:rPr>
                <w:szCs w:val="21"/>
              </w:rPr>
            </w:pPr>
          </w:p>
        </w:tc>
        <w:tc>
          <w:tcPr>
            <w:tcW w:w="698" w:type="dxa"/>
            <w:vAlign w:val="center"/>
          </w:tcPr>
          <w:p w14:paraId="1DD4A9F1" w14:textId="77777777" w:rsidR="002537FE" w:rsidRPr="002B2E3C" w:rsidRDefault="002537FE" w:rsidP="00414D87">
            <w:pPr>
              <w:jc w:val="center"/>
              <w:rPr>
                <w:szCs w:val="21"/>
              </w:rPr>
            </w:pPr>
          </w:p>
        </w:tc>
        <w:tc>
          <w:tcPr>
            <w:tcW w:w="638" w:type="dxa"/>
            <w:vAlign w:val="center"/>
          </w:tcPr>
          <w:p w14:paraId="02884E62" w14:textId="77777777" w:rsidR="002537FE" w:rsidRPr="002B2E3C" w:rsidRDefault="002537FE" w:rsidP="00414D87">
            <w:pPr>
              <w:jc w:val="center"/>
              <w:rPr>
                <w:szCs w:val="21"/>
              </w:rPr>
            </w:pPr>
          </w:p>
        </w:tc>
        <w:tc>
          <w:tcPr>
            <w:tcW w:w="776" w:type="dxa"/>
            <w:vAlign w:val="center"/>
          </w:tcPr>
          <w:p w14:paraId="4233B22F" w14:textId="77777777" w:rsidR="002537FE" w:rsidRPr="002B2E3C" w:rsidRDefault="002537FE" w:rsidP="00414D87">
            <w:pPr>
              <w:jc w:val="center"/>
              <w:rPr>
                <w:szCs w:val="21"/>
              </w:rPr>
            </w:pPr>
            <w:r w:rsidRPr="002B2E3C">
              <w:rPr>
                <w:szCs w:val="21"/>
              </w:rPr>
              <w:t>10</w:t>
            </w:r>
          </w:p>
        </w:tc>
        <w:tc>
          <w:tcPr>
            <w:tcW w:w="1106" w:type="dxa"/>
            <w:vAlign w:val="center"/>
          </w:tcPr>
          <w:p w14:paraId="544791D6" w14:textId="77777777" w:rsidR="002537FE" w:rsidRPr="002B2E3C" w:rsidRDefault="002537FE" w:rsidP="00414D87">
            <w:pPr>
              <w:jc w:val="center"/>
              <w:rPr>
                <w:szCs w:val="21"/>
              </w:rPr>
            </w:pPr>
            <w:r w:rsidRPr="002B2E3C">
              <w:rPr>
                <w:rFonts w:hint="eastAsia"/>
                <w:szCs w:val="21"/>
              </w:rPr>
              <w:t>材料审核</w:t>
            </w:r>
          </w:p>
        </w:tc>
      </w:tr>
      <w:tr w:rsidR="002537FE" w:rsidRPr="002B2E3C" w14:paraId="5BA2314C" w14:textId="77777777" w:rsidTr="00414D87">
        <w:trPr>
          <w:jc w:val="center"/>
        </w:trPr>
        <w:tc>
          <w:tcPr>
            <w:tcW w:w="941" w:type="dxa"/>
            <w:vAlign w:val="center"/>
          </w:tcPr>
          <w:p w14:paraId="59491EA2" w14:textId="77777777" w:rsidR="002537FE" w:rsidRPr="002B2E3C" w:rsidRDefault="002537FE" w:rsidP="00414D87">
            <w:pPr>
              <w:rPr>
                <w:szCs w:val="21"/>
              </w:rPr>
            </w:pPr>
            <w:r w:rsidRPr="002B2E3C">
              <w:rPr>
                <w:szCs w:val="21"/>
              </w:rPr>
              <w:t>2.6.4</w:t>
            </w:r>
          </w:p>
        </w:tc>
        <w:tc>
          <w:tcPr>
            <w:tcW w:w="4097" w:type="dxa"/>
            <w:vAlign w:val="center"/>
          </w:tcPr>
          <w:p w14:paraId="65290A83" w14:textId="77777777" w:rsidR="002537FE" w:rsidRPr="002B2E3C" w:rsidRDefault="002537FE" w:rsidP="00414D87">
            <w:pPr>
              <w:widowControl/>
              <w:rPr>
                <w:rFonts w:ascii="宋体" w:hAnsi="宋体"/>
                <w:szCs w:val="21"/>
              </w:rPr>
            </w:pPr>
            <w:r w:rsidRPr="002B2E3C">
              <w:rPr>
                <w:rFonts w:ascii="宋体" w:hAnsi="宋体" w:hint="eastAsia"/>
                <w:szCs w:val="21"/>
              </w:rPr>
              <w:t>文化活动（包含：文学艺术活动、节庆、演出等）</w:t>
            </w:r>
          </w:p>
        </w:tc>
        <w:tc>
          <w:tcPr>
            <w:tcW w:w="709" w:type="dxa"/>
            <w:vAlign w:val="center"/>
          </w:tcPr>
          <w:p w14:paraId="72851F60" w14:textId="77777777" w:rsidR="002537FE" w:rsidRPr="002B2E3C" w:rsidRDefault="002537FE" w:rsidP="00414D87">
            <w:pPr>
              <w:jc w:val="center"/>
              <w:rPr>
                <w:szCs w:val="21"/>
              </w:rPr>
            </w:pPr>
          </w:p>
        </w:tc>
        <w:tc>
          <w:tcPr>
            <w:tcW w:w="698" w:type="dxa"/>
            <w:vAlign w:val="center"/>
          </w:tcPr>
          <w:p w14:paraId="78119344" w14:textId="77777777" w:rsidR="002537FE" w:rsidRPr="002B2E3C" w:rsidRDefault="002537FE" w:rsidP="00414D87">
            <w:pPr>
              <w:jc w:val="center"/>
              <w:rPr>
                <w:szCs w:val="21"/>
              </w:rPr>
            </w:pPr>
          </w:p>
        </w:tc>
        <w:tc>
          <w:tcPr>
            <w:tcW w:w="638" w:type="dxa"/>
            <w:vAlign w:val="center"/>
          </w:tcPr>
          <w:p w14:paraId="554B9F66" w14:textId="77777777" w:rsidR="002537FE" w:rsidRPr="002B2E3C" w:rsidRDefault="002537FE" w:rsidP="00414D87">
            <w:pPr>
              <w:jc w:val="center"/>
              <w:rPr>
                <w:szCs w:val="21"/>
              </w:rPr>
            </w:pPr>
            <w:r w:rsidRPr="002B2E3C">
              <w:rPr>
                <w:szCs w:val="21"/>
              </w:rPr>
              <w:t>33</w:t>
            </w:r>
          </w:p>
        </w:tc>
        <w:tc>
          <w:tcPr>
            <w:tcW w:w="776" w:type="dxa"/>
            <w:vAlign w:val="center"/>
          </w:tcPr>
          <w:p w14:paraId="512EE418" w14:textId="77777777" w:rsidR="002537FE" w:rsidRPr="002B2E3C" w:rsidRDefault="002537FE" w:rsidP="00414D87">
            <w:pPr>
              <w:jc w:val="center"/>
              <w:rPr>
                <w:szCs w:val="21"/>
              </w:rPr>
            </w:pPr>
          </w:p>
        </w:tc>
        <w:tc>
          <w:tcPr>
            <w:tcW w:w="1106" w:type="dxa"/>
            <w:vAlign w:val="center"/>
          </w:tcPr>
          <w:p w14:paraId="0EF156F8" w14:textId="77777777" w:rsidR="002537FE" w:rsidRPr="002B2E3C" w:rsidRDefault="002537FE" w:rsidP="00414D87">
            <w:pPr>
              <w:jc w:val="center"/>
              <w:rPr>
                <w:szCs w:val="21"/>
              </w:rPr>
            </w:pPr>
          </w:p>
        </w:tc>
      </w:tr>
      <w:tr w:rsidR="002537FE" w:rsidRPr="002B2E3C" w14:paraId="7BA5ED3B" w14:textId="77777777" w:rsidTr="00414D87">
        <w:trPr>
          <w:jc w:val="center"/>
        </w:trPr>
        <w:tc>
          <w:tcPr>
            <w:tcW w:w="941" w:type="dxa"/>
            <w:vAlign w:val="center"/>
          </w:tcPr>
          <w:p w14:paraId="784A1C34" w14:textId="77777777" w:rsidR="002537FE" w:rsidRPr="002B2E3C" w:rsidRDefault="002537FE" w:rsidP="00414D87">
            <w:pPr>
              <w:rPr>
                <w:szCs w:val="21"/>
              </w:rPr>
            </w:pPr>
            <w:r w:rsidRPr="002B2E3C">
              <w:rPr>
                <w:szCs w:val="21"/>
              </w:rPr>
              <w:lastRenderedPageBreak/>
              <w:t>2.6.4.1</w:t>
            </w:r>
          </w:p>
        </w:tc>
        <w:tc>
          <w:tcPr>
            <w:tcW w:w="4097" w:type="dxa"/>
            <w:vAlign w:val="center"/>
          </w:tcPr>
          <w:p w14:paraId="4E28F0CC" w14:textId="77777777" w:rsidR="002537FE" w:rsidRPr="002B2E3C" w:rsidRDefault="002537FE" w:rsidP="00414D87">
            <w:pPr>
              <w:widowControl/>
              <w:rPr>
                <w:rFonts w:ascii="宋体" w:hAnsi="宋体"/>
                <w:szCs w:val="21"/>
              </w:rPr>
            </w:pPr>
            <w:r w:rsidRPr="002B2E3C">
              <w:rPr>
                <w:rFonts w:ascii="宋体" w:hAnsi="宋体" w:hint="eastAsia"/>
                <w:szCs w:val="21"/>
              </w:rPr>
              <w:t>拥有周期性举办的文化活动（</w:t>
            </w:r>
            <w:r w:rsidRPr="002B2E3C">
              <w:rPr>
                <w:rFonts w:ascii="宋体" w:hAnsi="宋体"/>
                <w:szCs w:val="21"/>
              </w:rPr>
              <w:t>1项2分，满分10分）</w:t>
            </w:r>
          </w:p>
        </w:tc>
        <w:tc>
          <w:tcPr>
            <w:tcW w:w="709" w:type="dxa"/>
            <w:vAlign w:val="center"/>
          </w:tcPr>
          <w:p w14:paraId="13AAB055" w14:textId="77777777" w:rsidR="002537FE" w:rsidRPr="002B2E3C" w:rsidRDefault="002537FE" w:rsidP="00414D87">
            <w:pPr>
              <w:jc w:val="center"/>
              <w:rPr>
                <w:szCs w:val="21"/>
              </w:rPr>
            </w:pPr>
          </w:p>
        </w:tc>
        <w:tc>
          <w:tcPr>
            <w:tcW w:w="698" w:type="dxa"/>
            <w:vAlign w:val="center"/>
          </w:tcPr>
          <w:p w14:paraId="163B67C7" w14:textId="77777777" w:rsidR="002537FE" w:rsidRPr="002B2E3C" w:rsidRDefault="002537FE" w:rsidP="00414D87">
            <w:pPr>
              <w:jc w:val="center"/>
              <w:rPr>
                <w:szCs w:val="21"/>
              </w:rPr>
            </w:pPr>
          </w:p>
        </w:tc>
        <w:tc>
          <w:tcPr>
            <w:tcW w:w="638" w:type="dxa"/>
            <w:vAlign w:val="center"/>
          </w:tcPr>
          <w:p w14:paraId="0008E7EE" w14:textId="77777777" w:rsidR="002537FE" w:rsidRPr="002B2E3C" w:rsidRDefault="002537FE" w:rsidP="00414D87">
            <w:pPr>
              <w:jc w:val="center"/>
              <w:rPr>
                <w:szCs w:val="21"/>
              </w:rPr>
            </w:pPr>
          </w:p>
        </w:tc>
        <w:tc>
          <w:tcPr>
            <w:tcW w:w="776" w:type="dxa"/>
            <w:vAlign w:val="center"/>
          </w:tcPr>
          <w:p w14:paraId="70B6567F" w14:textId="77777777" w:rsidR="002537FE" w:rsidRPr="002B2E3C" w:rsidRDefault="002537FE" w:rsidP="00414D87">
            <w:pPr>
              <w:jc w:val="center"/>
              <w:rPr>
                <w:szCs w:val="21"/>
              </w:rPr>
            </w:pPr>
            <w:r w:rsidRPr="002B2E3C">
              <w:rPr>
                <w:szCs w:val="21"/>
              </w:rPr>
              <w:t>10</w:t>
            </w:r>
          </w:p>
        </w:tc>
        <w:tc>
          <w:tcPr>
            <w:tcW w:w="1106" w:type="dxa"/>
            <w:vAlign w:val="center"/>
          </w:tcPr>
          <w:p w14:paraId="1E213975" w14:textId="77777777" w:rsidR="002537FE" w:rsidRPr="002B2E3C" w:rsidRDefault="002537FE" w:rsidP="00414D87">
            <w:pPr>
              <w:jc w:val="center"/>
              <w:rPr>
                <w:szCs w:val="21"/>
              </w:rPr>
            </w:pPr>
            <w:r w:rsidRPr="002B2E3C">
              <w:rPr>
                <w:rFonts w:hint="eastAsia"/>
                <w:szCs w:val="21"/>
              </w:rPr>
              <w:t>材料审核</w:t>
            </w:r>
          </w:p>
        </w:tc>
      </w:tr>
      <w:tr w:rsidR="002537FE" w:rsidRPr="002B2E3C" w14:paraId="1ED93864" w14:textId="77777777" w:rsidTr="00414D87">
        <w:trPr>
          <w:jc w:val="center"/>
        </w:trPr>
        <w:tc>
          <w:tcPr>
            <w:tcW w:w="941" w:type="dxa"/>
            <w:vAlign w:val="center"/>
          </w:tcPr>
          <w:p w14:paraId="278AE553" w14:textId="77777777" w:rsidR="002537FE" w:rsidRPr="002B2E3C" w:rsidRDefault="002537FE" w:rsidP="00414D87">
            <w:pPr>
              <w:rPr>
                <w:szCs w:val="21"/>
              </w:rPr>
            </w:pPr>
            <w:r w:rsidRPr="002B2E3C">
              <w:rPr>
                <w:szCs w:val="21"/>
              </w:rPr>
              <w:t>2.6.4.2</w:t>
            </w:r>
          </w:p>
        </w:tc>
        <w:tc>
          <w:tcPr>
            <w:tcW w:w="4097" w:type="dxa"/>
            <w:vAlign w:val="center"/>
          </w:tcPr>
          <w:p w14:paraId="168C626B" w14:textId="77777777" w:rsidR="002537FE" w:rsidRPr="002B2E3C" w:rsidRDefault="002537FE" w:rsidP="00414D87">
            <w:pPr>
              <w:widowControl/>
              <w:rPr>
                <w:rFonts w:ascii="宋体" w:hAnsi="宋体"/>
                <w:szCs w:val="21"/>
              </w:rPr>
            </w:pPr>
            <w:r w:rsidRPr="002B2E3C">
              <w:rPr>
                <w:rFonts w:ascii="宋体" w:hAnsi="宋体" w:hint="eastAsia"/>
                <w:szCs w:val="21"/>
              </w:rPr>
              <w:t>曾经举办过全国性或国际性文化活动（</w:t>
            </w:r>
            <w:r w:rsidRPr="002B2E3C">
              <w:rPr>
                <w:rFonts w:ascii="宋体" w:hAnsi="宋体"/>
                <w:szCs w:val="21"/>
              </w:rPr>
              <w:t>1次2分，满分10</w:t>
            </w:r>
            <w:r w:rsidRPr="002B2E3C">
              <w:rPr>
                <w:rFonts w:ascii="宋体" w:hAnsi="宋体" w:hint="eastAsia"/>
                <w:szCs w:val="21"/>
              </w:rPr>
              <w:t>分）</w:t>
            </w:r>
          </w:p>
        </w:tc>
        <w:tc>
          <w:tcPr>
            <w:tcW w:w="709" w:type="dxa"/>
            <w:vAlign w:val="center"/>
          </w:tcPr>
          <w:p w14:paraId="22A85E5E" w14:textId="77777777" w:rsidR="002537FE" w:rsidRPr="002B2E3C" w:rsidRDefault="002537FE" w:rsidP="00414D87">
            <w:pPr>
              <w:jc w:val="center"/>
              <w:rPr>
                <w:szCs w:val="21"/>
              </w:rPr>
            </w:pPr>
          </w:p>
        </w:tc>
        <w:tc>
          <w:tcPr>
            <w:tcW w:w="698" w:type="dxa"/>
            <w:vAlign w:val="center"/>
          </w:tcPr>
          <w:p w14:paraId="3038F82B" w14:textId="77777777" w:rsidR="002537FE" w:rsidRPr="002B2E3C" w:rsidRDefault="002537FE" w:rsidP="00414D87">
            <w:pPr>
              <w:jc w:val="center"/>
              <w:rPr>
                <w:szCs w:val="21"/>
              </w:rPr>
            </w:pPr>
          </w:p>
        </w:tc>
        <w:tc>
          <w:tcPr>
            <w:tcW w:w="638" w:type="dxa"/>
            <w:vAlign w:val="center"/>
          </w:tcPr>
          <w:p w14:paraId="1495500F" w14:textId="77777777" w:rsidR="002537FE" w:rsidRPr="002B2E3C" w:rsidRDefault="002537FE" w:rsidP="00414D87">
            <w:pPr>
              <w:jc w:val="center"/>
              <w:rPr>
                <w:szCs w:val="21"/>
              </w:rPr>
            </w:pPr>
          </w:p>
        </w:tc>
        <w:tc>
          <w:tcPr>
            <w:tcW w:w="776" w:type="dxa"/>
            <w:vAlign w:val="center"/>
          </w:tcPr>
          <w:p w14:paraId="3F2CF909" w14:textId="77777777" w:rsidR="002537FE" w:rsidRPr="002B2E3C" w:rsidRDefault="002537FE" w:rsidP="00414D87">
            <w:pPr>
              <w:jc w:val="center"/>
              <w:rPr>
                <w:szCs w:val="21"/>
              </w:rPr>
            </w:pPr>
            <w:r w:rsidRPr="002B2E3C">
              <w:rPr>
                <w:szCs w:val="21"/>
              </w:rPr>
              <w:t>10</w:t>
            </w:r>
          </w:p>
        </w:tc>
        <w:tc>
          <w:tcPr>
            <w:tcW w:w="1106" w:type="dxa"/>
            <w:vAlign w:val="center"/>
          </w:tcPr>
          <w:p w14:paraId="3B5AA0D7" w14:textId="77777777" w:rsidR="002537FE" w:rsidRPr="002B2E3C" w:rsidRDefault="002537FE" w:rsidP="00414D87">
            <w:pPr>
              <w:jc w:val="center"/>
              <w:rPr>
                <w:szCs w:val="21"/>
              </w:rPr>
            </w:pPr>
            <w:r w:rsidRPr="002B2E3C">
              <w:rPr>
                <w:rFonts w:hint="eastAsia"/>
                <w:szCs w:val="21"/>
              </w:rPr>
              <w:t>材料审核</w:t>
            </w:r>
          </w:p>
        </w:tc>
      </w:tr>
      <w:tr w:rsidR="002537FE" w:rsidRPr="002B2E3C" w14:paraId="7E603EF8" w14:textId="77777777" w:rsidTr="00414D87">
        <w:trPr>
          <w:jc w:val="center"/>
        </w:trPr>
        <w:tc>
          <w:tcPr>
            <w:tcW w:w="941" w:type="dxa"/>
            <w:vAlign w:val="center"/>
          </w:tcPr>
          <w:p w14:paraId="0E551778" w14:textId="77777777" w:rsidR="002537FE" w:rsidRPr="002B2E3C" w:rsidRDefault="002537FE" w:rsidP="00414D87">
            <w:pPr>
              <w:rPr>
                <w:szCs w:val="21"/>
              </w:rPr>
            </w:pPr>
            <w:r w:rsidRPr="002B2E3C">
              <w:rPr>
                <w:szCs w:val="21"/>
              </w:rPr>
              <w:t>2.6.4.3</w:t>
            </w:r>
          </w:p>
        </w:tc>
        <w:tc>
          <w:tcPr>
            <w:tcW w:w="4097" w:type="dxa"/>
            <w:vAlign w:val="center"/>
          </w:tcPr>
          <w:p w14:paraId="7172007A" w14:textId="77777777" w:rsidR="002537FE" w:rsidRPr="002B2E3C" w:rsidRDefault="002537FE" w:rsidP="00414D87">
            <w:pPr>
              <w:widowControl/>
              <w:rPr>
                <w:rFonts w:ascii="宋体" w:hAnsi="宋体"/>
                <w:szCs w:val="21"/>
              </w:rPr>
            </w:pPr>
            <w:r w:rsidRPr="002B2E3C">
              <w:rPr>
                <w:rFonts w:ascii="宋体" w:hAnsi="宋体" w:hint="eastAsia"/>
                <w:szCs w:val="21"/>
              </w:rPr>
              <w:t>拥有固定场所、固定排期、经常上演的演出（</w:t>
            </w:r>
            <w:r w:rsidRPr="002B2E3C">
              <w:rPr>
                <w:rFonts w:ascii="宋体" w:hAnsi="宋体"/>
                <w:szCs w:val="21"/>
              </w:rPr>
              <w:t>1项2分，满分10</w:t>
            </w:r>
            <w:r w:rsidRPr="002B2E3C">
              <w:rPr>
                <w:rFonts w:ascii="宋体" w:hAnsi="宋体" w:hint="eastAsia"/>
                <w:szCs w:val="21"/>
              </w:rPr>
              <w:t>分）</w:t>
            </w:r>
          </w:p>
        </w:tc>
        <w:tc>
          <w:tcPr>
            <w:tcW w:w="709" w:type="dxa"/>
            <w:vAlign w:val="center"/>
          </w:tcPr>
          <w:p w14:paraId="3D8936C4" w14:textId="77777777" w:rsidR="002537FE" w:rsidRPr="002B2E3C" w:rsidRDefault="002537FE" w:rsidP="00414D87">
            <w:pPr>
              <w:jc w:val="center"/>
              <w:rPr>
                <w:szCs w:val="21"/>
              </w:rPr>
            </w:pPr>
          </w:p>
        </w:tc>
        <w:tc>
          <w:tcPr>
            <w:tcW w:w="698" w:type="dxa"/>
            <w:vAlign w:val="center"/>
          </w:tcPr>
          <w:p w14:paraId="5406CD27" w14:textId="77777777" w:rsidR="002537FE" w:rsidRPr="002B2E3C" w:rsidRDefault="002537FE" w:rsidP="00414D87">
            <w:pPr>
              <w:jc w:val="center"/>
              <w:rPr>
                <w:szCs w:val="21"/>
              </w:rPr>
            </w:pPr>
          </w:p>
        </w:tc>
        <w:tc>
          <w:tcPr>
            <w:tcW w:w="638" w:type="dxa"/>
            <w:vAlign w:val="center"/>
          </w:tcPr>
          <w:p w14:paraId="23F923BE" w14:textId="77777777" w:rsidR="002537FE" w:rsidRPr="002B2E3C" w:rsidRDefault="002537FE" w:rsidP="00414D87">
            <w:pPr>
              <w:jc w:val="center"/>
              <w:rPr>
                <w:szCs w:val="21"/>
              </w:rPr>
            </w:pPr>
          </w:p>
        </w:tc>
        <w:tc>
          <w:tcPr>
            <w:tcW w:w="776" w:type="dxa"/>
            <w:vAlign w:val="center"/>
          </w:tcPr>
          <w:p w14:paraId="27DCE9F2" w14:textId="77777777" w:rsidR="002537FE" w:rsidRPr="002B2E3C" w:rsidRDefault="002537FE" w:rsidP="00414D87">
            <w:pPr>
              <w:jc w:val="center"/>
              <w:rPr>
                <w:szCs w:val="21"/>
              </w:rPr>
            </w:pPr>
            <w:r w:rsidRPr="002B2E3C">
              <w:rPr>
                <w:szCs w:val="21"/>
              </w:rPr>
              <w:t>10</w:t>
            </w:r>
          </w:p>
        </w:tc>
        <w:tc>
          <w:tcPr>
            <w:tcW w:w="1106" w:type="dxa"/>
            <w:vAlign w:val="center"/>
          </w:tcPr>
          <w:p w14:paraId="6107AC0C" w14:textId="77777777" w:rsidR="002537FE" w:rsidRPr="002B2E3C" w:rsidRDefault="002537FE" w:rsidP="00414D87">
            <w:pPr>
              <w:jc w:val="center"/>
              <w:rPr>
                <w:szCs w:val="21"/>
              </w:rPr>
            </w:pPr>
            <w:r w:rsidRPr="002B2E3C">
              <w:rPr>
                <w:rFonts w:hint="eastAsia"/>
                <w:szCs w:val="21"/>
              </w:rPr>
              <w:t>实地考察</w:t>
            </w:r>
          </w:p>
        </w:tc>
      </w:tr>
      <w:tr w:rsidR="002537FE" w:rsidRPr="002B2E3C" w14:paraId="166CEA02" w14:textId="77777777" w:rsidTr="00414D87">
        <w:trPr>
          <w:jc w:val="center"/>
        </w:trPr>
        <w:tc>
          <w:tcPr>
            <w:tcW w:w="941" w:type="dxa"/>
            <w:vAlign w:val="center"/>
          </w:tcPr>
          <w:p w14:paraId="4D5C9E8A" w14:textId="77777777" w:rsidR="002537FE" w:rsidRPr="002B2E3C" w:rsidRDefault="002537FE" w:rsidP="00414D87">
            <w:pPr>
              <w:rPr>
                <w:szCs w:val="21"/>
              </w:rPr>
            </w:pPr>
            <w:r w:rsidRPr="002B2E3C">
              <w:rPr>
                <w:szCs w:val="21"/>
              </w:rPr>
              <w:t>2.6.4.4</w:t>
            </w:r>
          </w:p>
        </w:tc>
        <w:tc>
          <w:tcPr>
            <w:tcW w:w="4097" w:type="dxa"/>
            <w:vAlign w:val="center"/>
          </w:tcPr>
          <w:p w14:paraId="753AE414" w14:textId="77777777" w:rsidR="002537FE" w:rsidRPr="002B2E3C" w:rsidRDefault="002537FE" w:rsidP="00414D87">
            <w:pPr>
              <w:widowControl/>
              <w:rPr>
                <w:rFonts w:ascii="宋体" w:hAnsi="宋体"/>
                <w:szCs w:val="21"/>
              </w:rPr>
            </w:pPr>
            <w:r w:rsidRPr="002B2E3C">
              <w:rPr>
                <w:rFonts w:ascii="宋体" w:hAnsi="宋体" w:hint="eastAsia"/>
                <w:szCs w:val="21"/>
              </w:rPr>
              <w:t>文化活动成为当地旅游宣传营销的内容之一</w:t>
            </w:r>
          </w:p>
        </w:tc>
        <w:tc>
          <w:tcPr>
            <w:tcW w:w="709" w:type="dxa"/>
            <w:vAlign w:val="center"/>
          </w:tcPr>
          <w:p w14:paraId="6F4CCC33" w14:textId="77777777" w:rsidR="002537FE" w:rsidRPr="002B2E3C" w:rsidRDefault="002537FE" w:rsidP="00414D87">
            <w:pPr>
              <w:jc w:val="center"/>
              <w:rPr>
                <w:szCs w:val="21"/>
              </w:rPr>
            </w:pPr>
          </w:p>
        </w:tc>
        <w:tc>
          <w:tcPr>
            <w:tcW w:w="698" w:type="dxa"/>
            <w:vAlign w:val="center"/>
          </w:tcPr>
          <w:p w14:paraId="7042A0F5" w14:textId="77777777" w:rsidR="002537FE" w:rsidRPr="002B2E3C" w:rsidRDefault="002537FE" w:rsidP="00414D87">
            <w:pPr>
              <w:jc w:val="center"/>
              <w:rPr>
                <w:szCs w:val="21"/>
              </w:rPr>
            </w:pPr>
          </w:p>
        </w:tc>
        <w:tc>
          <w:tcPr>
            <w:tcW w:w="638" w:type="dxa"/>
            <w:vAlign w:val="center"/>
          </w:tcPr>
          <w:p w14:paraId="4725CE84" w14:textId="77777777" w:rsidR="002537FE" w:rsidRPr="002B2E3C" w:rsidRDefault="002537FE" w:rsidP="00414D87">
            <w:pPr>
              <w:jc w:val="center"/>
              <w:rPr>
                <w:szCs w:val="21"/>
              </w:rPr>
            </w:pPr>
          </w:p>
        </w:tc>
        <w:tc>
          <w:tcPr>
            <w:tcW w:w="776" w:type="dxa"/>
            <w:vAlign w:val="center"/>
          </w:tcPr>
          <w:p w14:paraId="10706D01" w14:textId="77777777" w:rsidR="002537FE" w:rsidRPr="002B2E3C" w:rsidRDefault="002537FE" w:rsidP="00414D87">
            <w:pPr>
              <w:jc w:val="center"/>
              <w:rPr>
                <w:szCs w:val="21"/>
              </w:rPr>
            </w:pPr>
            <w:r w:rsidRPr="002B2E3C">
              <w:rPr>
                <w:szCs w:val="21"/>
              </w:rPr>
              <w:t>3</w:t>
            </w:r>
          </w:p>
        </w:tc>
        <w:tc>
          <w:tcPr>
            <w:tcW w:w="1106" w:type="dxa"/>
            <w:vAlign w:val="center"/>
          </w:tcPr>
          <w:p w14:paraId="44128B0A" w14:textId="77777777" w:rsidR="002537FE" w:rsidRPr="002B2E3C" w:rsidRDefault="002537FE" w:rsidP="00414D87">
            <w:pPr>
              <w:jc w:val="center"/>
              <w:rPr>
                <w:szCs w:val="21"/>
              </w:rPr>
            </w:pPr>
            <w:r w:rsidRPr="002B2E3C">
              <w:rPr>
                <w:rFonts w:hint="eastAsia"/>
                <w:szCs w:val="21"/>
              </w:rPr>
              <w:t>材料审核</w:t>
            </w:r>
          </w:p>
        </w:tc>
      </w:tr>
      <w:tr w:rsidR="002537FE" w:rsidRPr="002B2E3C" w14:paraId="4DB9E195" w14:textId="77777777" w:rsidTr="00414D87">
        <w:trPr>
          <w:jc w:val="center"/>
        </w:trPr>
        <w:tc>
          <w:tcPr>
            <w:tcW w:w="941" w:type="dxa"/>
            <w:vAlign w:val="center"/>
          </w:tcPr>
          <w:p w14:paraId="6B5A0D5D" w14:textId="77777777" w:rsidR="002537FE" w:rsidRPr="002B2E3C" w:rsidRDefault="002537FE" w:rsidP="00414D87">
            <w:pPr>
              <w:rPr>
                <w:szCs w:val="21"/>
              </w:rPr>
            </w:pPr>
            <w:r w:rsidRPr="002B2E3C">
              <w:rPr>
                <w:szCs w:val="21"/>
              </w:rPr>
              <w:t>2.6.5</w:t>
            </w:r>
          </w:p>
        </w:tc>
        <w:tc>
          <w:tcPr>
            <w:tcW w:w="4097" w:type="dxa"/>
            <w:vAlign w:val="center"/>
          </w:tcPr>
          <w:p w14:paraId="78BFA34A" w14:textId="77777777" w:rsidR="002537FE" w:rsidRPr="002B2E3C" w:rsidRDefault="002537FE" w:rsidP="00414D87">
            <w:pPr>
              <w:widowControl/>
              <w:rPr>
                <w:rFonts w:ascii="宋体" w:hAnsi="宋体"/>
                <w:szCs w:val="21"/>
              </w:rPr>
            </w:pPr>
            <w:r w:rsidRPr="002B2E3C">
              <w:rPr>
                <w:rFonts w:ascii="宋体" w:hAnsi="宋体" w:hint="eastAsia"/>
                <w:szCs w:val="21"/>
              </w:rPr>
              <w:t>休闲体育赛事活动</w:t>
            </w:r>
          </w:p>
        </w:tc>
        <w:tc>
          <w:tcPr>
            <w:tcW w:w="709" w:type="dxa"/>
            <w:vAlign w:val="center"/>
          </w:tcPr>
          <w:p w14:paraId="6AE84D7C" w14:textId="77777777" w:rsidR="002537FE" w:rsidRPr="002B2E3C" w:rsidRDefault="002537FE" w:rsidP="00414D87">
            <w:pPr>
              <w:jc w:val="center"/>
              <w:rPr>
                <w:szCs w:val="21"/>
              </w:rPr>
            </w:pPr>
          </w:p>
        </w:tc>
        <w:tc>
          <w:tcPr>
            <w:tcW w:w="698" w:type="dxa"/>
            <w:vAlign w:val="center"/>
          </w:tcPr>
          <w:p w14:paraId="6CF174C5" w14:textId="77777777" w:rsidR="002537FE" w:rsidRPr="002B2E3C" w:rsidRDefault="002537FE" w:rsidP="00414D87">
            <w:pPr>
              <w:jc w:val="center"/>
              <w:rPr>
                <w:szCs w:val="21"/>
              </w:rPr>
            </w:pPr>
          </w:p>
        </w:tc>
        <w:tc>
          <w:tcPr>
            <w:tcW w:w="638" w:type="dxa"/>
            <w:vAlign w:val="center"/>
          </w:tcPr>
          <w:p w14:paraId="0619AAF9" w14:textId="77777777" w:rsidR="002537FE" w:rsidRPr="002B2E3C" w:rsidRDefault="002537FE" w:rsidP="00414D87">
            <w:pPr>
              <w:jc w:val="center"/>
              <w:rPr>
                <w:szCs w:val="21"/>
              </w:rPr>
            </w:pPr>
            <w:r w:rsidRPr="002B2E3C">
              <w:rPr>
                <w:szCs w:val="21"/>
              </w:rPr>
              <w:t>19</w:t>
            </w:r>
          </w:p>
        </w:tc>
        <w:tc>
          <w:tcPr>
            <w:tcW w:w="776" w:type="dxa"/>
            <w:vAlign w:val="center"/>
          </w:tcPr>
          <w:p w14:paraId="21C0BA3F" w14:textId="77777777" w:rsidR="002537FE" w:rsidRPr="002B2E3C" w:rsidRDefault="002537FE" w:rsidP="00414D87">
            <w:pPr>
              <w:jc w:val="center"/>
              <w:rPr>
                <w:szCs w:val="21"/>
              </w:rPr>
            </w:pPr>
          </w:p>
        </w:tc>
        <w:tc>
          <w:tcPr>
            <w:tcW w:w="1106" w:type="dxa"/>
            <w:vAlign w:val="center"/>
          </w:tcPr>
          <w:p w14:paraId="79B5C7AB" w14:textId="77777777" w:rsidR="002537FE" w:rsidRPr="002B2E3C" w:rsidRDefault="002537FE" w:rsidP="00414D87">
            <w:pPr>
              <w:jc w:val="center"/>
              <w:rPr>
                <w:szCs w:val="21"/>
              </w:rPr>
            </w:pPr>
          </w:p>
        </w:tc>
      </w:tr>
      <w:tr w:rsidR="002537FE" w:rsidRPr="002B2E3C" w14:paraId="7743C6D4" w14:textId="77777777" w:rsidTr="00414D87">
        <w:trPr>
          <w:jc w:val="center"/>
        </w:trPr>
        <w:tc>
          <w:tcPr>
            <w:tcW w:w="941" w:type="dxa"/>
            <w:vAlign w:val="center"/>
          </w:tcPr>
          <w:p w14:paraId="6F0FF1B5" w14:textId="77777777" w:rsidR="002537FE" w:rsidRPr="002B2E3C" w:rsidRDefault="002537FE" w:rsidP="00414D87">
            <w:pPr>
              <w:rPr>
                <w:szCs w:val="21"/>
              </w:rPr>
            </w:pPr>
            <w:r w:rsidRPr="002B2E3C">
              <w:rPr>
                <w:szCs w:val="21"/>
              </w:rPr>
              <w:t>2.6.5.1</w:t>
            </w:r>
          </w:p>
        </w:tc>
        <w:tc>
          <w:tcPr>
            <w:tcW w:w="4097" w:type="dxa"/>
            <w:vAlign w:val="center"/>
          </w:tcPr>
          <w:p w14:paraId="51B8B220" w14:textId="77777777" w:rsidR="002537FE" w:rsidRPr="002B2E3C" w:rsidRDefault="002537FE" w:rsidP="00414D87">
            <w:pPr>
              <w:widowControl/>
              <w:rPr>
                <w:rFonts w:ascii="宋体"/>
                <w:szCs w:val="21"/>
              </w:rPr>
            </w:pPr>
            <w:r w:rsidRPr="002B2E3C">
              <w:rPr>
                <w:rFonts w:ascii="宋体" w:hAnsi="宋体" w:hint="eastAsia"/>
                <w:szCs w:val="21"/>
              </w:rPr>
              <w:t>周期性举办</w:t>
            </w:r>
            <w:r w:rsidRPr="002B2E3C">
              <w:rPr>
                <w:rFonts w:ascii="宋体" w:hAnsi="宋体"/>
                <w:szCs w:val="21"/>
              </w:rPr>
              <w:t>市级</w:t>
            </w:r>
            <w:r w:rsidRPr="002B2E3C">
              <w:rPr>
                <w:rFonts w:ascii="宋体" w:hAnsi="宋体" w:hint="eastAsia"/>
                <w:szCs w:val="21"/>
              </w:rPr>
              <w:t>（含市级）</w:t>
            </w:r>
            <w:r w:rsidRPr="002B2E3C">
              <w:rPr>
                <w:rFonts w:ascii="宋体" w:hAnsi="宋体"/>
                <w:szCs w:val="21"/>
              </w:rPr>
              <w:t>以上</w:t>
            </w:r>
            <w:r w:rsidRPr="002B2E3C">
              <w:rPr>
                <w:rFonts w:ascii="宋体" w:hAnsi="宋体" w:hint="eastAsia"/>
                <w:szCs w:val="21"/>
              </w:rPr>
              <w:t>休闲体育赛事和活动项目（</w:t>
            </w:r>
            <w:r w:rsidRPr="002B2E3C">
              <w:rPr>
                <w:rFonts w:ascii="宋体" w:hAnsi="宋体"/>
                <w:szCs w:val="21"/>
              </w:rPr>
              <w:t>1</w:t>
            </w:r>
            <w:r w:rsidRPr="002B2E3C">
              <w:rPr>
                <w:rFonts w:ascii="宋体" w:hAnsi="宋体" w:hint="eastAsia"/>
                <w:szCs w:val="21"/>
              </w:rPr>
              <w:t>项</w:t>
            </w:r>
            <w:r w:rsidRPr="002B2E3C">
              <w:rPr>
                <w:rFonts w:ascii="宋体" w:hAnsi="宋体"/>
                <w:szCs w:val="21"/>
              </w:rPr>
              <w:t>2</w:t>
            </w:r>
            <w:r w:rsidRPr="002B2E3C">
              <w:rPr>
                <w:rFonts w:ascii="宋体" w:hAnsi="宋体" w:hint="eastAsia"/>
                <w:szCs w:val="21"/>
              </w:rPr>
              <w:t>分，满分</w:t>
            </w:r>
            <w:r w:rsidRPr="002B2E3C">
              <w:rPr>
                <w:rFonts w:ascii="宋体" w:hAnsi="宋体"/>
                <w:szCs w:val="21"/>
              </w:rPr>
              <w:t>8</w:t>
            </w:r>
            <w:r w:rsidRPr="002B2E3C">
              <w:rPr>
                <w:rFonts w:ascii="宋体" w:hAnsi="宋体" w:hint="eastAsia"/>
                <w:szCs w:val="21"/>
              </w:rPr>
              <w:t>分）</w:t>
            </w:r>
          </w:p>
        </w:tc>
        <w:tc>
          <w:tcPr>
            <w:tcW w:w="709" w:type="dxa"/>
            <w:vAlign w:val="center"/>
          </w:tcPr>
          <w:p w14:paraId="35965BC1" w14:textId="77777777" w:rsidR="002537FE" w:rsidRPr="002B2E3C" w:rsidRDefault="002537FE" w:rsidP="00414D87">
            <w:pPr>
              <w:jc w:val="center"/>
              <w:rPr>
                <w:szCs w:val="21"/>
              </w:rPr>
            </w:pPr>
          </w:p>
        </w:tc>
        <w:tc>
          <w:tcPr>
            <w:tcW w:w="698" w:type="dxa"/>
            <w:vAlign w:val="center"/>
          </w:tcPr>
          <w:p w14:paraId="644AC4B1" w14:textId="77777777" w:rsidR="002537FE" w:rsidRPr="002B2E3C" w:rsidRDefault="002537FE" w:rsidP="00414D87">
            <w:pPr>
              <w:jc w:val="center"/>
              <w:rPr>
                <w:szCs w:val="21"/>
              </w:rPr>
            </w:pPr>
          </w:p>
        </w:tc>
        <w:tc>
          <w:tcPr>
            <w:tcW w:w="638" w:type="dxa"/>
            <w:vAlign w:val="center"/>
          </w:tcPr>
          <w:p w14:paraId="2368A261" w14:textId="77777777" w:rsidR="002537FE" w:rsidRPr="002B2E3C" w:rsidRDefault="002537FE" w:rsidP="00414D87">
            <w:pPr>
              <w:jc w:val="center"/>
              <w:rPr>
                <w:szCs w:val="21"/>
              </w:rPr>
            </w:pPr>
          </w:p>
        </w:tc>
        <w:tc>
          <w:tcPr>
            <w:tcW w:w="776" w:type="dxa"/>
            <w:vAlign w:val="center"/>
          </w:tcPr>
          <w:p w14:paraId="002A222F" w14:textId="77777777" w:rsidR="002537FE" w:rsidRPr="002B2E3C" w:rsidRDefault="002537FE" w:rsidP="00414D87">
            <w:pPr>
              <w:jc w:val="center"/>
              <w:rPr>
                <w:szCs w:val="21"/>
              </w:rPr>
            </w:pPr>
            <w:r w:rsidRPr="002B2E3C">
              <w:rPr>
                <w:szCs w:val="21"/>
              </w:rPr>
              <w:t>8</w:t>
            </w:r>
          </w:p>
        </w:tc>
        <w:tc>
          <w:tcPr>
            <w:tcW w:w="1106" w:type="dxa"/>
            <w:vAlign w:val="center"/>
          </w:tcPr>
          <w:p w14:paraId="6B6E085D" w14:textId="77777777" w:rsidR="002537FE" w:rsidRPr="002B2E3C" w:rsidRDefault="002537FE" w:rsidP="00414D87">
            <w:pPr>
              <w:jc w:val="center"/>
              <w:rPr>
                <w:szCs w:val="21"/>
              </w:rPr>
            </w:pPr>
            <w:r w:rsidRPr="002B2E3C">
              <w:rPr>
                <w:rFonts w:hint="eastAsia"/>
                <w:szCs w:val="21"/>
              </w:rPr>
              <w:t>材料审核</w:t>
            </w:r>
          </w:p>
        </w:tc>
      </w:tr>
      <w:tr w:rsidR="002537FE" w:rsidRPr="002B2E3C" w14:paraId="1A51A107" w14:textId="77777777" w:rsidTr="00414D87">
        <w:trPr>
          <w:jc w:val="center"/>
        </w:trPr>
        <w:tc>
          <w:tcPr>
            <w:tcW w:w="941" w:type="dxa"/>
            <w:vAlign w:val="center"/>
          </w:tcPr>
          <w:p w14:paraId="7E2FA295" w14:textId="77777777" w:rsidR="002537FE" w:rsidRPr="002B2E3C" w:rsidRDefault="002537FE" w:rsidP="00414D87">
            <w:pPr>
              <w:rPr>
                <w:szCs w:val="21"/>
              </w:rPr>
            </w:pPr>
            <w:r w:rsidRPr="002B2E3C">
              <w:rPr>
                <w:szCs w:val="21"/>
              </w:rPr>
              <w:t>2.6.5.2</w:t>
            </w:r>
          </w:p>
        </w:tc>
        <w:tc>
          <w:tcPr>
            <w:tcW w:w="4097" w:type="dxa"/>
            <w:vAlign w:val="center"/>
          </w:tcPr>
          <w:p w14:paraId="047D19CE" w14:textId="77777777" w:rsidR="002537FE" w:rsidRPr="002B2E3C" w:rsidRDefault="002537FE" w:rsidP="00414D87">
            <w:pPr>
              <w:widowControl/>
              <w:rPr>
                <w:rFonts w:ascii="宋体"/>
                <w:szCs w:val="21"/>
              </w:rPr>
            </w:pPr>
            <w:r w:rsidRPr="002B2E3C">
              <w:rPr>
                <w:rFonts w:ascii="宋体" w:hAnsi="宋体" w:hint="eastAsia"/>
                <w:szCs w:val="21"/>
              </w:rPr>
              <w:t>曾经举办过全国性或国际性休闲体育赛事活动（</w:t>
            </w:r>
            <w:r w:rsidRPr="002B2E3C">
              <w:rPr>
                <w:rFonts w:ascii="宋体" w:hAnsi="宋体"/>
                <w:szCs w:val="21"/>
              </w:rPr>
              <w:t>1</w:t>
            </w:r>
            <w:r w:rsidRPr="002B2E3C">
              <w:rPr>
                <w:rFonts w:ascii="宋体" w:hAnsi="宋体" w:hint="eastAsia"/>
                <w:szCs w:val="21"/>
              </w:rPr>
              <w:t>项</w:t>
            </w:r>
            <w:r w:rsidRPr="002B2E3C">
              <w:rPr>
                <w:rFonts w:ascii="宋体" w:hAnsi="宋体"/>
                <w:szCs w:val="21"/>
              </w:rPr>
              <w:t>2</w:t>
            </w:r>
            <w:r w:rsidRPr="002B2E3C">
              <w:rPr>
                <w:rFonts w:ascii="宋体" w:hAnsi="宋体" w:hint="eastAsia"/>
                <w:szCs w:val="21"/>
              </w:rPr>
              <w:t>分，满分</w:t>
            </w:r>
            <w:r w:rsidRPr="002B2E3C">
              <w:rPr>
                <w:rFonts w:ascii="宋体" w:hAnsi="宋体"/>
                <w:szCs w:val="21"/>
              </w:rPr>
              <w:t>6分）</w:t>
            </w:r>
          </w:p>
        </w:tc>
        <w:tc>
          <w:tcPr>
            <w:tcW w:w="709" w:type="dxa"/>
            <w:vAlign w:val="center"/>
          </w:tcPr>
          <w:p w14:paraId="4E53A80F" w14:textId="77777777" w:rsidR="002537FE" w:rsidRPr="002B2E3C" w:rsidRDefault="002537FE" w:rsidP="00414D87">
            <w:pPr>
              <w:jc w:val="center"/>
              <w:rPr>
                <w:szCs w:val="21"/>
              </w:rPr>
            </w:pPr>
          </w:p>
        </w:tc>
        <w:tc>
          <w:tcPr>
            <w:tcW w:w="698" w:type="dxa"/>
            <w:vAlign w:val="center"/>
          </w:tcPr>
          <w:p w14:paraId="7A633870" w14:textId="77777777" w:rsidR="002537FE" w:rsidRPr="002B2E3C" w:rsidRDefault="002537FE" w:rsidP="00414D87">
            <w:pPr>
              <w:jc w:val="center"/>
              <w:rPr>
                <w:szCs w:val="21"/>
              </w:rPr>
            </w:pPr>
          </w:p>
        </w:tc>
        <w:tc>
          <w:tcPr>
            <w:tcW w:w="638" w:type="dxa"/>
            <w:vAlign w:val="center"/>
          </w:tcPr>
          <w:p w14:paraId="4B791D98" w14:textId="77777777" w:rsidR="002537FE" w:rsidRPr="002B2E3C" w:rsidRDefault="002537FE" w:rsidP="00414D87">
            <w:pPr>
              <w:jc w:val="center"/>
              <w:rPr>
                <w:szCs w:val="21"/>
              </w:rPr>
            </w:pPr>
          </w:p>
        </w:tc>
        <w:tc>
          <w:tcPr>
            <w:tcW w:w="776" w:type="dxa"/>
            <w:vAlign w:val="center"/>
          </w:tcPr>
          <w:p w14:paraId="00712245" w14:textId="77777777" w:rsidR="002537FE" w:rsidRPr="002B2E3C" w:rsidRDefault="002537FE" w:rsidP="00414D87">
            <w:pPr>
              <w:jc w:val="center"/>
              <w:rPr>
                <w:szCs w:val="21"/>
              </w:rPr>
            </w:pPr>
            <w:r w:rsidRPr="002B2E3C">
              <w:rPr>
                <w:szCs w:val="21"/>
              </w:rPr>
              <w:t>6</w:t>
            </w:r>
          </w:p>
        </w:tc>
        <w:tc>
          <w:tcPr>
            <w:tcW w:w="1106" w:type="dxa"/>
            <w:vAlign w:val="center"/>
          </w:tcPr>
          <w:p w14:paraId="0F3C6093" w14:textId="77777777" w:rsidR="002537FE" w:rsidRPr="002B2E3C" w:rsidRDefault="002537FE" w:rsidP="00414D87">
            <w:pPr>
              <w:jc w:val="center"/>
              <w:rPr>
                <w:szCs w:val="21"/>
              </w:rPr>
            </w:pPr>
            <w:r w:rsidRPr="002B2E3C">
              <w:rPr>
                <w:rFonts w:hint="eastAsia"/>
                <w:szCs w:val="21"/>
              </w:rPr>
              <w:t>材料审核</w:t>
            </w:r>
          </w:p>
        </w:tc>
      </w:tr>
      <w:tr w:rsidR="002537FE" w:rsidRPr="002B2E3C" w14:paraId="24710072" w14:textId="77777777" w:rsidTr="00414D87">
        <w:trPr>
          <w:jc w:val="center"/>
        </w:trPr>
        <w:tc>
          <w:tcPr>
            <w:tcW w:w="941" w:type="dxa"/>
            <w:vAlign w:val="center"/>
          </w:tcPr>
          <w:p w14:paraId="489B3C4F" w14:textId="77777777" w:rsidR="002537FE" w:rsidRPr="002B2E3C" w:rsidRDefault="002537FE" w:rsidP="00414D87">
            <w:pPr>
              <w:rPr>
                <w:szCs w:val="21"/>
              </w:rPr>
            </w:pPr>
            <w:r w:rsidRPr="002B2E3C">
              <w:rPr>
                <w:szCs w:val="21"/>
              </w:rPr>
              <w:t>2.6.5.3</w:t>
            </w:r>
          </w:p>
        </w:tc>
        <w:tc>
          <w:tcPr>
            <w:tcW w:w="4097" w:type="dxa"/>
            <w:vAlign w:val="center"/>
          </w:tcPr>
          <w:p w14:paraId="06656BB8" w14:textId="77777777" w:rsidR="002537FE" w:rsidRPr="002B2E3C" w:rsidRDefault="002537FE" w:rsidP="00414D87">
            <w:pPr>
              <w:widowControl/>
              <w:rPr>
                <w:rFonts w:ascii="宋体" w:hAnsi="宋体"/>
                <w:szCs w:val="21"/>
              </w:rPr>
            </w:pPr>
            <w:r w:rsidRPr="002B2E3C">
              <w:rPr>
                <w:rFonts w:ascii="宋体" w:hAnsi="宋体" w:hint="eastAsia"/>
                <w:szCs w:val="21"/>
              </w:rPr>
              <w:t>体育赛事活动成为当地旅游宣传营销的内容之一</w:t>
            </w:r>
          </w:p>
        </w:tc>
        <w:tc>
          <w:tcPr>
            <w:tcW w:w="709" w:type="dxa"/>
            <w:vAlign w:val="center"/>
          </w:tcPr>
          <w:p w14:paraId="7BE238DF" w14:textId="77777777" w:rsidR="002537FE" w:rsidRPr="002B2E3C" w:rsidRDefault="002537FE" w:rsidP="00414D87">
            <w:pPr>
              <w:jc w:val="center"/>
              <w:rPr>
                <w:szCs w:val="21"/>
              </w:rPr>
            </w:pPr>
          </w:p>
        </w:tc>
        <w:tc>
          <w:tcPr>
            <w:tcW w:w="698" w:type="dxa"/>
            <w:vAlign w:val="center"/>
          </w:tcPr>
          <w:p w14:paraId="30ACCAB5" w14:textId="77777777" w:rsidR="002537FE" w:rsidRPr="002B2E3C" w:rsidRDefault="002537FE" w:rsidP="00414D87">
            <w:pPr>
              <w:jc w:val="center"/>
              <w:rPr>
                <w:szCs w:val="21"/>
              </w:rPr>
            </w:pPr>
          </w:p>
        </w:tc>
        <w:tc>
          <w:tcPr>
            <w:tcW w:w="638" w:type="dxa"/>
            <w:vAlign w:val="center"/>
          </w:tcPr>
          <w:p w14:paraId="6FE959CB" w14:textId="77777777" w:rsidR="002537FE" w:rsidRPr="002B2E3C" w:rsidRDefault="002537FE" w:rsidP="00414D87">
            <w:pPr>
              <w:jc w:val="center"/>
              <w:rPr>
                <w:szCs w:val="21"/>
              </w:rPr>
            </w:pPr>
          </w:p>
        </w:tc>
        <w:tc>
          <w:tcPr>
            <w:tcW w:w="776" w:type="dxa"/>
            <w:vAlign w:val="center"/>
          </w:tcPr>
          <w:p w14:paraId="6626AAFE" w14:textId="77777777" w:rsidR="002537FE" w:rsidRPr="002B2E3C" w:rsidRDefault="002537FE" w:rsidP="00414D87">
            <w:pPr>
              <w:jc w:val="center"/>
              <w:rPr>
                <w:szCs w:val="21"/>
              </w:rPr>
            </w:pPr>
            <w:r w:rsidRPr="002B2E3C">
              <w:rPr>
                <w:szCs w:val="21"/>
              </w:rPr>
              <w:t>5</w:t>
            </w:r>
          </w:p>
        </w:tc>
        <w:tc>
          <w:tcPr>
            <w:tcW w:w="1106" w:type="dxa"/>
            <w:vAlign w:val="center"/>
          </w:tcPr>
          <w:p w14:paraId="747AC1FD" w14:textId="77777777" w:rsidR="002537FE" w:rsidRPr="002B2E3C" w:rsidRDefault="002537FE" w:rsidP="00414D87">
            <w:pPr>
              <w:jc w:val="center"/>
              <w:rPr>
                <w:szCs w:val="21"/>
              </w:rPr>
            </w:pPr>
            <w:r w:rsidRPr="002B2E3C">
              <w:rPr>
                <w:rFonts w:hint="eastAsia"/>
                <w:szCs w:val="21"/>
              </w:rPr>
              <w:t>材料审核</w:t>
            </w:r>
          </w:p>
        </w:tc>
      </w:tr>
      <w:tr w:rsidR="002537FE" w:rsidRPr="002B2E3C" w14:paraId="57AA02DF" w14:textId="77777777" w:rsidTr="00414D87">
        <w:trPr>
          <w:jc w:val="center"/>
        </w:trPr>
        <w:tc>
          <w:tcPr>
            <w:tcW w:w="941" w:type="dxa"/>
            <w:vAlign w:val="center"/>
          </w:tcPr>
          <w:p w14:paraId="1E2AE0DF" w14:textId="77777777" w:rsidR="002537FE" w:rsidRPr="002B2E3C" w:rsidRDefault="002537FE" w:rsidP="00414D87">
            <w:pPr>
              <w:rPr>
                <w:szCs w:val="21"/>
              </w:rPr>
            </w:pPr>
            <w:r w:rsidRPr="002B2E3C">
              <w:rPr>
                <w:szCs w:val="21"/>
              </w:rPr>
              <w:t>2.7</w:t>
            </w:r>
          </w:p>
        </w:tc>
        <w:tc>
          <w:tcPr>
            <w:tcW w:w="4097" w:type="dxa"/>
          </w:tcPr>
          <w:p w14:paraId="6E017B1D" w14:textId="77777777" w:rsidR="002537FE" w:rsidRPr="002B2E3C" w:rsidRDefault="002537FE" w:rsidP="00414D87">
            <w:pPr>
              <w:rPr>
                <w:rFonts w:ascii="宋体" w:hAnsi="宋体"/>
                <w:szCs w:val="21"/>
              </w:rPr>
            </w:pPr>
            <w:r w:rsidRPr="002B2E3C">
              <w:rPr>
                <w:rFonts w:ascii="宋体" w:hAnsi="宋体" w:hint="eastAsia"/>
                <w:szCs w:val="21"/>
              </w:rPr>
              <w:t>旅游休闲</w:t>
            </w:r>
            <w:r w:rsidRPr="002B2E3C">
              <w:rPr>
                <w:rFonts w:ascii="宋体" w:hAnsi="宋体"/>
                <w:szCs w:val="21"/>
              </w:rPr>
              <w:t>商品与</w:t>
            </w:r>
            <w:r w:rsidRPr="002B2E3C">
              <w:rPr>
                <w:rFonts w:ascii="宋体" w:hAnsi="宋体" w:hint="eastAsia"/>
                <w:szCs w:val="21"/>
              </w:rPr>
              <w:t>购物</w:t>
            </w:r>
          </w:p>
        </w:tc>
        <w:tc>
          <w:tcPr>
            <w:tcW w:w="709" w:type="dxa"/>
            <w:vAlign w:val="center"/>
          </w:tcPr>
          <w:p w14:paraId="49DCF8E7" w14:textId="77777777" w:rsidR="002537FE" w:rsidRPr="002B2E3C" w:rsidRDefault="002537FE" w:rsidP="00414D87">
            <w:pPr>
              <w:jc w:val="center"/>
              <w:rPr>
                <w:szCs w:val="21"/>
              </w:rPr>
            </w:pPr>
          </w:p>
        </w:tc>
        <w:tc>
          <w:tcPr>
            <w:tcW w:w="698" w:type="dxa"/>
            <w:vAlign w:val="center"/>
          </w:tcPr>
          <w:p w14:paraId="3D458904" w14:textId="77777777" w:rsidR="002537FE" w:rsidRPr="002B2E3C" w:rsidRDefault="002537FE" w:rsidP="00414D87">
            <w:pPr>
              <w:jc w:val="center"/>
              <w:rPr>
                <w:szCs w:val="21"/>
              </w:rPr>
            </w:pPr>
            <w:r w:rsidRPr="002B2E3C">
              <w:rPr>
                <w:szCs w:val="21"/>
              </w:rPr>
              <w:t>34</w:t>
            </w:r>
          </w:p>
        </w:tc>
        <w:tc>
          <w:tcPr>
            <w:tcW w:w="638" w:type="dxa"/>
            <w:vAlign w:val="center"/>
          </w:tcPr>
          <w:p w14:paraId="2FA622CA" w14:textId="77777777" w:rsidR="002537FE" w:rsidRPr="002B2E3C" w:rsidRDefault="002537FE" w:rsidP="00414D87">
            <w:pPr>
              <w:jc w:val="center"/>
              <w:rPr>
                <w:szCs w:val="21"/>
              </w:rPr>
            </w:pPr>
          </w:p>
        </w:tc>
        <w:tc>
          <w:tcPr>
            <w:tcW w:w="776" w:type="dxa"/>
            <w:vAlign w:val="center"/>
          </w:tcPr>
          <w:p w14:paraId="13916C0A" w14:textId="77777777" w:rsidR="002537FE" w:rsidRPr="002B2E3C" w:rsidRDefault="002537FE" w:rsidP="00414D87">
            <w:pPr>
              <w:jc w:val="center"/>
              <w:rPr>
                <w:szCs w:val="21"/>
              </w:rPr>
            </w:pPr>
          </w:p>
        </w:tc>
        <w:tc>
          <w:tcPr>
            <w:tcW w:w="1106" w:type="dxa"/>
            <w:vAlign w:val="center"/>
          </w:tcPr>
          <w:p w14:paraId="4CEA6824" w14:textId="77777777" w:rsidR="002537FE" w:rsidRPr="002B2E3C" w:rsidRDefault="002537FE" w:rsidP="00414D87">
            <w:pPr>
              <w:jc w:val="center"/>
              <w:rPr>
                <w:szCs w:val="21"/>
              </w:rPr>
            </w:pPr>
          </w:p>
        </w:tc>
      </w:tr>
      <w:tr w:rsidR="002537FE" w:rsidRPr="002B2E3C" w14:paraId="3B97D568" w14:textId="77777777" w:rsidTr="00414D87">
        <w:trPr>
          <w:jc w:val="center"/>
        </w:trPr>
        <w:tc>
          <w:tcPr>
            <w:tcW w:w="941" w:type="dxa"/>
            <w:vAlign w:val="center"/>
          </w:tcPr>
          <w:p w14:paraId="303CFE07" w14:textId="77777777" w:rsidR="002537FE" w:rsidRPr="002B2E3C" w:rsidRDefault="002537FE" w:rsidP="00414D87">
            <w:pPr>
              <w:rPr>
                <w:szCs w:val="21"/>
              </w:rPr>
            </w:pPr>
            <w:r w:rsidRPr="002B2E3C">
              <w:rPr>
                <w:szCs w:val="21"/>
              </w:rPr>
              <w:t>2.7.1</w:t>
            </w:r>
          </w:p>
        </w:tc>
        <w:tc>
          <w:tcPr>
            <w:tcW w:w="4097" w:type="dxa"/>
          </w:tcPr>
          <w:p w14:paraId="2EEA244B" w14:textId="77777777" w:rsidR="002537FE" w:rsidRPr="002B2E3C" w:rsidRDefault="002537FE" w:rsidP="00414D87">
            <w:pPr>
              <w:rPr>
                <w:rFonts w:ascii="宋体" w:hAnsi="宋体"/>
                <w:szCs w:val="21"/>
              </w:rPr>
            </w:pPr>
            <w:r w:rsidRPr="002B2E3C">
              <w:rPr>
                <w:rFonts w:ascii="宋体" w:hAnsi="宋体" w:hint="eastAsia"/>
                <w:szCs w:val="21"/>
              </w:rPr>
              <w:t>本地品牌的旅游商品丰富</w:t>
            </w:r>
            <w:r>
              <w:rPr>
                <w:rFonts w:ascii="宋体" w:hAnsi="宋体" w:hint="eastAsia"/>
                <w:szCs w:val="21"/>
              </w:rPr>
              <w:t>：</w:t>
            </w:r>
          </w:p>
          <w:p w14:paraId="677F0B3D" w14:textId="77777777" w:rsidR="002537FE" w:rsidRPr="002B2E3C" w:rsidRDefault="002537FE" w:rsidP="00414D87">
            <w:pPr>
              <w:rPr>
                <w:rFonts w:ascii="宋体" w:hAnsi="宋体"/>
                <w:szCs w:val="21"/>
              </w:rPr>
            </w:pPr>
            <w:r w:rsidRPr="002B2E3C">
              <w:rPr>
                <w:rFonts w:ascii="宋体" w:hAnsi="宋体" w:hint="eastAsia"/>
                <w:szCs w:val="21"/>
              </w:rPr>
              <w:t>本地品牌的旅游商品具有当地特色（</w:t>
            </w:r>
            <w:r w:rsidRPr="002B2E3C">
              <w:rPr>
                <w:rFonts w:ascii="宋体" w:hAnsi="宋体"/>
                <w:szCs w:val="21"/>
              </w:rPr>
              <w:t>2）</w:t>
            </w:r>
          </w:p>
          <w:p w14:paraId="0FDF13A1" w14:textId="77777777" w:rsidR="002537FE" w:rsidRPr="002B2E3C" w:rsidRDefault="002537FE" w:rsidP="00414D87">
            <w:pPr>
              <w:rPr>
                <w:rFonts w:ascii="宋体" w:hAnsi="宋体"/>
                <w:szCs w:val="21"/>
              </w:rPr>
            </w:pPr>
            <w:r w:rsidRPr="002B2E3C">
              <w:rPr>
                <w:rFonts w:ascii="宋体" w:hAnsi="宋体" w:hint="eastAsia"/>
                <w:szCs w:val="21"/>
              </w:rPr>
              <w:t>本地品牌的旅游商品种类丰富（</w:t>
            </w:r>
            <w:r w:rsidRPr="002B2E3C">
              <w:rPr>
                <w:rFonts w:ascii="宋体" w:hAnsi="宋体"/>
                <w:szCs w:val="21"/>
              </w:rPr>
              <w:t>2分）</w:t>
            </w:r>
          </w:p>
          <w:p w14:paraId="7C00D39D" w14:textId="77777777" w:rsidR="002537FE" w:rsidRPr="002B2E3C" w:rsidRDefault="002537FE" w:rsidP="00414D87">
            <w:pPr>
              <w:rPr>
                <w:rFonts w:ascii="宋体" w:hAnsi="宋体"/>
                <w:szCs w:val="21"/>
              </w:rPr>
            </w:pPr>
            <w:r w:rsidRPr="002B2E3C">
              <w:rPr>
                <w:rFonts w:ascii="宋体" w:hAnsi="宋体" w:hint="eastAsia"/>
                <w:szCs w:val="21"/>
              </w:rPr>
              <w:t>拥有在国内具有知名度的本地品牌旅游商品（</w:t>
            </w:r>
            <w:r w:rsidRPr="002B2E3C">
              <w:rPr>
                <w:rFonts w:ascii="宋体" w:hAnsi="宋体"/>
                <w:szCs w:val="21"/>
              </w:rPr>
              <w:t>2分）</w:t>
            </w:r>
          </w:p>
        </w:tc>
        <w:tc>
          <w:tcPr>
            <w:tcW w:w="709" w:type="dxa"/>
            <w:vAlign w:val="center"/>
          </w:tcPr>
          <w:p w14:paraId="46C31CDB" w14:textId="77777777" w:rsidR="002537FE" w:rsidRPr="002B2E3C" w:rsidRDefault="002537FE" w:rsidP="00414D87">
            <w:pPr>
              <w:jc w:val="center"/>
              <w:rPr>
                <w:szCs w:val="21"/>
              </w:rPr>
            </w:pPr>
          </w:p>
        </w:tc>
        <w:tc>
          <w:tcPr>
            <w:tcW w:w="698" w:type="dxa"/>
            <w:vAlign w:val="center"/>
          </w:tcPr>
          <w:p w14:paraId="4636C9E9" w14:textId="77777777" w:rsidR="002537FE" w:rsidRPr="002B2E3C" w:rsidRDefault="002537FE" w:rsidP="00414D87">
            <w:pPr>
              <w:jc w:val="center"/>
              <w:rPr>
                <w:szCs w:val="21"/>
              </w:rPr>
            </w:pPr>
          </w:p>
        </w:tc>
        <w:tc>
          <w:tcPr>
            <w:tcW w:w="638" w:type="dxa"/>
            <w:vAlign w:val="center"/>
          </w:tcPr>
          <w:p w14:paraId="3EECCD01" w14:textId="77777777" w:rsidR="002537FE" w:rsidRPr="002B2E3C" w:rsidRDefault="002537FE" w:rsidP="00414D87">
            <w:pPr>
              <w:jc w:val="center"/>
              <w:rPr>
                <w:szCs w:val="21"/>
              </w:rPr>
            </w:pPr>
            <w:r w:rsidRPr="002B2E3C">
              <w:rPr>
                <w:szCs w:val="21"/>
              </w:rPr>
              <w:t>6</w:t>
            </w:r>
          </w:p>
        </w:tc>
        <w:tc>
          <w:tcPr>
            <w:tcW w:w="776" w:type="dxa"/>
            <w:vAlign w:val="center"/>
          </w:tcPr>
          <w:p w14:paraId="1D8185A5" w14:textId="77777777" w:rsidR="002537FE" w:rsidRPr="002B2E3C" w:rsidRDefault="002537FE" w:rsidP="00414D87">
            <w:pPr>
              <w:jc w:val="center"/>
              <w:rPr>
                <w:szCs w:val="21"/>
              </w:rPr>
            </w:pPr>
          </w:p>
        </w:tc>
        <w:tc>
          <w:tcPr>
            <w:tcW w:w="1106" w:type="dxa"/>
          </w:tcPr>
          <w:p w14:paraId="0CF0BC19" w14:textId="77777777" w:rsidR="002537FE" w:rsidRPr="002B2E3C" w:rsidRDefault="002537FE" w:rsidP="00414D87">
            <w:pPr>
              <w:rPr>
                <w:szCs w:val="21"/>
              </w:rPr>
            </w:pPr>
          </w:p>
          <w:p w14:paraId="0A6CC48E" w14:textId="77777777" w:rsidR="002537FE" w:rsidRPr="002B2E3C" w:rsidRDefault="002537FE" w:rsidP="00414D87">
            <w:pPr>
              <w:rPr>
                <w:szCs w:val="21"/>
              </w:rPr>
            </w:pPr>
            <w:r w:rsidRPr="002B2E3C">
              <w:rPr>
                <w:rFonts w:hint="eastAsia"/>
                <w:szCs w:val="21"/>
              </w:rPr>
              <w:t>实地考察</w:t>
            </w:r>
          </w:p>
          <w:p w14:paraId="09BD3B47" w14:textId="77777777" w:rsidR="002537FE" w:rsidRPr="002B2E3C" w:rsidRDefault="002537FE" w:rsidP="00414D87">
            <w:pPr>
              <w:jc w:val="center"/>
              <w:rPr>
                <w:szCs w:val="21"/>
              </w:rPr>
            </w:pPr>
            <w:r w:rsidRPr="002B2E3C">
              <w:rPr>
                <w:rFonts w:hint="eastAsia"/>
                <w:szCs w:val="21"/>
              </w:rPr>
              <w:t>材料审核</w:t>
            </w:r>
          </w:p>
        </w:tc>
      </w:tr>
      <w:tr w:rsidR="002537FE" w:rsidRPr="002B2E3C" w14:paraId="63E1837F" w14:textId="77777777" w:rsidTr="00414D87">
        <w:trPr>
          <w:jc w:val="center"/>
        </w:trPr>
        <w:tc>
          <w:tcPr>
            <w:tcW w:w="941" w:type="dxa"/>
            <w:vAlign w:val="center"/>
          </w:tcPr>
          <w:p w14:paraId="4AE2BC9D" w14:textId="77777777" w:rsidR="002537FE" w:rsidRPr="002B2E3C" w:rsidRDefault="002537FE" w:rsidP="00414D87">
            <w:pPr>
              <w:rPr>
                <w:szCs w:val="21"/>
              </w:rPr>
            </w:pPr>
            <w:r w:rsidRPr="002B2E3C">
              <w:rPr>
                <w:szCs w:val="21"/>
              </w:rPr>
              <w:t>2.7.2</w:t>
            </w:r>
          </w:p>
        </w:tc>
        <w:tc>
          <w:tcPr>
            <w:tcW w:w="4097" w:type="dxa"/>
          </w:tcPr>
          <w:p w14:paraId="776AB7F6" w14:textId="77777777" w:rsidR="002537FE" w:rsidRPr="002B2E3C" w:rsidRDefault="002537FE" w:rsidP="00414D87">
            <w:pPr>
              <w:rPr>
                <w:rFonts w:ascii="宋体" w:hAnsi="宋体"/>
                <w:szCs w:val="21"/>
              </w:rPr>
            </w:pPr>
            <w:r w:rsidRPr="002B2E3C">
              <w:rPr>
                <w:rFonts w:ascii="宋体" w:hAnsi="宋体" w:hint="eastAsia"/>
                <w:szCs w:val="21"/>
              </w:rPr>
              <w:t>有鼓励特色纪念品、手工艺品创新的机制</w:t>
            </w:r>
          </w:p>
        </w:tc>
        <w:tc>
          <w:tcPr>
            <w:tcW w:w="709" w:type="dxa"/>
            <w:vAlign w:val="center"/>
          </w:tcPr>
          <w:p w14:paraId="54204BE8" w14:textId="77777777" w:rsidR="002537FE" w:rsidRPr="002B2E3C" w:rsidRDefault="002537FE" w:rsidP="00414D87">
            <w:pPr>
              <w:jc w:val="center"/>
              <w:rPr>
                <w:szCs w:val="21"/>
              </w:rPr>
            </w:pPr>
          </w:p>
        </w:tc>
        <w:tc>
          <w:tcPr>
            <w:tcW w:w="698" w:type="dxa"/>
            <w:vAlign w:val="center"/>
          </w:tcPr>
          <w:p w14:paraId="760CE0B7" w14:textId="77777777" w:rsidR="002537FE" w:rsidRPr="002B2E3C" w:rsidRDefault="002537FE" w:rsidP="00414D87">
            <w:pPr>
              <w:jc w:val="center"/>
              <w:rPr>
                <w:szCs w:val="21"/>
              </w:rPr>
            </w:pPr>
          </w:p>
        </w:tc>
        <w:tc>
          <w:tcPr>
            <w:tcW w:w="638" w:type="dxa"/>
            <w:vAlign w:val="center"/>
          </w:tcPr>
          <w:p w14:paraId="6715B9B9" w14:textId="77777777" w:rsidR="002537FE" w:rsidRPr="002B2E3C" w:rsidRDefault="002537FE" w:rsidP="00414D87">
            <w:pPr>
              <w:jc w:val="center"/>
              <w:rPr>
                <w:szCs w:val="21"/>
              </w:rPr>
            </w:pPr>
            <w:r w:rsidRPr="002B2E3C">
              <w:rPr>
                <w:szCs w:val="21"/>
              </w:rPr>
              <w:t>12</w:t>
            </w:r>
          </w:p>
        </w:tc>
        <w:tc>
          <w:tcPr>
            <w:tcW w:w="776" w:type="dxa"/>
            <w:vAlign w:val="center"/>
          </w:tcPr>
          <w:p w14:paraId="4782E81D" w14:textId="77777777" w:rsidR="002537FE" w:rsidRPr="002B2E3C" w:rsidRDefault="002537FE" w:rsidP="00414D87">
            <w:pPr>
              <w:jc w:val="center"/>
              <w:rPr>
                <w:szCs w:val="21"/>
              </w:rPr>
            </w:pPr>
          </w:p>
        </w:tc>
        <w:tc>
          <w:tcPr>
            <w:tcW w:w="1106" w:type="dxa"/>
          </w:tcPr>
          <w:p w14:paraId="040F8EAF" w14:textId="77777777" w:rsidR="002537FE" w:rsidRPr="002B2E3C" w:rsidRDefault="002537FE" w:rsidP="00414D87">
            <w:pPr>
              <w:rPr>
                <w:szCs w:val="21"/>
              </w:rPr>
            </w:pPr>
          </w:p>
        </w:tc>
      </w:tr>
      <w:tr w:rsidR="002537FE" w:rsidRPr="002B2E3C" w14:paraId="3A238A8A" w14:textId="77777777" w:rsidTr="00414D87">
        <w:trPr>
          <w:jc w:val="center"/>
        </w:trPr>
        <w:tc>
          <w:tcPr>
            <w:tcW w:w="941" w:type="dxa"/>
            <w:vAlign w:val="center"/>
          </w:tcPr>
          <w:p w14:paraId="5D7E9A9E" w14:textId="77777777" w:rsidR="002537FE" w:rsidRPr="002B2E3C" w:rsidRDefault="002537FE" w:rsidP="00414D87">
            <w:pPr>
              <w:rPr>
                <w:szCs w:val="21"/>
              </w:rPr>
            </w:pPr>
            <w:r w:rsidRPr="002B2E3C">
              <w:rPr>
                <w:szCs w:val="21"/>
              </w:rPr>
              <w:t>2.7.2.1</w:t>
            </w:r>
          </w:p>
        </w:tc>
        <w:tc>
          <w:tcPr>
            <w:tcW w:w="4097" w:type="dxa"/>
          </w:tcPr>
          <w:p w14:paraId="5CFE866C" w14:textId="77777777" w:rsidR="002537FE" w:rsidRPr="002B2E3C" w:rsidRDefault="002537FE" w:rsidP="00414D87">
            <w:r w:rsidRPr="002B2E3C">
              <w:rPr>
                <w:rFonts w:ascii="宋体" w:hAnsi="宋体" w:hint="eastAsia"/>
                <w:szCs w:val="21"/>
              </w:rPr>
              <w:t>旅游行政管理部门有一定资金的投入扶持旅游纪念品创新</w:t>
            </w:r>
          </w:p>
        </w:tc>
        <w:tc>
          <w:tcPr>
            <w:tcW w:w="709" w:type="dxa"/>
            <w:vAlign w:val="center"/>
          </w:tcPr>
          <w:p w14:paraId="2B77D412" w14:textId="77777777" w:rsidR="002537FE" w:rsidRPr="002B2E3C" w:rsidRDefault="002537FE" w:rsidP="00414D87">
            <w:pPr>
              <w:jc w:val="center"/>
              <w:rPr>
                <w:szCs w:val="21"/>
              </w:rPr>
            </w:pPr>
          </w:p>
        </w:tc>
        <w:tc>
          <w:tcPr>
            <w:tcW w:w="698" w:type="dxa"/>
            <w:vAlign w:val="center"/>
          </w:tcPr>
          <w:p w14:paraId="2F0F9387" w14:textId="77777777" w:rsidR="002537FE" w:rsidRPr="002B2E3C" w:rsidRDefault="002537FE" w:rsidP="00414D87">
            <w:pPr>
              <w:jc w:val="center"/>
              <w:rPr>
                <w:szCs w:val="21"/>
              </w:rPr>
            </w:pPr>
          </w:p>
        </w:tc>
        <w:tc>
          <w:tcPr>
            <w:tcW w:w="638" w:type="dxa"/>
            <w:vAlign w:val="center"/>
          </w:tcPr>
          <w:p w14:paraId="039B657C" w14:textId="77777777" w:rsidR="002537FE" w:rsidRPr="002B2E3C" w:rsidRDefault="002537FE" w:rsidP="00414D87">
            <w:pPr>
              <w:jc w:val="center"/>
              <w:rPr>
                <w:szCs w:val="21"/>
              </w:rPr>
            </w:pPr>
          </w:p>
        </w:tc>
        <w:tc>
          <w:tcPr>
            <w:tcW w:w="776" w:type="dxa"/>
            <w:vAlign w:val="center"/>
          </w:tcPr>
          <w:p w14:paraId="7B90E570" w14:textId="77777777" w:rsidR="002537FE" w:rsidRPr="002B2E3C" w:rsidRDefault="002537FE" w:rsidP="00414D87">
            <w:pPr>
              <w:jc w:val="center"/>
              <w:rPr>
                <w:szCs w:val="21"/>
              </w:rPr>
            </w:pPr>
            <w:r w:rsidRPr="002B2E3C">
              <w:rPr>
                <w:szCs w:val="21"/>
              </w:rPr>
              <w:t>2</w:t>
            </w:r>
          </w:p>
        </w:tc>
        <w:tc>
          <w:tcPr>
            <w:tcW w:w="1106" w:type="dxa"/>
          </w:tcPr>
          <w:p w14:paraId="00BEFE04" w14:textId="77777777" w:rsidR="002537FE" w:rsidRPr="002B2E3C" w:rsidRDefault="002537FE" w:rsidP="00414D87">
            <w:pPr>
              <w:rPr>
                <w:szCs w:val="21"/>
              </w:rPr>
            </w:pPr>
            <w:r w:rsidRPr="002B2E3C">
              <w:rPr>
                <w:rFonts w:hint="eastAsia"/>
                <w:szCs w:val="21"/>
              </w:rPr>
              <w:t>材料审核</w:t>
            </w:r>
          </w:p>
        </w:tc>
      </w:tr>
      <w:tr w:rsidR="002537FE" w:rsidRPr="002B2E3C" w14:paraId="5177B677" w14:textId="77777777" w:rsidTr="00414D87">
        <w:trPr>
          <w:jc w:val="center"/>
        </w:trPr>
        <w:tc>
          <w:tcPr>
            <w:tcW w:w="941" w:type="dxa"/>
            <w:vAlign w:val="center"/>
          </w:tcPr>
          <w:p w14:paraId="0086949F" w14:textId="77777777" w:rsidR="002537FE" w:rsidRPr="002B2E3C" w:rsidRDefault="002537FE" w:rsidP="00414D87">
            <w:pPr>
              <w:rPr>
                <w:szCs w:val="21"/>
              </w:rPr>
            </w:pPr>
            <w:r w:rsidRPr="002B2E3C">
              <w:rPr>
                <w:szCs w:val="21"/>
              </w:rPr>
              <w:t>2.7.2.2</w:t>
            </w:r>
          </w:p>
        </w:tc>
        <w:tc>
          <w:tcPr>
            <w:tcW w:w="4097" w:type="dxa"/>
          </w:tcPr>
          <w:p w14:paraId="46005773" w14:textId="77777777" w:rsidR="002537FE" w:rsidRPr="002B2E3C" w:rsidRDefault="002537FE" w:rsidP="00414D87">
            <w:pPr>
              <w:rPr>
                <w:rFonts w:ascii="宋体" w:hAnsi="宋体"/>
                <w:szCs w:val="21"/>
              </w:rPr>
            </w:pPr>
            <w:r w:rsidRPr="002B2E3C">
              <w:rPr>
                <w:rFonts w:ascii="宋体" w:hAnsi="宋体" w:hint="eastAsia"/>
                <w:szCs w:val="21"/>
              </w:rPr>
              <w:t>参加国家级旅游商品大赛的获奖数量</w:t>
            </w:r>
          </w:p>
          <w:p w14:paraId="1627BFC2" w14:textId="77777777" w:rsidR="002537FE" w:rsidRPr="002B2E3C" w:rsidRDefault="002537FE" w:rsidP="00414D87">
            <w:pPr>
              <w:rPr>
                <w:rFonts w:ascii="KTJ+ZEKFtU-2" w:hAnsi="KTJ+ZEKFtU-2" w:hint="eastAsia"/>
                <w:sz w:val="22"/>
                <w:szCs w:val="22"/>
              </w:rPr>
            </w:pPr>
            <w:r w:rsidRPr="002B2E3C">
              <w:rPr>
                <w:rFonts w:ascii="宋体" w:hAnsi="宋体" w:hint="eastAsia"/>
                <w:szCs w:val="21"/>
              </w:rPr>
              <w:t>（金奖</w:t>
            </w:r>
            <w:r w:rsidRPr="002B2E3C">
              <w:rPr>
                <w:rFonts w:ascii="宋体" w:hAnsi="宋体"/>
                <w:szCs w:val="21"/>
              </w:rPr>
              <w:t>1分/个；银奖0.5分/个，铜奖0.25分/个，总分不超过4</w:t>
            </w:r>
            <w:r w:rsidRPr="002B2E3C">
              <w:rPr>
                <w:rFonts w:ascii="宋体" w:hAnsi="宋体" w:hint="eastAsia"/>
                <w:szCs w:val="21"/>
              </w:rPr>
              <w:t>分）</w:t>
            </w:r>
          </w:p>
        </w:tc>
        <w:tc>
          <w:tcPr>
            <w:tcW w:w="709" w:type="dxa"/>
            <w:vAlign w:val="center"/>
          </w:tcPr>
          <w:p w14:paraId="0DF4206A" w14:textId="77777777" w:rsidR="002537FE" w:rsidRPr="002B2E3C" w:rsidRDefault="002537FE" w:rsidP="00414D87">
            <w:pPr>
              <w:jc w:val="center"/>
              <w:rPr>
                <w:szCs w:val="21"/>
              </w:rPr>
            </w:pPr>
          </w:p>
        </w:tc>
        <w:tc>
          <w:tcPr>
            <w:tcW w:w="698" w:type="dxa"/>
            <w:vAlign w:val="center"/>
          </w:tcPr>
          <w:p w14:paraId="698C390E" w14:textId="77777777" w:rsidR="002537FE" w:rsidRPr="002B2E3C" w:rsidRDefault="002537FE" w:rsidP="00414D87">
            <w:pPr>
              <w:jc w:val="center"/>
              <w:rPr>
                <w:szCs w:val="21"/>
              </w:rPr>
            </w:pPr>
          </w:p>
        </w:tc>
        <w:tc>
          <w:tcPr>
            <w:tcW w:w="638" w:type="dxa"/>
            <w:vAlign w:val="center"/>
          </w:tcPr>
          <w:p w14:paraId="4375B0EB" w14:textId="77777777" w:rsidR="002537FE" w:rsidRPr="002B2E3C" w:rsidRDefault="002537FE" w:rsidP="00414D87">
            <w:pPr>
              <w:jc w:val="center"/>
              <w:rPr>
                <w:szCs w:val="21"/>
              </w:rPr>
            </w:pPr>
          </w:p>
        </w:tc>
        <w:tc>
          <w:tcPr>
            <w:tcW w:w="776" w:type="dxa"/>
            <w:vAlign w:val="center"/>
          </w:tcPr>
          <w:p w14:paraId="1510F141" w14:textId="77777777" w:rsidR="002537FE" w:rsidRPr="002B2E3C" w:rsidRDefault="002537FE" w:rsidP="00414D87">
            <w:pPr>
              <w:jc w:val="center"/>
              <w:rPr>
                <w:szCs w:val="21"/>
              </w:rPr>
            </w:pPr>
            <w:r w:rsidRPr="002B2E3C">
              <w:rPr>
                <w:szCs w:val="21"/>
              </w:rPr>
              <w:t>4</w:t>
            </w:r>
          </w:p>
        </w:tc>
        <w:tc>
          <w:tcPr>
            <w:tcW w:w="1106" w:type="dxa"/>
          </w:tcPr>
          <w:p w14:paraId="460401D6" w14:textId="77777777" w:rsidR="002537FE" w:rsidRPr="002B2E3C" w:rsidRDefault="002537FE" w:rsidP="00414D87">
            <w:pPr>
              <w:rPr>
                <w:szCs w:val="21"/>
              </w:rPr>
            </w:pPr>
          </w:p>
          <w:p w14:paraId="22C74390" w14:textId="77777777" w:rsidR="002537FE" w:rsidRPr="002B2E3C" w:rsidRDefault="002537FE" w:rsidP="00414D87">
            <w:pPr>
              <w:rPr>
                <w:szCs w:val="21"/>
              </w:rPr>
            </w:pPr>
            <w:r w:rsidRPr="002B2E3C">
              <w:rPr>
                <w:rFonts w:hint="eastAsia"/>
                <w:szCs w:val="21"/>
              </w:rPr>
              <w:t>材料审核</w:t>
            </w:r>
          </w:p>
        </w:tc>
      </w:tr>
      <w:tr w:rsidR="002537FE" w:rsidRPr="002B2E3C" w14:paraId="1D8BFC7C" w14:textId="77777777" w:rsidTr="00414D87">
        <w:trPr>
          <w:jc w:val="center"/>
        </w:trPr>
        <w:tc>
          <w:tcPr>
            <w:tcW w:w="941" w:type="dxa"/>
            <w:vAlign w:val="center"/>
          </w:tcPr>
          <w:p w14:paraId="789FD42F" w14:textId="77777777" w:rsidR="002537FE" w:rsidRPr="002B2E3C" w:rsidRDefault="002537FE" w:rsidP="00414D87">
            <w:pPr>
              <w:rPr>
                <w:szCs w:val="21"/>
              </w:rPr>
            </w:pPr>
            <w:r w:rsidRPr="002B2E3C">
              <w:rPr>
                <w:szCs w:val="21"/>
              </w:rPr>
              <w:t>2.7.2.3</w:t>
            </w:r>
          </w:p>
        </w:tc>
        <w:tc>
          <w:tcPr>
            <w:tcW w:w="4097" w:type="dxa"/>
          </w:tcPr>
          <w:p w14:paraId="269C10ED" w14:textId="77777777" w:rsidR="002537FE" w:rsidRPr="002B2E3C" w:rsidRDefault="002537FE" w:rsidP="00414D87">
            <w:pPr>
              <w:rPr>
                <w:rFonts w:ascii="宋体" w:hAnsi="宋体"/>
                <w:szCs w:val="21"/>
              </w:rPr>
            </w:pPr>
            <w:r w:rsidRPr="002B2E3C">
              <w:rPr>
                <w:rFonts w:ascii="宋体" w:hAnsi="宋体" w:hint="eastAsia"/>
                <w:szCs w:val="21"/>
              </w:rPr>
              <w:t>省级及以上旅游商品研发基地、孵化园的数量</w:t>
            </w:r>
            <w:r w:rsidRPr="002B2E3C">
              <w:rPr>
                <w:rFonts w:ascii="KTJ+ZEKFtU-2" w:hAnsi="KTJ+ZEKFtU-2" w:hint="eastAsia"/>
                <w:sz w:val="22"/>
                <w:szCs w:val="22"/>
              </w:rPr>
              <w:t>（</w:t>
            </w:r>
            <w:r w:rsidRPr="002B2E3C">
              <w:rPr>
                <w:rFonts w:ascii="KTJ+ZEKFtU-2" w:hAnsi="KTJ+ZEKFtU-2" w:hint="eastAsia"/>
                <w:sz w:val="22"/>
                <w:szCs w:val="22"/>
              </w:rPr>
              <w:t>1</w:t>
            </w:r>
            <w:r w:rsidRPr="002B2E3C">
              <w:rPr>
                <w:rFonts w:ascii="KTJ+ZEKFtU-2" w:hAnsi="KTJ+ZEKFtU-2" w:hint="eastAsia"/>
                <w:sz w:val="22"/>
                <w:szCs w:val="22"/>
              </w:rPr>
              <w:t>个</w:t>
            </w:r>
            <w:r w:rsidRPr="002B2E3C">
              <w:rPr>
                <w:rFonts w:ascii="KTJ+ZEKFtU-2" w:hAnsi="KTJ+ZEKFtU-2" w:hint="eastAsia"/>
                <w:sz w:val="22"/>
                <w:szCs w:val="22"/>
              </w:rPr>
              <w:t>2</w:t>
            </w:r>
            <w:r w:rsidRPr="002B2E3C">
              <w:rPr>
                <w:rFonts w:ascii="KTJ+ZEKFtU-2" w:hAnsi="KTJ+ZEKFtU-2" w:hint="eastAsia"/>
                <w:sz w:val="22"/>
                <w:szCs w:val="22"/>
              </w:rPr>
              <w:t>分，总分不超过</w:t>
            </w:r>
            <w:r w:rsidRPr="002B2E3C">
              <w:rPr>
                <w:rFonts w:ascii="KTJ+ZEKFtU-2" w:hAnsi="KTJ+ZEKFtU-2" w:hint="eastAsia"/>
                <w:sz w:val="22"/>
                <w:szCs w:val="22"/>
              </w:rPr>
              <w:t>6</w:t>
            </w:r>
            <w:r w:rsidRPr="002B2E3C">
              <w:rPr>
                <w:rFonts w:ascii="KTJ+ZEKFtU-2" w:hAnsi="KTJ+ZEKFtU-2" w:hint="eastAsia"/>
                <w:sz w:val="22"/>
                <w:szCs w:val="22"/>
              </w:rPr>
              <w:t>分）</w:t>
            </w:r>
          </w:p>
        </w:tc>
        <w:tc>
          <w:tcPr>
            <w:tcW w:w="709" w:type="dxa"/>
            <w:vAlign w:val="center"/>
          </w:tcPr>
          <w:p w14:paraId="4C4225B2" w14:textId="77777777" w:rsidR="002537FE" w:rsidRPr="002B2E3C" w:rsidRDefault="002537FE" w:rsidP="00414D87">
            <w:pPr>
              <w:jc w:val="center"/>
              <w:rPr>
                <w:szCs w:val="21"/>
              </w:rPr>
            </w:pPr>
          </w:p>
        </w:tc>
        <w:tc>
          <w:tcPr>
            <w:tcW w:w="698" w:type="dxa"/>
            <w:vAlign w:val="center"/>
          </w:tcPr>
          <w:p w14:paraId="20ACF016" w14:textId="77777777" w:rsidR="002537FE" w:rsidRPr="002B2E3C" w:rsidRDefault="002537FE" w:rsidP="00414D87">
            <w:pPr>
              <w:jc w:val="center"/>
              <w:rPr>
                <w:szCs w:val="21"/>
              </w:rPr>
            </w:pPr>
          </w:p>
        </w:tc>
        <w:tc>
          <w:tcPr>
            <w:tcW w:w="638" w:type="dxa"/>
            <w:vAlign w:val="center"/>
          </w:tcPr>
          <w:p w14:paraId="25834E57" w14:textId="77777777" w:rsidR="002537FE" w:rsidRPr="002B2E3C" w:rsidRDefault="002537FE" w:rsidP="00414D87">
            <w:pPr>
              <w:jc w:val="center"/>
              <w:rPr>
                <w:szCs w:val="21"/>
              </w:rPr>
            </w:pPr>
          </w:p>
        </w:tc>
        <w:tc>
          <w:tcPr>
            <w:tcW w:w="776" w:type="dxa"/>
            <w:vAlign w:val="center"/>
          </w:tcPr>
          <w:p w14:paraId="39612AFC" w14:textId="77777777" w:rsidR="002537FE" w:rsidRPr="002B2E3C" w:rsidRDefault="002537FE" w:rsidP="00414D87">
            <w:pPr>
              <w:jc w:val="center"/>
              <w:rPr>
                <w:szCs w:val="21"/>
              </w:rPr>
            </w:pPr>
            <w:r w:rsidRPr="002B2E3C">
              <w:rPr>
                <w:szCs w:val="21"/>
              </w:rPr>
              <w:t>6</w:t>
            </w:r>
          </w:p>
        </w:tc>
        <w:tc>
          <w:tcPr>
            <w:tcW w:w="1106" w:type="dxa"/>
          </w:tcPr>
          <w:p w14:paraId="5FBAD50B" w14:textId="77777777" w:rsidR="002537FE" w:rsidRPr="002B2E3C" w:rsidRDefault="002537FE" w:rsidP="00414D87">
            <w:pPr>
              <w:rPr>
                <w:szCs w:val="21"/>
              </w:rPr>
            </w:pPr>
            <w:r w:rsidRPr="002B2E3C">
              <w:rPr>
                <w:rFonts w:hint="eastAsia"/>
                <w:szCs w:val="21"/>
              </w:rPr>
              <w:t>材料审核</w:t>
            </w:r>
          </w:p>
        </w:tc>
      </w:tr>
      <w:tr w:rsidR="002537FE" w:rsidRPr="002B2E3C" w14:paraId="24FD9C40" w14:textId="77777777" w:rsidTr="00414D87">
        <w:trPr>
          <w:jc w:val="center"/>
        </w:trPr>
        <w:tc>
          <w:tcPr>
            <w:tcW w:w="941" w:type="dxa"/>
            <w:vAlign w:val="center"/>
          </w:tcPr>
          <w:p w14:paraId="1E61F3B2" w14:textId="77777777" w:rsidR="002537FE" w:rsidRPr="002B2E3C" w:rsidRDefault="002537FE" w:rsidP="00414D87">
            <w:pPr>
              <w:rPr>
                <w:szCs w:val="21"/>
              </w:rPr>
            </w:pPr>
            <w:r w:rsidRPr="002B2E3C">
              <w:rPr>
                <w:szCs w:val="21"/>
              </w:rPr>
              <w:t>2.7.3</w:t>
            </w:r>
          </w:p>
        </w:tc>
        <w:tc>
          <w:tcPr>
            <w:tcW w:w="4097" w:type="dxa"/>
          </w:tcPr>
          <w:p w14:paraId="2ECEB48E" w14:textId="77777777" w:rsidR="002537FE" w:rsidRPr="002B2E3C" w:rsidRDefault="002537FE" w:rsidP="00414D87">
            <w:pPr>
              <w:rPr>
                <w:rFonts w:ascii="宋体" w:hAnsi="宋体"/>
                <w:szCs w:val="21"/>
              </w:rPr>
            </w:pPr>
            <w:r w:rsidRPr="002B2E3C">
              <w:rPr>
                <w:rFonts w:ascii="KTJ+ZEKFtU-2" w:hAnsi="KTJ+ZEKFtU-2" w:hint="eastAsia"/>
                <w:sz w:val="22"/>
                <w:szCs w:val="22"/>
              </w:rPr>
              <w:t>当地旅游行政管理部门投入资金普及旅游商品知识产权保护相关法律知识，引导旅游企业保护知识产权</w:t>
            </w:r>
          </w:p>
        </w:tc>
        <w:tc>
          <w:tcPr>
            <w:tcW w:w="709" w:type="dxa"/>
            <w:vAlign w:val="center"/>
          </w:tcPr>
          <w:p w14:paraId="4AF16A9A" w14:textId="77777777" w:rsidR="002537FE" w:rsidRPr="002B2E3C" w:rsidRDefault="002537FE" w:rsidP="00414D87">
            <w:pPr>
              <w:jc w:val="center"/>
              <w:rPr>
                <w:szCs w:val="21"/>
              </w:rPr>
            </w:pPr>
          </w:p>
        </w:tc>
        <w:tc>
          <w:tcPr>
            <w:tcW w:w="698" w:type="dxa"/>
            <w:vAlign w:val="center"/>
          </w:tcPr>
          <w:p w14:paraId="2A936692" w14:textId="77777777" w:rsidR="002537FE" w:rsidRPr="002B2E3C" w:rsidRDefault="002537FE" w:rsidP="00414D87">
            <w:pPr>
              <w:jc w:val="center"/>
              <w:rPr>
                <w:szCs w:val="21"/>
              </w:rPr>
            </w:pPr>
          </w:p>
        </w:tc>
        <w:tc>
          <w:tcPr>
            <w:tcW w:w="638" w:type="dxa"/>
            <w:vAlign w:val="center"/>
          </w:tcPr>
          <w:p w14:paraId="73D2B398" w14:textId="77777777" w:rsidR="002537FE" w:rsidRPr="002B2E3C" w:rsidRDefault="002537FE" w:rsidP="00414D87">
            <w:pPr>
              <w:jc w:val="center"/>
              <w:rPr>
                <w:szCs w:val="21"/>
              </w:rPr>
            </w:pPr>
            <w:r w:rsidRPr="002B2E3C">
              <w:rPr>
                <w:szCs w:val="21"/>
              </w:rPr>
              <w:t>4</w:t>
            </w:r>
          </w:p>
        </w:tc>
        <w:tc>
          <w:tcPr>
            <w:tcW w:w="776" w:type="dxa"/>
            <w:vAlign w:val="center"/>
          </w:tcPr>
          <w:p w14:paraId="7540D623" w14:textId="77777777" w:rsidR="002537FE" w:rsidRPr="002B2E3C" w:rsidRDefault="002537FE" w:rsidP="00414D87">
            <w:pPr>
              <w:jc w:val="center"/>
              <w:rPr>
                <w:szCs w:val="21"/>
              </w:rPr>
            </w:pPr>
          </w:p>
        </w:tc>
        <w:tc>
          <w:tcPr>
            <w:tcW w:w="1106" w:type="dxa"/>
          </w:tcPr>
          <w:p w14:paraId="5363E9BC" w14:textId="77777777" w:rsidR="002537FE" w:rsidRPr="002B2E3C" w:rsidRDefault="002537FE" w:rsidP="00414D87">
            <w:pPr>
              <w:rPr>
                <w:szCs w:val="21"/>
              </w:rPr>
            </w:pPr>
          </w:p>
          <w:p w14:paraId="3B0AB63A" w14:textId="77777777" w:rsidR="002537FE" w:rsidRPr="002B2E3C" w:rsidRDefault="002537FE" w:rsidP="00414D87">
            <w:pPr>
              <w:rPr>
                <w:szCs w:val="21"/>
              </w:rPr>
            </w:pPr>
            <w:r w:rsidRPr="002B2E3C">
              <w:rPr>
                <w:rFonts w:hint="eastAsia"/>
                <w:szCs w:val="21"/>
              </w:rPr>
              <w:t>材料审核</w:t>
            </w:r>
          </w:p>
        </w:tc>
      </w:tr>
      <w:tr w:rsidR="002537FE" w:rsidRPr="002B2E3C" w14:paraId="2D569C4B" w14:textId="77777777" w:rsidTr="00414D87">
        <w:trPr>
          <w:jc w:val="center"/>
        </w:trPr>
        <w:tc>
          <w:tcPr>
            <w:tcW w:w="941" w:type="dxa"/>
            <w:vAlign w:val="center"/>
          </w:tcPr>
          <w:p w14:paraId="305FFA2C" w14:textId="77777777" w:rsidR="002537FE" w:rsidRPr="002B2E3C" w:rsidRDefault="002537FE" w:rsidP="00414D87">
            <w:pPr>
              <w:rPr>
                <w:szCs w:val="21"/>
              </w:rPr>
            </w:pPr>
            <w:r w:rsidRPr="002B2E3C">
              <w:rPr>
                <w:szCs w:val="21"/>
              </w:rPr>
              <w:t>2.7.4</w:t>
            </w:r>
          </w:p>
        </w:tc>
        <w:tc>
          <w:tcPr>
            <w:tcW w:w="4097" w:type="dxa"/>
          </w:tcPr>
          <w:p w14:paraId="6D0D494A" w14:textId="77777777" w:rsidR="002537FE" w:rsidRPr="002B2E3C" w:rsidRDefault="002537FE" w:rsidP="00414D87">
            <w:pPr>
              <w:rPr>
                <w:rFonts w:ascii="宋体" w:hAnsi="宋体"/>
                <w:szCs w:val="21"/>
              </w:rPr>
            </w:pPr>
            <w:r w:rsidRPr="002B2E3C">
              <w:rPr>
                <w:rFonts w:ascii="宋体" w:hAnsi="宋体" w:hint="eastAsia"/>
                <w:szCs w:val="21"/>
              </w:rPr>
              <w:t>旅游购物占游客出游总花费的比例</w:t>
            </w:r>
          </w:p>
          <w:p w14:paraId="31C19DE2" w14:textId="77777777" w:rsidR="002537FE" w:rsidRPr="002B2E3C" w:rsidRDefault="002537FE" w:rsidP="00414D87">
            <w:pPr>
              <w:rPr>
                <w:rFonts w:ascii="宋体" w:hAnsi="宋体"/>
                <w:szCs w:val="21"/>
              </w:rPr>
            </w:pPr>
            <w:r w:rsidRPr="002B2E3C">
              <w:rPr>
                <w:rFonts w:ascii="宋体" w:hAnsi="宋体" w:hint="eastAsia"/>
                <w:szCs w:val="21"/>
              </w:rPr>
              <w:t>在</w:t>
            </w:r>
            <w:r w:rsidRPr="002B2E3C">
              <w:rPr>
                <w:rFonts w:ascii="宋体" w:hAnsi="宋体"/>
                <w:szCs w:val="21"/>
              </w:rPr>
              <w:t>20%(</w:t>
            </w:r>
            <w:r w:rsidRPr="002B2E3C">
              <w:rPr>
                <w:rFonts w:ascii="宋体" w:hAnsi="宋体" w:hint="eastAsia"/>
                <w:szCs w:val="21"/>
              </w:rPr>
              <w:t>含</w:t>
            </w:r>
            <w:r w:rsidRPr="002B2E3C">
              <w:rPr>
                <w:rFonts w:ascii="宋体" w:hAnsi="宋体"/>
                <w:szCs w:val="21"/>
              </w:rPr>
              <w:t>)</w:t>
            </w:r>
            <w:r w:rsidRPr="002B2E3C">
              <w:rPr>
                <w:rFonts w:ascii="宋体" w:hAnsi="宋体" w:hint="eastAsia"/>
                <w:szCs w:val="21"/>
              </w:rPr>
              <w:t>以上</w:t>
            </w:r>
            <w:r w:rsidRPr="002B2E3C">
              <w:rPr>
                <w:rFonts w:ascii="宋体" w:hAnsi="宋体"/>
                <w:szCs w:val="21"/>
              </w:rPr>
              <w:t xml:space="preserve"> </w:t>
            </w:r>
            <w:r w:rsidRPr="002B2E3C">
              <w:rPr>
                <w:rFonts w:ascii="宋体" w:hAnsi="宋体" w:hint="eastAsia"/>
                <w:szCs w:val="21"/>
              </w:rPr>
              <w:t>（</w:t>
            </w:r>
            <w:r w:rsidRPr="002B2E3C">
              <w:rPr>
                <w:rFonts w:ascii="宋体" w:hAnsi="宋体"/>
                <w:szCs w:val="21"/>
              </w:rPr>
              <w:t>8</w:t>
            </w:r>
            <w:r w:rsidRPr="002B2E3C">
              <w:rPr>
                <w:rFonts w:ascii="宋体" w:hAnsi="宋体" w:hint="eastAsia"/>
                <w:szCs w:val="21"/>
              </w:rPr>
              <w:t>分）</w:t>
            </w:r>
          </w:p>
          <w:p w14:paraId="6BD2C6A2" w14:textId="77777777" w:rsidR="002537FE" w:rsidRPr="002B2E3C" w:rsidRDefault="002537FE" w:rsidP="00414D87">
            <w:pPr>
              <w:rPr>
                <w:rFonts w:ascii="宋体" w:hAnsi="宋体"/>
                <w:szCs w:val="21"/>
              </w:rPr>
            </w:pPr>
            <w:r w:rsidRPr="002B2E3C">
              <w:rPr>
                <w:rFonts w:ascii="宋体" w:hAnsi="宋体" w:hint="eastAsia"/>
                <w:szCs w:val="21"/>
              </w:rPr>
              <w:t>在</w:t>
            </w:r>
            <w:r w:rsidRPr="002B2E3C">
              <w:rPr>
                <w:rFonts w:ascii="宋体" w:hAnsi="宋体"/>
                <w:szCs w:val="21"/>
              </w:rPr>
              <w:t>15(</w:t>
            </w:r>
            <w:r w:rsidRPr="002B2E3C">
              <w:rPr>
                <w:rFonts w:ascii="宋体" w:hAnsi="宋体" w:hint="eastAsia"/>
                <w:szCs w:val="21"/>
              </w:rPr>
              <w:t>含</w:t>
            </w:r>
            <w:r w:rsidRPr="002B2E3C">
              <w:rPr>
                <w:rFonts w:ascii="宋体" w:hAnsi="宋体"/>
                <w:szCs w:val="21"/>
              </w:rPr>
              <w:t>)</w:t>
            </w:r>
            <w:r w:rsidRPr="002B2E3C">
              <w:rPr>
                <w:rFonts w:ascii="宋体" w:hAnsi="宋体" w:hint="eastAsia"/>
                <w:szCs w:val="21"/>
              </w:rPr>
              <w:t>—</w:t>
            </w:r>
            <w:r w:rsidRPr="002B2E3C">
              <w:rPr>
                <w:rFonts w:ascii="宋体" w:hAnsi="宋体"/>
                <w:szCs w:val="21"/>
              </w:rPr>
              <w:t>20%</w:t>
            </w:r>
            <w:r w:rsidRPr="002B2E3C">
              <w:rPr>
                <w:rFonts w:ascii="宋体" w:hAnsi="宋体" w:hint="eastAsia"/>
                <w:szCs w:val="21"/>
              </w:rPr>
              <w:t>之间（</w:t>
            </w:r>
            <w:r w:rsidRPr="002B2E3C">
              <w:rPr>
                <w:rFonts w:ascii="宋体" w:hAnsi="宋体"/>
                <w:szCs w:val="21"/>
              </w:rPr>
              <w:t>5</w:t>
            </w:r>
            <w:r w:rsidRPr="002B2E3C">
              <w:rPr>
                <w:rFonts w:ascii="宋体" w:hAnsi="宋体" w:hint="eastAsia"/>
                <w:szCs w:val="21"/>
              </w:rPr>
              <w:t>分）</w:t>
            </w:r>
          </w:p>
          <w:p w14:paraId="101B2566" w14:textId="77777777" w:rsidR="002537FE" w:rsidRPr="002B2E3C" w:rsidRDefault="002537FE" w:rsidP="00414D87">
            <w:pPr>
              <w:rPr>
                <w:rFonts w:ascii="宋体" w:hAnsi="宋体"/>
                <w:szCs w:val="21"/>
              </w:rPr>
            </w:pPr>
            <w:r w:rsidRPr="002B2E3C">
              <w:rPr>
                <w:rFonts w:ascii="宋体" w:hAnsi="宋体" w:hint="eastAsia"/>
                <w:szCs w:val="21"/>
              </w:rPr>
              <w:t>低于</w:t>
            </w:r>
            <w:r w:rsidRPr="002B2E3C">
              <w:rPr>
                <w:rFonts w:ascii="宋体" w:hAnsi="宋体"/>
                <w:szCs w:val="21"/>
              </w:rPr>
              <w:t>15%（0分）</w:t>
            </w:r>
          </w:p>
        </w:tc>
        <w:tc>
          <w:tcPr>
            <w:tcW w:w="709" w:type="dxa"/>
            <w:vAlign w:val="center"/>
          </w:tcPr>
          <w:p w14:paraId="7C7666EF" w14:textId="77777777" w:rsidR="002537FE" w:rsidRPr="002B2E3C" w:rsidRDefault="002537FE" w:rsidP="00414D87">
            <w:pPr>
              <w:jc w:val="center"/>
              <w:rPr>
                <w:szCs w:val="21"/>
              </w:rPr>
            </w:pPr>
          </w:p>
        </w:tc>
        <w:tc>
          <w:tcPr>
            <w:tcW w:w="698" w:type="dxa"/>
            <w:vAlign w:val="center"/>
          </w:tcPr>
          <w:p w14:paraId="6557D775" w14:textId="77777777" w:rsidR="002537FE" w:rsidRPr="002B2E3C" w:rsidRDefault="002537FE" w:rsidP="00414D87">
            <w:pPr>
              <w:jc w:val="center"/>
              <w:rPr>
                <w:szCs w:val="21"/>
              </w:rPr>
            </w:pPr>
          </w:p>
        </w:tc>
        <w:tc>
          <w:tcPr>
            <w:tcW w:w="638" w:type="dxa"/>
            <w:vAlign w:val="center"/>
          </w:tcPr>
          <w:p w14:paraId="75F18E6C" w14:textId="77777777" w:rsidR="002537FE" w:rsidRPr="002B2E3C" w:rsidRDefault="002537FE" w:rsidP="00414D87">
            <w:pPr>
              <w:jc w:val="center"/>
              <w:rPr>
                <w:szCs w:val="21"/>
              </w:rPr>
            </w:pPr>
            <w:r w:rsidRPr="002B2E3C">
              <w:rPr>
                <w:szCs w:val="21"/>
              </w:rPr>
              <w:t>8</w:t>
            </w:r>
          </w:p>
        </w:tc>
        <w:tc>
          <w:tcPr>
            <w:tcW w:w="776" w:type="dxa"/>
            <w:vAlign w:val="center"/>
          </w:tcPr>
          <w:p w14:paraId="4EF1CD27" w14:textId="77777777" w:rsidR="002537FE" w:rsidRPr="002B2E3C" w:rsidRDefault="002537FE" w:rsidP="00414D87">
            <w:pPr>
              <w:jc w:val="center"/>
              <w:rPr>
                <w:szCs w:val="21"/>
              </w:rPr>
            </w:pPr>
          </w:p>
        </w:tc>
        <w:tc>
          <w:tcPr>
            <w:tcW w:w="1106" w:type="dxa"/>
            <w:vAlign w:val="center"/>
          </w:tcPr>
          <w:p w14:paraId="2D583E31" w14:textId="77777777" w:rsidR="002537FE" w:rsidRPr="002B2E3C" w:rsidRDefault="002537FE" w:rsidP="00414D87">
            <w:pPr>
              <w:rPr>
                <w:szCs w:val="21"/>
              </w:rPr>
            </w:pPr>
            <w:r w:rsidRPr="002B2E3C">
              <w:rPr>
                <w:rFonts w:hint="eastAsia"/>
                <w:szCs w:val="21"/>
              </w:rPr>
              <w:t>材料审核</w:t>
            </w:r>
          </w:p>
        </w:tc>
      </w:tr>
      <w:tr w:rsidR="002537FE" w:rsidRPr="002B2E3C" w14:paraId="1AB7D5BB" w14:textId="77777777" w:rsidTr="00414D87">
        <w:trPr>
          <w:jc w:val="center"/>
        </w:trPr>
        <w:tc>
          <w:tcPr>
            <w:tcW w:w="941" w:type="dxa"/>
            <w:vAlign w:val="center"/>
          </w:tcPr>
          <w:p w14:paraId="6EB6AF74" w14:textId="77777777" w:rsidR="002537FE" w:rsidRPr="002B2E3C" w:rsidRDefault="002537FE" w:rsidP="00414D87">
            <w:pPr>
              <w:rPr>
                <w:szCs w:val="21"/>
              </w:rPr>
            </w:pPr>
            <w:r w:rsidRPr="002B2E3C">
              <w:rPr>
                <w:szCs w:val="21"/>
              </w:rPr>
              <w:t>2.7.5</w:t>
            </w:r>
          </w:p>
        </w:tc>
        <w:tc>
          <w:tcPr>
            <w:tcW w:w="4097" w:type="dxa"/>
          </w:tcPr>
          <w:p w14:paraId="7175D68B" w14:textId="77777777" w:rsidR="002537FE" w:rsidRPr="002B2E3C" w:rsidRDefault="002537FE" w:rsidP="00414D87">
            <w:pPr>
              <w:rPr>
                <w:rFonts w:ascii="KTJ+ZEKFtU-2" w:hAnsi="KTJ+ZEKFtU-2" w:hint="eastAsia"/>
                <w:sz w:val="22"/>
                <w:szCs w:val="22"/>
              </w:rPr>
            </w:pPr>
            <w:r w:rsidRPr="002B2E3C">
              <w:rPr>
                <w:rFonts w:ascii="宋体" w:hAnsi="宋体" w:hint="eastAsia"/>
                <w:szCs w:val="21"/>
              </w:rPr>
              <w:t>购物街区集中便捷，商品类型丰富，旅游购物环境良好</w:t>
            </w:r>
          </w:p>
        </w:tc>
        <w:tc>
          <w:tcPr>
            <w:tcW w:w="709" w:type="dxa"/>
            <w:vAlign w:val="center"/>
          </w:tcPr>
          <w:p w14:paraId="50B497CB" w14:textId="77777777" w:rsidR="002537FE" w:rsidRPr="002B2E3C" w:rsidRDefault="002537FE" w:rsidP="00414D87">
            <w:pPr>
              <w:jc w:val="center"/>
              <w:rPr>
                <w:szCs w:val="21"/>
              </w:rPr>
            </w:pPr>
          </w:p>
        </w:tc>
        <w:tc>
          <w:tcPr>
            <w:tcW w:w="698" w:type="dxa"/>
            <w:vAlign w:val="center"/>
          </w:tcPr>
          <w:p w14:paraId="3B3025FB" w14:textId="77777777" w:rsidR="002537FE" w:rsidRPr="002B2E3C" w:rsidRDefault="002537FE" w:rsidP="00414D87">
            <w:pPr>
              <w:jc w:val="center"/>
              <w:rPr>
                <w:szCs w:val="21"/>
              </w:rPr>
            </w:pPr>
          </w:p>
        </w:tc>
        <w:tc>
          <w:tcPr>
            <w:tcW w:w="638" w:type="dxa"/>
            <w:vAlign w:val="center"/>
          </w:tcPr>
          <w:p w14:paraId="412DE2DA" w14:textId="77777777" w:rsidR="002537FE" w:rsidRPr="002B2E3C" w:rsidRDefault="002537FE" w:rsidP="00414D87">
            <w:pPr>
              <w:jc w:val="center"/>
              <w:rPr>
                <w:szCs w:val="21"/>
              </w:rPr>
            </w:pPr>
            <w:r w:rsidRPr="002B2E3C">
              <w:rPr>
                <w:szCs w:val="21"/>
              </w:rPr>
              <w:t>4</w:t>
            </w:r>
          </w:p>
        </w:tc>
        <w:tc>
          <w:tcPr>
            <w:tcW w:w="776" w:type="dxa"/>
            <w:vAlign w:val="center"/>
          </w:tcPr>
          <w:p w14:paraId="1864A8C7" w14:textId="77777777" w:rsidR="002537FE" w:rsidRPr="002B2E3C" w:rsidRDefault="002537FE" w:rsidP="00414D87">
            <w:pPr>
              <w:jc w:val="center"/>
              <w:rPr>
                <w:szCs w:val="21"/>
              </w:rPr>
            </w:pPr>
          </w:p>
        </w:tc>
        <w:tc>
          <w:tcPr>
            <w:tcW w:w="1106" w:type="dxa"/>
            <w:vAlign w:val="center"/>
          </w:tcPr>
          <w:p w14:paraId="68AB9D20" w14:textId="77777777" w:rsidR="002537FE" w:rsidRPr="002B2E3C" w:rsidRDefault="002537FE" w:rsidP="00414D87">
            <w:pPr>
              <w:rPr>
                <w:szCs w:val="21"/>
              </w:rPr>
            </w:pPr>
            <w:r w:rsidRPr="002B2E3C">
              <w:rPr>
                <w:rFonts w:hint="eastAsia"/>
                <w:szCs w:val="21"/>
              </w:rPr>
              <w:t>实地考察</w:t>
            </w:r>
          </w:p>
        </w:tc>
      </w:tr>
      <w:tr w:rsidR="002537FE" w:rsidRPr="002B2E3C" w14:paraId="289B5359" w14:textId="77777777" w:rsidTr="00414D87">
        <w:trPr>
          <w:jc w:val="center"/>
        </w:trPr>
        <w:tc>
          <w:tcPr>
            <w:tcW w:w="941" w:type="dxa"/>
            <w:vAlign w:val="center"/>
          </w:tcPr>
          <w:p w14:paraId="198F1923" w14:textId="77777777" w:rsidR="002537FE" w:rsidRPr="002B2E3C" w:rsidRDefault="002537FE" w:rsidP="00414D87">
            <w:pPr>
              <w:rPr>
                <w:szCs w:val="21"/>
              </w:rPr>
            </w:pPr>
            <w:r w:rsidRPr="002B2E3C">
              <w:rPr>
                <w:szCs w:val="21"/>
              </w:rPr>
              <w:t>2.8</w:t>
            </w:r>
          </w:p>
        </w:tc>
        <w:tc>
          <w:tcPr>
            <w:tcW w:w="4097" w:type="dxa"/>
            <w:vAlign w:val="center"/>
          </w:tcPr>
          <w:p w14:paraId="21C42204" w14:textId="77777777" w:rsidR="002537FE" w:rsidRPr="002B2E3C" w:rsidRDefault="002537FE" w:rsidP="00414D87">
            <w:pPr>
              <w:rPr>
                <w:rFonts w:ascii="宋体" w:hAnsi="宋体"/>
                <w:szCs w:val="21"/>
              </w:rPr>
            </w:pPr>
            <w:r w:rsidRPr="002B2E3C">
              <w:rPr>
                <w:rFonts w:hint="eastAsia"/>
                <w:bCs/>
                <w:kern w:val="0"/>
                <w:szCs w:val="21"/>
              </w:rPr>
              <w:t>夜间旅游休闲产品</w:t>
            </w:r>
          </w:p>
        </w:tc>
        <w:tc>
          <w:tcPr>
            <w:tcW w:w="709" w:type="dxa"/>
            <w:vAlign w:val="center"/>
          </w:tcPr>
          <w:p w14:paraId="7C59C62C" w14:textId="77777777" w:rsidR="002537FE" w:rsidRPr="002B2E3C" w:rsidRDefault="002537FE" w:rsidP="00414D87">
            <w:pPr>
              <w:jc w:val="center"/>
              <w:rPr>
                <w:szCs w:val="21"/>
              </w:rPr>
            </w:pPr>
          </w:p>
        </w:tc>
        <w:tc>
          <w:tcPr>
            <w:tcW w:w="698" w:type="dxa"/>
            <w:vAlign w:val="center"/>
          </w:tcPr>
          <w:p w14:paraId="1B147435" w14:textId="77777777" w:rsidR="002537FE" w:rsidRPr="002B2E3C" w:rsidRDefault="002537FE" w:rsidP="00414D87">
            <w:pPr>
              <w:jc w:val="center"/>
              <w:rPr>
                <w:szCs w:val="21"/>
              </w:rPr>
            </w:pPr>
            <w:r w:rsidRPr="002B2E3C">
              <w:rPr>
                <w:szCs w:val="21"/>
              </w:rPr>
              <w:t>14</w:t>
            </w:r>
          </w:p>
        </w:tc>
        <w:tc>
          <w:tcPr>
            <w:tcW w:w="638" w:type="dxa"/>
            <w:vAlign w:val="center"/>
          </w:tcPr>
          <w:p w14:paraId="7ABAD038" w14:textId="77777777" w:rsidR="002537FE" w:rsidRPr="002B2E3C" w:rsidRDefault="002537FE" w:rsidP="00414D87">
            <w:pPr>
              <w:jc w:val="center"/>
              <w:rPr>
                <w:szCs w:val="21"/>
              </w:rPr>
            </w:pPr>
          </w:p>
        </w:tc>
        <w:tc>
          <w:tcPr>
            <w:tcW w:w="776" w:type="dxa"/>
            <w:vAlign w:val="center"/>
          </w:tcPr>
          <w:p w14:paraId="6BD2F2AC" w14:textId="77777777" w:rsidR="002537FE" w:rsidRPr="002B2E3C" w:rsidRDefault="002537FE" w:rsidP="00414D87">
            <w:pPr>
              <w:jc w:val="center"/>
              <w:rPr>
                <w:szCs w:val="21"/>
              </w:rPr>
            </w:pPr>
          </w:p>
        </w:tc>
        <w:tc>
          <w:tcPr>
            <w:tcW w:w="1106" w:type="dxa"/>
            <w:vAlign w:val="center"/>
          </w:tcPr>
          <w:p w14:paraId="16B493EB" w14:textId="77777777" w:rsidR="002537FE" w:rsidRPr="002B2E3C" w:rsidRDefault="002537FE" w:rsidP="00414D87">
            <w:pPr>
              <w:rPr>
                <w:szCs w:val="21"/>
              </w:rPr>
            </w:pPr>
          </w:p>
        </w:tc>
      </w:tr>
      <w:tr w:rsidR="002537FE" w:rsidRPr="002B2E3C" w14:paraId="277B49DB" w14:textId="77777777" w:rsidTr="00414D87">
        <w:trPr>
          <w:jc w:val="center"/>
        </w:trPr>
        <w:tc>
          <w:tcPr>
            <w:tcW w:w="941" w:type="dxa"/>
          </w:tcPr>
          <w:p w14:paraId="69D940EA" w14:textId="77777777" w:rsidR="002537FE" w:rsidRPr="002B2E3C" w:rsidRDefault="002537FE" w:rsidP="00414D87">
            <w:pPr>
              <w:rPr>
                <w:szCs w:val="21"/>
              </w:rPr>
            </w:pPr>
            <w:r w:rsidRPr="002B2E3C">
              <w:rPr>
                <w:szCs w:val="21"/>
              </w:rPr>
              <w:lastRenderedPageBreak/>
              <w:t>2.8.1</w:t>
            </w:r>
          </w:p>
        </w:tc>
        <w:tc>
          <w:tcPr>
            <w:tcW w:w="4097" w:type="dxa"/>
          </w:tcPr>
          <w:p w14:paraId="4E9C4B11" w14:textId="77777777" w:rsidR="002537FE" w:rsidRPr="002B2E3C" w:rsidRDefault="002537FE" w:rsidP="00414D87">
            <w:pPr>
              <w:rPr>
                <w:rFonts w:ascii="宋体" w:hAnsi="宋体"/>
                <w:szCs w:val="21"/>
              </w:rPr>
            </w:pPr>
            <w:r w:rsidRPr="002B2E3C">
              <w:rPr>
                <w:rFonts w:ascii="宋体" w:hAnsi="宋体" w:hint="eastAsia"/>
                <w:szCs w:val="21"/>
              </w:rPr>
              <w:t>夜间休闲餐饮娱乐区</w:t>
            </w:r>
          </w:p>
        </w:tc>
        <w:tc>
          <w:tcPr>
            <w:tcW w:w="709" w:type="dxa"/>
            <w:vAlign w:val="center"/>
          </w:tcPr>
          <w:p w14:paraId="5CF8A0E4" w14:textId="77777777" w:rsidR="002537FE" w:rsidRPr="002B2E3C" w:rsidRDefault="002537FE" w:rsidP="00414D87">
            <w:pPr>
              <w:jc w:val="center"/>
              <w:rPr>
                <w:szCs w:val="21"/>
              </w:rPr>
            </w:pPr>
          </w:p>
        </w:tc>
        <w:tc>
          <w:tcPr>
            <w:tcW w:w="698" w:type="dxa"/>
            <w:vAlign w:val="center"/>
          </w:tcPr>
          <w:p w14:paraId="4941433D" w14:textId="77777777" w:rsidR="002537FE" w:rsidRPr="002B2E3C" w:rsidRDefault="002537FE" w:rsidP="00414D87">
            <w:pPr>
              <w:jc w:val="center"/>
              <w:rPr>
                <w:szCs w:val="21"/>
              </w:rPr>
            </w:pPr>
          </w:p>
        </w:tc>
        <w:tc>
          <w:tcPr>
            <w:tcW w:w="638" w:type="dxa"/>
            <w:vAlign w:val="center"/>
          </w:tcPr>
          <w:p w14:paraId="67BD5107" w14:textId="77777777" w:rsidR="002537FE" w:rsidRPr="002B2E3C" w:rsidRDefault="002537FE" w:rsidP="00414D87">
            <w:pPr>
              <w:jc w:val="center"/>
              <w:rPr>
                <w:szCs w:val="21"/>
              </w:rPr>
            </w:pPr>
            <w:r w:rsidRPr="002B2E3C">
              <w:rPr>
                <w:szCs w:val="21"/>
              </w:rPr>
              <w:t>7</w:t>
            </w:r>
          </w:p>
        </w:tc>
        <w:tc>
          <w:tcPr>
            <w:tcW w:w="776" w:type="dxa"/>
            <w:vAlign w:val="center"/>
          </w:tcPr>
          <w:p w14:paraId="64DA5986" w14:textId="77777777" w:rsidR="002537FE" w:rsidRPr="002B2E3C" w:rsidRDefault="002537FE" w:rsidP="00414D87">
            <w:pPr>
              <w:jc w:val="center"/>
              <w:rPr>
                <w:szCs w:val="21"/>
              </w:rPr>
            </w:pPr>
          </w:p>
        </w:tc>
        <w:tc>
          <w:tcPr>
            <w:tcW w:w="1106" w:type="dxa"/>
            <w:vAlign w:val="center"/>
          </w:tcPr>
          <w:p w14:paraId="27A95DAC" w14:textId="77777777" w:rsidR="002537FE" w:rsidRPr="002B2E3C" w:rsidRDefault="002537FE" w:rsidP="00414D87">
            <w:pPr>
              <w:rPr>
                <w:szCs w:val="21"/>
              </w:rPr>
            </w:pPr>
          </w:p>
        </w:tc>
      </w:tr>
      <w:tr w:rsidR="002537FE" w:rsidRPr="002B2E3C" w14:paraId="15FAE669" w14:textId="77777777" w:rsidTr="00414D87">
        <w:trPr>
          <w:jc w:val="center"/>
        </w:trPr>
        <w:tc>
          <w:tcPr>
            <w:tcW w:w="941" w:type="dxa"/>
          </w:tcPr>
          <w:p w14:paraId="3FCD1D24" w14:textId="77777777" w:rsidR="002537FE" w:rsidRPr="002B2E3C" w:rsidRDefault="002537FE" w:rsidP="00414D87">
            <w:pPr>
              <w:rPr>
                <w:szCs w:val="21"/>
              </w:rPr>
            </w:pPr>
            <w:r w:rsidRPr="002B2E3C">
              <w:rPr>
                <w:szCs w:val="21"/>
              </w:rPr>
              <w:t>2.8.1.1</w:t>
            </w:r>
          </w:p>
        </w:tc>
        <w:tc>
          <w:tcPr>
            <w:tcW w:w="4097" w:type="dxa"/>
          </w:tcPr>
          <w:p w14:paraId="3AE3CBF7" w14:textId="77777777" w:rsidR="002537FE" w:rsidRPr="002B2E3C" w:rsidRDefault="002537FE" w:rsidP="00414D87">
            <w:pPr>
              <w:rPr>
                <w:rFonts w:ascii="宋体" w:hAnsi="宋体"/>
                <w:szCs w:val="21"/>
              </w:rPr>
            </w:pPr>
            <w:r w:rsidRPr="002B2E3C">
              <w:rPr>
                <w:rFonts w:ascii="宋体" w:hAnsi="宋体" w:hint="eastAsia"/>
                <w:szCs w:val="21"/>
              </w:rPr>
              <w:t>有相对集中的夜间休闲餐饮娱乐区</w:t>
            </w:r>
          </w:p>
        </w:tc>
        <w:tc>
          <w:tcPr>
            <w:tcW w:w="709" w:type="dxa"/>
            <w:vAlign w:val="center"/>
          </w:tcPr>
          <w:p w14:paraId="50148D0F" w14:textId="77777777" w:rsidR="002537FE" w:rsidRPr="002B2E3C" w:rsidRDefault="002537FE" w:rsidP="00414D87">
            <w:pPr>
              <w:jc w:val="center"/>
              <w:rPr>
                <w:szCs w:val="21"/>
              </w:rPr>
            </w:pPr>
          </w:p>
        </w:tc>
        <w:tc>
          <w:tcPr>
            <w:tcW w:w="698" w:type="dxa"/>
            <w:vAlign w:val="center"/>
          </w:tcPr>
          <w:p w14:paraId="3F74597B" w14:textId="77777777" w:rsidR="002537FE" w:rsidRPr="002B2E3C" w:rsidRDefault="002537FE" w:rsidP="00414D87">
            <w:pPr>
              <w:jc w:val="center"/>
              <w:rPr>
                <w:szCs w:val="21"/>
              </w:rPr>
            </w:pPr>
          </w:p>
        </w:tc>
        <w:tc>
          <w:tcPr>
            <w:tcW w:w="638" w:type="dxa"/>
            <w:vAlign w:val="center"/>
          </w:tcPr>
          <w:p w14:paraId="6D99A623" w14:textId="77777777" w:rsidR="002537FE" w:rsidRPr="002B2E3C" w:rsidRDefault="002537FE" w:rsidP="00414D87">
            <w:pPr>
              <w:jc w:val="center"/>
              <w:rPr>
                <w:szCs w:val="21"/>
              </w:rPr>
            </w:pPr>
          </w:p>
        </w:tc>
        <w:tc>
          <w:tcPr>
            <w:tcW w:w="776" w:type="dxa"/>
            <w:vAlign w:val="center"/>
          </w:tcPr>
          <w:p w14:paraId="3A87807B" w14:textId="77777777" w:rsidR="002537FE" w:rsidRPr="002B2E3C" w:rsidRDefault="002537FE" w:rsidP="00414D87">
            <w:pPr>
              <w:jc w:val="center"/>
              <w:rPr>
                <w:szCs w:val="21"/>
              </w:rPr>
            </w:pPr>
            <w:r w:rsidRPr="002B2E3C">
              <w:rPr>
                <w:szCs w:val="21"/>
              </w:rPr>
              <w:t>4</w:t>
            </w:r>
          </w:p>
        </w:tc>
        <w:tc>
          <w:tcPr>
            <w:tcW w:w="1106" w:type="dxa"/>
            <w:vAlign w:val="center"/>
          </w:tcPr>
          <w:p w14:paraId="7B58BA95" w14:textId="77777777" w:rsidR="002537FE" w:rsidRPr="002B2E3C" w:rsidRDefault="002537FE" w:rsidP="00414D87">
            <w:pPr>
              <w:rPr>
                <w:szCs w:val="21"/>
              </w:rPr>
            </w:pPr>
            <w:r w:rsidRPr="002B2E3C">
              <w:rPr>
                <w:rFonts w:hint="eastAsia"/>
                <w:szCs w:val="21"/>
              </w:rPr>
              <w:t>实地考察</w:t>
            </w:r>
          </w:p>
        </w:tc>
      </w:tr>
      <w:tr w:rsidR="002537FE" w:rsidRPr="002B2E3C" w14:paraId="3C7AA313" w14:textId="77777777" w:rsidTr="00414D87">
        <w:trPr>
          <w:jc w:val="center"/>
        </w:trPr>
        <w:tc>
          <w:tcPr>
            <w:tcW w:w="941" w:type="dxa"/>
          </w:tcPr>
          <w:p w14:paraId="5565FC6C" w14:textId="77777777" w:rsidR="002537FE" w:rsidRPr="002B2E3C" w:rsidRDefault="002537FE" w:rsidP="00414D87">
            <w:pPr>
              <w:rPr>
                <w:szCs w:val="21"/>
              </w:rPr>
            </w:pPr>
            <w:r w:rsidRPr="002B2E3C">
              <w:rPr>
                <w:szCs w:val="21"/>
              </w:rPr>
              <w:t>2.8.1.2</w:t>
            </w:r>
          </w:p>
        </w:tc>
        <w:tc>
          <w:tcPr>
            <w:tcW w:w="4097" w:type="dxa"/>
          </w:tcPr>
          <w:p w14:paraId="44919081" w14:textId="77777777" w:rsidR="002537FE" w:rsidRPr="002B2E3C" w:rsidRDefault="002537FE" w:rsidP="00414D87">
            <w:pPr>
              <w:rPr>
                <w:rFonts w:ascii="宋体" w:hAnsi="宋体"/>
                <w:szCs w:val="21"/>
              </w:rPr>
            </w:pPr>
            <w:r w:rsidRPr="002B2E3C">
              <w:rPr>
                <w:rFonts w:ascii="宋体" w:hAnsi="宋体" w:hint="eastAsia"/>
                <w:szCs w:val="21"/>
              </w:rPr>
              <w:t>夜间休闲餐饮娱乐区营业时间</w:t>
            </w:r>
          </w:p>
          <w:p w14:paraId="1F617377" w14:textId="77777777" w:rsidR="002537FE" w:rsidRPr="002B2E3C" w:rsidRDefault="002537FE" w:rsidP="00414D87">
            <w:pPr>
              <w:rPr>
                <w:rFonts w:ascii="宋体" w:hAnsi="宋体"/>
                <w:szCs w:val="21"/>
              </w:rPr>
            </w:pPr>
            <w:r w:rsidRPr="002B2E3C">
              <w:rPr>
                <w:rFonts w:ascii="宋体" w:hAnsi="宋体" w:hint="eastAsia"/>
                <w:szCs w:val="21"/>
              </w:rPr>
              <w:t>大部分商家晚间营业时间至</w:t>
            </w:r>
            <w:r w:rsidRPr="002B2E3C">
              <w:rPr>
                <w:rFonts w:ascii="宋体" w:hAnsi="宋体"/>
                <w:szCs w:val="21"/>
              </w:rPr>
              <w:t>20:00（2分）</w:t>
            </w:r>
          </w:p>
          <w:p w14:paraId="78976475" w14:textId="77777777" w:rsidR="002537FE" w:rsidRPr="002B2E3C" w:rsidRDefault="002537FE" w:rsidP="00414D87">
            <w:pPr>
              <w:rPr>
                <w:rFonts w:ascii="宋体" w:hAnsi="宋体"/>
                <w:szCs w:val="21"/>
              </w:rPr>
            </w:pPr>
            <w:r w:rsidRPr="002B2E3C">
              <w:rPr>
                <w:rFonts w:ascii="宋体" w:hAnsi="宋体" w:hint="eastAsia"/>
                <w:szCs w:val="21"/>
              </w:rPr>
              <w:t>大部分商家晚间营业时间至</w:t>
            </w:r>
            <w:r w:rsidRPr="002B2E3C">
              <w:rPr>
                <w:rFonts w:ascii="宋体" w:hAnsi="宋体"/>
                <w:szCs w:val="21"/>
              </w:rPr>
              <w:t>22:00（</w:t>
            </w:r>
            <w:r>
              <w:rPr>
                <w:rFonts w:ascii="宋体" w:hAnsi="宋体" w:hint="eastAsia"/>
                <w:szCs w:val="21"/>
              </w:rPr>
              <w:t>3</w:t>
            </w:r>
            <w:r w:rsidRPr="002B2E3C">
              <w:rPr>
                <w:rFonts w:ascii="宋体" w:hAnsi="宋体" w:hint="eastAsia"/>
                <w:szCs w:val="21"/>
              </w:rPr>
              <w:t>分）</w:t>
            </w:r>
          </w:p>
        </w:tc>
        <w:tc>
          <w:tcPr>
            <w:tcW w:w="709" w:type="dxa"/>
            <w:vAlign w:val="center"/>
          </w:tcPr>
          <w:p w14:paraId="62F5E09A" w14:textId="77777777" w:rsidR="002537FE" w:rsidRPr="002B2E3C" w:rsidRDefault="002537FE" w:rsidP="00414D87">
            <w:pPr>
              <w:jc w:val="center"/>
              <w:rPr>
                <w:szCs w:val="21"/>
              </w:rPr>
            </w:pPr>
          </w:p>
        </w:tc>
        <w:tc>
          <w:tcPr>
            <w:tcW w:w="698" w:type="dxa"/>
            <w:vAlign w:val="center"/>
          </w:tcPr>
          <w:p w14:paraId="0DB656C7" w14:textId="77777777" w:rsidR="002537FE" w:rsidRPr="002B2E3C" w:rsidRDefault="002537FE" w:rsidP="00414D87">
            <w:pPr>
              <w:jc w:val="center"/>
              <w:rPr>
                <w:szCs w:val="21"/>
              </w:rPr>
            </w:pPr>
          </w:p>
        </w:tc>
        <w:tc>
          <w:tcPr>
            <w:tcW w:w="638" w:type="dxa"/>
            <w:vAlign w:val="center"/>
          </w:tcPr>
          <w:p w14:paraId="272BDA2D" w14:textId="77777777" w:rsidR="002537FE" w:rsidRPr="002B2E3C" w:rsidRDefault="002537FE" w:rsidP="00414D87">
            <w:pPr>
              <w:jc w:val="center"/>
              <w:rPr>
                <w:szCs w:val="21"/>
              </w:rPr>
            </w:pPr>
          </w:p>
        </w:tc>
        <w:tc>
          <w:tcPr>
            <w:tcW w:w="776" w:type="dxa"/>
            <w:vAlign w:val="center"/>
          </w:tcPr>
          <w:p w14:paraId="585DA792" w14:textId="77777777" w:rsidR="002537FE" w:rsidRPr="002B2E3C" w:rsidRDefault="002537FE" w:rsidP="00414D87">
            <w:pPr>
              <w:jc w:val="center"/>
              <w:rPr>
                <w:szCs w:val="21"/>
              </w:rPr>
            </w:pPr>
            <w:r w:rsidRPr="002B2E3C">
              <w:rPr>
                <w:szCs w:val="21"/>
              </w:rPr>
              <w:t>3</w:t>
            </w:r>
          </w:p>
        </w:tc>
        <w:tc>
          <w:tcPr>
            <w:tcW w:w="1106" w:type="dxa"/>
            <w:vAlign w:val="center"/>
          </w:tcPr>
          <w:p w14:paraId="1BF260DC" w14:textId="77777777" w:rsidR="002537FE" w:rsidRPr="002B2E3C" w:rsidRDefault="002537FE" w:rsidP="00414D87">
            <w:pPr>
              <w:rPr>
                <w:szCs w:val="21"/>
              </w:rPr>
            </w:pPr>
            <w:r w:rsidRPr="002B2E3C">
              <w:rPr>
                <w:rFonts w:hint="eastAsia"/>
                <w:szCs w:val="21"/>
              </w:rPr>
              <w:t>实地考察</w:t>
            </w:r>
          </w:p>
        </w:tc>
      </w:tr>
      <w:tr w:rsidR="002537FE" w:rsidRPr="002B2E3C" w14:paraId="5F1615D6" w14:textId="77777777" w:rsidTr="00414D87">
        <w:trPr>
          <w:jc w:val="center"/>
        </w:trPr>
        <w:tc>
          <w:tcPr>
            <w:tcW w:w="941" w:type="dxa"/>
          </w:tcPr>
          <w:p w14:paraId="47CEF0DC" w14:textId="77777777" w:rsidR="002537FE" w:rsidRPr="002B2E3C" w:rsidRDefault="002537FE" w:rsidP="00414D87">
            <w:pPr>
              <w:rPr>
                <w:szCs w:val="21"/>
              </w:rPr>
            </w:pPr>
            <w:r w:rsidRPr="002B2E3C">
              <w:rPr>
                <w:szCs w:val="21"/>
              </w:rPr>
              <w:t>2.8.2</w:t>
            </w:r>
          </w:p>
        </w:tc>
        <w:tc>
          <w:tcPr>
            <w:tcW w:w="4097" w:type="dxa"/>
          </w:tcPr>
          <w:p w14:paraId="68FB0368" w14:textId="77777777" w:rsidR="002537FE" w:rsidRPr="002B2E3C" w:rsidRDefault="002537FE" w:rsidP="00414D87">
            <w:pPr>
              <w:rPr>
                <w:rFonts w:ascii="宋体" w:hAnsi="宋体"/>
                <w:szCs w:val="21"/>
              </w:rPr>
            </w:pPr>
            <w:r w:rsidRPr="002B2E3C">
              <w:rPr>
                <w:rFonts w:hint="eastAsia"/>
                <w:szCs w:val="21"/>
              </w:rPr>
              <w:t>夜间观光</w:t>
            </w:r>
          </w:p>
        </w:tc>
        <w:tc>
          <w:tcPr>
            <w:tcW w:w="709" w:type="dxa"/>
            <w:vAlign w:val="center"/>
          </w:tcPr>
          <w:p w14:paraId="00BEA4AC" w14:textId="77777777" w:rsidR="002537FE" w:rsidRPr="002B2E3C" w:rsidRDefault="002537FE" w:rsidP="00414D87">
            <w:pPr>
              <w:jc w:val="center"/>
              <w:rPr>
                <w:szCs w:val="21"/>
              </w:rPr>
            </w:pPr>
          </w:p>
        </w:tc>
        <w:tc>
          <w:tcPr>
            <w:tcW w:w="698" w:type="dxa"/>
            <w:vAlign w:val="center"/>
          </w:tcPr>
          <w:p w14:paraId="2CBFFF93" w14:textId="77777777" w:rsidR="002537FE" w:rsidRPr="002B2E3C" w:rsidRDefault="002537FE" w:rsidP="00414D87">
            <w:pPr>
              <w:jc w:val="center"/>
              <w:rPr>
                <w:szCs w:val="21"/>
              </w:rPr>
            </w:pPr>
          </w:p>
        </w:tc>
        <w:tc>
          <w:tcPr>
            <w:tcW w:w="638" w:type="dxa"/>
            <w:vAlign w:val="center"/>
          </w:tcPr>
          <w:p w14:paraId="5CBC80DF" w14:textId="77777777" w:rsidR="002537FE" w:rsidRPr="002B2E3C" w:rsidRDefault="002537FE" w:rsidP="00414D87">
            <w:pPr>
              <w:jc w:val="center"/>
              <w:rPr>
                <w:szCs w:val="21"/>
              </w:rPr>
            </w:pPr>
            <w:r w:rsidRPr="002B2E3C">
              <w:rPr>
                <w:szCs w:val="21"/>
              </w:rPr>
              <w:t>7</w:t>
            </w:r>
          </w:p>
        </w:tc>
        <w:tc>
          <w:tcPr>
            <w:tcW w:w="776" w:type="dxa"/>
            <w:vAlign w:val="center"/>
          </w:tcPr>
          <w:p w14:paraId="46A8C184" w14:textId="77777777" w:rsidR="002537FE" w:rsidRPr="002B2E3C" w:rsidRDefault="002537FE" w:rsidP="00414D87">
            <w:pPr>
              <w:jc w:val="center"/>
              <w:rPr>
                <w:szCs w:val="21"/>
              </w:rPr>
            </w:pPr>
          </w:p>
        </w:tc>
        <w:tc>
          <w:tcPr>
            <w:tcW w:w="1106" w:type="dxa"/>
            <w:vAlign w:val="center"/>
          </w:tcPr>
          <w:p w14:paraId="5314C6A9" w14:textId="77777777" w:rsidR="002537FE" w:rsidRPr="002B2E3C" w:rsidRDefault="002537FE" w:rsidP="00414D87">
            <w:pPr>
              <w:rPr>
                <w:szCs w:val="21"/>
              </w:rPr>
            </w:pPr>
          </w:p>
        </w:tc>
      </w:tr>
      <w:tr w:rsidR="002537FE" w:rsidRPr="002B2E3C" w14:paraId="7A577061" w14:textId="77777777" w:rsidTr="00414D87">
        <w:trPr>
          <w:jc w:val="center"/>
        </w:trPr>
        <w:tc>
          <w:tcPr>
            <w:tcW w:w="941" w:type="dxa"/>
          </w:tcPr>
          <w:p w14:paraId="6D50A7C7" w14:textId="77777777" w:rsidR="002537FE" w:rsidRPr="002B2E3C" w:rsidRDefault="002537FE" w:rsidP="00414D87">
            <w:pPr>
              <w:rPr>
                <w:szCs w:val="21"/>
              </w:rPr>
            </w:pPr>
            <w:r w:rsidRPr="002B2E3C">
              <w:rPr>
                <w:szCs w:val="21"/>
              </w:rPr>
              <w:t>2.8.2.1</w:t>
            </w:r>
          </w:p>
        </w:tc>
        <w:tc>
          <w:tcPr>
            <w:tcW w:w="4097" w:type="dxa"/>
          </w:tcPr>
          <w:p w14:paraId="4A4172DB" w14:textId="77777777" w:rsidR="002537FE" w:rsidRPr="002B2E3C" w:rsidRDefault="002537FE" w:rsidP="00414D87">
            <w:pPr>
              <w:rPr>
                <w:rFonts w:ascii="宋体" w:hAnsi="宋体"/>
                <w:szCs w:val="21"/>
              </w:rPr>
            </w:pPr>
            <w:r w:rsidRPr="002B2E3C">
              <w:rPr>
                <w:rFonts w:hint="eastAsia"/>
                <w:szCs w:val="21"/>
              </w:rPr>
              <w:t>有成熟的夜间旅游观光线路</w:t>
            </w:r>
          </w:p>
        </w:tc>
        <w:tc>
          <w:tcPr>
            <w:tcW w:w="709" w:type="dxa"/>
            <w:vAlign w:val="center"/>
          </w:tcPr>
          <w:p w14:paraId="4BE0153F" w14:textId="77777777" w:rsidR="002537FE" w:rsidRPr="002B2E3C" w:rsidRDefault="002537FE" w:rsidP="00414D87">
            <w:pPr>
              <w:jc w:val="center"/>
              <w:rPr>
                <w:szCs w:val="21"/>
              </w:rPr>
            </w:pPr>
          </w:p>
        </w:tc>
        <w:tc>
          <w:tcPr>
            <w:tcW w:w="698" w:type="dxa"/>
            <w:vAlign w:val="center"/>
          </w:tcPr>
          <w:p w14:paraId="6E9BFBFC" w14:textId="77777777" w:rsidR="002537FE" w:rsidRPr="002B2E3C" w:rsidRDefault="002537FE" w:rsidP="00414D87">
            <w:pPr>
              <w:jc w:val="center"/>
              <w:rPr>
                <w:szCs w:val="21"/>
              </w:rPr>
            </w:pPr>
          </w:p>
        </w:tc>
        <w:tc>
          <w:tcPr>
            <w:tcW w:w="638" w:type="dxa"/>
            <w:vAlign w:val="center"/>
          </w:tcPr>
          <w:p w14:paraId="711ED42D" w14:textId="77777777" w:rsidR="002537FE" w:rsidRPr="002B2E3C" w:rsidRDefault="002537FE" w:rsidP="00414D87">
            <w:pPr>
              <w:jc w:val="center"/>
              <w:rPr>
                <w:szCs w:val="21"/>
              </w:rPr>
            </w:pPr>
          </w:p>
        </w:tc>
        <w:tc>
          <w:tcPr>
            <w:tcW w:w="776" w:type="dxa"/>
            <w:vAlign w:val="center"/>
          </w:tcPr>
          <w:p w14:paraId="46BEB643" w14:textId="77777777" w:rsidR="002537FE" w:rsidRPr="002B2E3C" w:rsidRDefault="002537FE" w:rsidP="00414D87">
            <w:pPr>
              <w:jc w:val="center"/>
              <w:rPr>
                <w:szCs w:val="21"/>
              </w:rPr>
            </w:pPr>
            <w:r w:rsidRPr="002B2E3C">
              <w:rPr>
                <w:szCs w:val="21"/>
              </w:rPr>
              <w:t>4</w:t>
            </w:r>
          </w:p>
        </w:tc>
        <w:tc>
          <w:tcPr>
            <w:tcW w:w="1106" w:type="dxa"/>
            <w:vAlign w:val="center"/>
          </w:tcPr>
          <w:p w14:paraId="1D63022E" w14:textId="77777777" w:rsidR="002537FE" w:rsidRPr="002B2E3C" w:rsidRDefault="002537FE" w:rsidP="00414D87">
            <w:pPr>
              <w:rPr>
                <w:szCs w:val="21"/>
              </w:rPr>
            </w:pPr>
            <w:r w:rsidRPr="002B2E3C">
              <w:rPr>
                <w:rFonts w:hint="eastAsia"/>
                <w:szCs w:val="21"/>
              </w:rPr>
              <w:t>实地考察</w:t>
            </w:r>
          </w:p>
        </w:tc>
      </w:tr>
      <w:tr w:rsidR="002537FE" w:rsidRPr="002B2E3C" w14:paraId="4450754B" w14:textId="77777777" w:rsidTr="00414D87">
        <w:trPr>
          <w:jc w:val="center"/>
        </w:trPr>
        <w:tc>
          <w:tcPr>
            <w:tcW w:w="941" w:type="dxa"/>
          </w:tcPr>
          <w:p w14:paraId="077F38FF" w14:textId="77777777" w:rsidR="002537FE" w:rsidRPr="002B2E3C" w:rsidRDefault="002537FE" w:rsidP="00414D87">
            <w:pPr>
              <w:rPr>
                <w:szCs w:val="21"/>
              </w:rPr>
            </w:pPr>
            <w:r w:rsidRPr="002B2E3C">
              <w:rPr>
                <w:szCs w:val="21"/>
              </w:rPr>
              <w:t>2.8.2.2</w:t>
            </w:r>
          </w:p>
        </w:tc>
        <w:tc>
          <w:tcPr>
            <w:tcW w:w="4097" w:type="dxa"/>
          </w:tcPr>
          <w:p w14:paraId="36BA3693" w14:textId="77777777" w:rsidR="002537FE" w:rsidRPr="002B2E3C" w:rsidRDefault="002537FE" w:rsidP="00414D87">
            <w:pPr>
              <w:rPr>
                <w:rFonts w:ascii="宋体" w:hAnsi="宋体"/>
                <w:szCs w:val="21"/>
              </w:rPr>
            </w:pPr>
            <w:r w:rsidRPr="002B2E3C">
              <w:rPr>
                <w:rFonts w:ascii="宋体" w:hAnsi="宋体" w:hint="eastAsia"/>
                <w:szCs w:val="21"/>
              </w:rPr>
              <w:t>有</w:t>
            </w:r>
            <w:r w:rsidRPr="002B2E3C">
              <w:rPr>
                <w:rFonts w:ascii="Verdana" w:hAnsi="Verdana" w:hint="eastAsia"/>
                <w:szCs w:val="21"/>
                <w:shd w:val="clear" w:color="auto" w:fill="FFFFFF"/>
              </w:rPr>
              <w:t>特色夜间休闲游览项目（如水上游览）</w:t>
            </w:r>
          </w:p>
        </w:tc>
        <w:tc>
          <w:tcPr>
            <w:tcW w:w="709" w:type="dxa"/>
            <w:vAlign w:val="center"/>
          </w:tcPr>
          <w:p w14:paraId="20CC7820" w14:textId="77777777" w:rsidR="002537FE" w:rsidRPr="002B2E3C" w:rsidRDefault="002537FE" w:rsidP="00414D87">
            <w:pPr>
              <w:jc w:val="center"/>
              <w:rPr>
                <w:szCs w:val="21"/>
              </w:rPr>
            </w:pPr>
          </w:p>
        </w:tc>
        <w:tc>
          <w:tcPr>
            <w:tcW w:w="698" w:type="dxa"/>
            <w:vAlign w:val="center"/>
          </w:tcPr>
          <w:p w14:paraId="5F292B7B" w14:textId="77777777" w:rsidR="002537FE" w:rsidRPr="002B2E3C" w:rsidRDefault="002537FE" w:rsidP="00414D87">
            <w:pPr>
              <w:jc w:val="center"/>
              <w:rPr>
                <w:szCs w:val="21"/>
              </w:rPr>
            </w:pPr>
          </w:p>
        </w:tc>
        <w:tc>
          <w:tcPr>
            <w:tcW w:w="638" w:type="dxa"/>
            <w:vAlign w:val="center"/>
          </w:tcPr>
          <w:p w14:paraId="4975EEF1" w14:textId="77777777" w:rsidR="002537FE" w:rsidRPr="002B2E3C" w:rsidRDefault="002537FE" w:rsidP="00414D87">
            <w:pPr>
              <w:jc w:val="center"/>
              <w:rPr>
                <w:szCs w:val="21"/>
              </w:rPr>
            </w:pPr>
          </w:p>
        </w:tc>
        <w:tc>
          <w:tcPr>
            <w:tcW w:w="776" w:type="dxa"/>
            <w:vAlign w:val="center"/>
          </w:tcPr>
          <w:p w14:paraId="4C5C648C" w14:textId="77777777" w:rsidR="002537FE" w:rsidRPr="002B2E3C" w:rsidRDefault="002537FE" w:rsidP="00414D87">
            <w:pPr>
              <w:jc w:val="center"/>
              <w:rPr>
                <w:szCs w:val="21"/>
              </w:rPr>
            </w:pPr>
            <w:r w:rsidRPr="002B2E3C">
              <w:rPr>
                <w:szCs w:val="21"/>
              </w:rPr>
              <w:t>3</w:t>
            </w:r>
          </w:p>
        </w:tc>
        <w:tc>
          <w:tcPr>
            <w:tcW w:w="1106" w:type="dxa"/>
            <w:vAlign w:val="center"/>
          </w:tcPr>
          <w:p w14:paraId="0F8A3644" w14:textId="77777777" w:rsidR="002537FE" w:rsidRPr="002B2E3C" w:rsidRDefault="002537FE" w:rsidP="00414D87">
            <w:pPr>
              <w:rPr>
                <w:szCs w:val="21"/>
              </w:rPr>
            </w:pPr>
            <w:r w:rsidRPr="002B2E3C">
              <w:rPr>
                <w:rFonts w:hint="eastAsia"/>
                <w:szCs w:val="21"/>
              </w:rPr>
              <w:t>实地考察</w:t>
            </w:r>
          </w:p>
        </w:tc>
      </w:tr>
      <w:tr w:rsidR="002537FE" w:rsidRPr="002B2E3C" w14:paraId="4B89866D" w14:textId="77777777" w:rsidTr="00414D87">
        <w:trPr>
          <w:jc w:val="center"/>
        </w:trPr>
        <w:tc>
          <w:tcPr>
            <w:tcW w:w="941" w:type="dxa"/>
            <w:vAlign w:val="center"/>
          </w:tcPr>
          <w:p w14:paraId="5DB086A0" w14:textId="77777777" w:rsidR="002537FE" w:rsidRPr="002B2E3C" w:rsidRDefault="002537FE" w:rsidP="00414D87">
            <w:pPr>
              <w:rPr>
                <w:rFonts w:ascii="黑体" w:eastAsia="黑体"/>
                <w:b/>
                <w:szCs w:val="21"/>
              </w:rPr>
            </w:pPr>
            <w:r w:rsidRPr="002B2E3C">
              <w:rPr>
                <w:rFonts w:ascii="黑体" w:eastAsia="黑体"/>
                <w:b/>
                <w:szCs w:val="21"/>
              </w:rPr>
              <w:t>3</w:t>
            </w:r>
          </w:p>
        </w:tc>
        <w:tc>
          <w:tcPr>
            <w:tcW w:w="4097" w:type="dxa"/>
          </w:tcPr>
          <w:p w14:paraId="582993CC" w14:textId="77777777" w:rsidR="002537FE" w:rsidRPr="002B2E3C" w:rsidRDefault="002537FE" w:rsidP="00414D87">
            <w:pPr>
              <w:rPr>
                <w:rFonts w:ascii="黑体" w:eastAsia="黑体"/>
                <w:b/>
                <w:szCs w:val="21"/>
              </w:rPr>
            </w:pPr>
            <w:r w:rsidRPr="002B2E3C">
              <w:rPr>
                <w:rFonts w:ascii="黑体" w:eastAsia="黑体" w:hint="eastAsia"/>
                <w:b/>
                <w:szCs w:val="21"/>
              </w:rPr>
              <w:t>旅游休闲基础设施与服务</w:t>
            </w:r>
          </w:p>
        </w:tc>
        <w:tc>
          <w:tcPr>
            <w:tcW w:w="709" w:type="dxa"/>
            <w:vAlign w:val="center"/>
          </w:tcPr>
          <w:p w14:paraId="4E17D39F" w14:textId="77777777" w:rsidR="002537FE" w:rsidRPr="002B2E3C" w:rsidRDefault="002537FE" w:rsidP="00414D87">
            <w:pPr>
              <w:jc w:val="center"/>
              <w:rPr>
                <w:rFonts w:ascii="黑体" w:eastAsia="黑体"/>
                <w:b/>
                <w:szCs w:val="21"/>
              </w:rPr>
            </w:pPr>
            <w:r w:rsidRPr="002B2E3C">
              <w:rPr>
                <w:rFonts w:ascii="黑体" w:eastAsia="黑体"/>
                <w:b/>
                <w:szCs w:val="21"/>
              </w:rPr>
              <w:t>300</w:t>
            </w:r>
          </w:p>
        </w:tc>
        <w:tc>
          <w:tcPr>
            <w:tcW w:w="698" w:type="dxa"/>
            <w:vAlign w:val="center"/>
          </w:tcPr>
          <w:p w14:paraId="031E64CA" w14:textId="77777777" w:rsidR="002537FE" w:rsidRPr="002B2E3C" w:rsidRDefault="002537FE" w:rsidP="00414D87">
            <w:pPr>
              <w:jc w:val="center"/>
              <w:rPr>
                <w:rFonts w:ascii="黑体" w:eastAsia="黑体"/>
                <w:b/>
                <w:szCs w:val="21"/>
              </w:rPr>
            </w:pPr>
          </w:p>
        </w:tc>
        <w:tc>
          <w:tcPr>
            <w:tcW w:w="638" w:type="dxa"/>
            <w:vAlign w:val="center"/>
          </w:tcPr>
          <w:p w14:paraId="400D4DAF" w14:textId="77777777" w:rsidR="002537FE" w:rsidRPr="002B2E3C" w:rsidRDefault="002537FE" w:rsidP="00414D87">
            <w:pPr>
              <w:jc w:val="center"/>
              <w:rPr>
                <w:rFonts w:ascii="黑体" w:eastAsia="黑体"/>
                <w:b/>
                <w:szCs w:val="21"/>
              </w:rPr>
            </w:pPr>
          </w:p>
        </w:tc>
        <w:tc>
          <w:tcPr>
            <w:tcW w:w="776" w:type="dxa"/>
            <w:vAlign w:val="center"/>
          </w:tcPr>
          <w:p w14:paraId="596A042C" w14:textId="77777777" w:rsidR="002537FE" w:rsidRPr="002B2E3C" w:rsidRDefault="002537FE" w:rsidP="00414D87">
            <w:pPr>
              <w:jc w:val="center"/>
              <w:rPr>
                <w:szCs w:val="21"/>
              </w:rPr>
            </w:pPr>
          </w:p>
        </w:tc>
        <w:tc>
          <w:tcPr>
            <w:tcW w:w="1106" w:type="dxa"/>
            <w:vAlign w:val="center"/>
          </w:tcPr>
          <w:p w14:paraId="532EF568" w14:textId="77777777" w:rsidR="002537FE" w:rsidRPr="002B2E3C" w:rsidRDefault="002537FE" w:rsidP="00414D87">
            <w:pPr>
              <w:jc w:val="center"/>
              <w:rPr>
                <w:szCs w:val="21"/>
              </w:rPr>
            </w:pPr>
          </w:p>
        </w:tc>
      </w:tr>
      <w:tr w:rsidR="002537FE" w:rsidRPr="002B2E3C" w14:paraId="6EAA4159" w14:textId="77777777" w:rsidTr="00414D87">
        <w:trPr>
          <w:jc w:val="center"/>
        </w:trPr>
        <w:tc>
          <w:tcPr>
            <w:tcW w:w="941" w:type="dxa"/>
            <w:vAlign w:val="center"/>
          </w:tcPr>
          <w:p w14:paraId="75F6CFCC" w14:textId="77777777" w:rsidR="002537FE" w:rsidRPr="002B2E3C" w:rsidRDefault="002537FE" w:rsidP="00414D87">
            <w:pPr>
              <w:rPr>
                <w:rFonts w:ascii="黑体" w:eastAsia="黑体"/>
                <w:b/>
                <w:szCs w:val="21"/>
              </w:rPr>
            </w:pPr>
            <w:r w:rsidRPr="002B2E3C">
              <w:rPr>
                <w:szCs w:val="21"/>
              </w:rPr>
              <w:t>3.1</w:t>
            </w:r>
          </w:p>
        </w:tc>
        <w:tc>
          <w:tcPr>
            <w:tcW w:w="4097" w:type="dxa"/>
          </w:tcPr>
          <w:p w14:paraId="188EBAE6" w14:textId="77777777" w:rsidR="002537FE" w:rsidRPr="002B2E3C" w:rsidRDefault="002537FE" w:rsidP="00414D87">
            <w:pPr>
              <w:rPr>
                <w:szCs w:val="21"/>
              </w:rPr>
            </w:pPr>
            <w:r w:rsidRPr="002B2E3C">
              <w:rPr>
                <w:rFonts w:hint="eastAsia"/>
                <w:szCs w:val="21"/>
              </w:rPr>
              <w:t>旅游信息与咨询服务体系</w:t>
            </w:r>
          </w:p>
        </w:tc>
        <w:tc>
          <w:tcPr>
            <w:tcW w:w="709" w:type="dxa"/>
            <w:vAlign w:val="center"/>
          </w:tcPr>
          <w:p w14:paraId="36A4D1B6" w14:textId="77777777" w:rsidR="002537FE" w:rsidRPr="002B2E3C" w:rsidRDefault="002537FE" w:rsidP="00414D87">
            <w:pPr>
              <w:jc w:val="center"/>
              <w:rPr>
                <w:rFonts w:ascii="黑体" w:eastAsia="黑体"/>
                <w:b/>
                <w:szCs w:val="21"/>
              </w:rPr>
            </w:pPr>
          </w:p>
        </w:tc>
        <w:tc>
          <w:tcPr>
            <w:tcW w:w="698" w:type="dxa"/>
            <w:vAlign w:val="center"/>
          </w:tcPr>
          <w:p w14:paraId="6C0E09E2" w14:textId="77777777" w:rsidR="002537FE" w:rsidRPr="002B2E3C" w:rsidRDefault="002537FE" w:rsidP="00414D87">
            <w:pPr>
              <w:jc w:val="center"/>
              <w:rPr>
                <w:szCs w:val="21"/>
              </w:rPr>
            </w:pPr>
            <w:r w:rsidRPr="002B2E3C">
              <w:rPr>
                <w:szCs w:val="21"/>
              </w:rPr>
              <w:t>86</w:t>
            </w:r>
          </w:p>
        </w:tc>
        <w:tc>
          <w:tcPr>
            <w:tcW w:w="638" w:type="dxa"/>
            <w:vAlign w:val="center"/>
          </w:tcPr>
          <w:p w14:paraId="719E09FA" w14:textId="77777777" w:rsidR="002537FE" w:rsidRPr="002B2E3C" w:rsidRDefault="002537FE" w:rsidP="00414D87">
            <w:pPr>
              <w:jc w:val="center"/>
              <w:rPr>
                <w:szCs w:val="21"/>
              </w:rPr>
            </w:pPr>
          </w:p>
        </w:tc>
        <w:tc>
          <w:tcPr>
            <w:tcW w:w="776" w:type="dxa"/>
            <w:vAlign w:val="center"/>
          </w:tcPr>
          <w:p w14:paraId="56F1A4CB" w14:textId="77777777" w:rsidR="002537FE" w:rsidRPr="002B2E3C" w:rsidRDefault="002537FE" w:rsidP="00414D87">
            <w:pPr>
              <w:jc w:val="center"/>
              <w:rPr>
                <w:szCs w:val="21"/>
              </w:rPr>
            </w:pPr>
          </w:p>
        </w:tc>
        <w:tc>
          <w:tcPr>
            <w:tcW w:w="1106" w:type="dxa"/>
            <w:vAlign w:val="center"/>
          </w:tcPr>
          <w:p w14:paraId="0F4BEC05" w14:textId="77777777" w:rsidR="002537FE" w:rsidRPr="002B2E3C" w:rsidRDefault="002537FE" w:rsidP="00414D87">
            <w:pPr>
              <w:rPr>
                <w:szCs w:val="21"/>
              </w:rPr>
            </w:pPr>
          </w:p>
        </w:tc>
      </w:tr>
      <w:tr w:rsidR="002537FE" w:rsidRPr="002B2E3C" w14:paraId="108862F5" w14:textId="77777777" w:rsidTr="00414D87">
        <w:trPr>
          <w:jc w:val="center"/>
        </w:trPr>
        <w:tc>
          <w:tcPr>
            <w:tcW w:w="941" w:type="dxa"/>
            <w:vAlign w:val="center"/>
          </w:tcPr>
          <w:p w14:paraId="1499E2C1" w14:textId="77777777" w:rsidR="002537FE" w:rsidRPr="002B2E3C" w:rsidRDefault="002537FE" w:rsidP="00414D87">
            <w:pPr>
              <w:rPr>
                <w:szCs w:val="21"/>
              </w:rPr>
            </w:pPr>
            <w:r w:rsidRPr="002B2E3C">
              <w:rPr>
                <w:szCs w:val="21"/>
              </w:rPr>
              <w:t>3.1.1</w:t>
            </w:r>
          </w:p>
        </w:tc>
        <w:tc>
          <w:tcPr>
            <w:tcW w:w="4097" w:type="dxa"/>
          </w:tcPr>
          <w:p w14:paraId="6E9CBD7C" w14:textId="77777777" w:rsidR="002537FE" w:rsidRPr="002B2E3C" w:rsidRDefault="002537FE" w:rsidP="00414D87">
            <w:pPr>
              <w:rPr>
                <w:szCs w:val="21"/>
              </w:rPr>
            </w:pPr>
            <w:r w:rsidRPr="002B2E3C">
              <w:rPr>
                <w:rFonts w:hint="eastAsia"/>
                <w:szCs w:val="21"/>
              </w:rPr>
              <w:t>有布局合理的城市旅游集散中心体系</w:t>
            </w:r>
          </w:p>
          <w:p w14:paraId="0E1E20CE" w14:textId="77777777" w:rsidR="002537FE" w:rsidRPr="002B2E3C" w:rsidRDefault="002537FE" w:rsidP="00414D87">
            <w:pPr>
              <w:rPr>
                <w:szCs w:val="21"/>
              </w:rPr>
            </w:pPr>
            <w:r w:rsidRPr="002B2E3C">
              <w:rPr>
                <w:rFonts w:hint="eastAsia"/>
                <w:szCs w:val="21"/>
              </w:rPr>
              <w:t>直辖市、副省级城市、地级省会城市</w:t>
            </w:r>
            <w:r>
              <w:rPr>
                <w:rFonts w:hint="eastAsia"/>
                <w:szCs w:val="21"/>
              </w:rPr>
              <w:t>：</w:t>
            </w:r>
          </w:p>
          <w:p w14:paraId="34DD41E6" w14:textId="77777777" w:rsidR="002537FE" w:rsidRPr="002B2E3C" w:rsidRDefault="002537FE" w:rsidP="00414D87">
            <w:pPr>
              <w:rPr>
                <w:szCs w:val="21"/>
              </w:rPr>
            </w:pPr>
            <w:r w:rsidRPr="002B2E3C">
              <w:rPr>
                <w:rFonts w:hint="eastAsia"/>
                <w:szCs w:val="21"/>
              </w:rPr>
              <w:t>拥有一级城市旅游集散中心（</w:t>
            </w:r>
            <w:r w:rsidRPr="002B2E3C">
              <w:rPr>
                <w:szCs w:val="21"/>
              </w:rPr>
              <w:t>10</w:t>
            </w:r>
            <w:r w:rsidRPr="002B2E3C">
              <w:rPr>
                <w:rFonts w:hint="eastAsia"/>
                <w:szCs w:val="21"/>
              </w:rPr>
              <w:t>分）</w:t>
            </w:r>
          </w:p>
          <w:p w14:paraId="2735DDD6" w14:textId="77777777" w:rsidR="002537FE" w:rsidRPr="002B2E3C" w:rsidRDefault="002537FE" w:rsidP="00414D87">
            <w:pPr>
              <w:rPr>
                <w:szCs w:val="21"/>
              </w:rPr>
            </w:pPr>
            <w:r w:rsidRPr="002B2E3C">
              <w:rPr>
                <w:rFonts w:hint="eastAsia"/>
                <w:szCs w:val="21"/>
              </w:rPr>
              <w:t>拥有二级城市旅游集散中心（</w:t>
            </w:r>
            <w:r w:rsidRPr="002B2E3C">
              <w:rPr>
                <w:szCs w:val="21"/>
              </w:rPr>
              <w:t>7</w:t>
            </w:r>
            <w:r w:rsidRPr="002B2E3C">
              <w:rPr>
                <w:rFonts w:hint="eastAsia"/>
                <w:szCs w:val="21"/>
              </w:rPr>
              <w:t>分）</w:t>
            </w:r>
          </w:p>
          <w:p w14:paraId="588C26F1" w14:textId="77777777" w:rsidR="002537FE" w:rsidRPr="002B2E3C" w:rsidRDefault="002537FE" w:rsidP="00414D87">
            <w:pPr>
              <w:rPr>
                <w:szCs w:val="21"/>
              </w:rPr>
            </w:pPr>
            <w:r w:rsidRPr="002B2E3C">
              <w:rPr>
                <w:rFonts w:hint="eastAsia"/>
                <w:szCs w:val="21"/>
              </w:rPr>
              <w:t>拥有三级城市旅游集散中心（</w:t>
            </w:r>
            <w:r w:rsidRPr="002B2E3C">
              <w:rPr>
                <w:szCs w:val="21"/>
              </w:rPr>
              <w:t>4</w:t>
            </w:r>
            <w:r w:rsidRPr="002B2E3C">
              <w:rPr>
                <w:rFonts w:hint="eastAsia"/>
                <w:szCs w:val="21"/>
              </w:rPr>
              <w:t>分）</w:t>
            </w:r>
          </w:p>
          <w:p w14:paraId="13BEE157" w14:textId="77777777" w:rsidR="002537FE" w:rsidRPr="002B2E3C" w:rsidRDefault="002537FE" w:rsidP="00414D87">
            <w:pPr>
              <w:rPr>
                <w:szCs w:val="21"/>
              </w:rPr>
            </w:pPr>
            <w:r w:rsidRPr="002B2E3C">
              <w:rPr>
                <w:rFonts w:hint="eastAsia"/>
                <w:szCs w:val="21"/>
              </w:rPr>
              <w:t>（分档给分）</w:t>
            </w:r>
          </w:p>
          <w:p w14:paraId="1CD78EC4" w14:textId="77777777" w:rsidR="002537FE" w:rsidRPr="002B2E3C" w:rsidRDefault="002537FE" w:rsidP="00414D87">
            <w:pPr>
              <w:rPr>
                <w:szCs w:val="21"/>
              </w:rPr>
            </w:pPr>
            <w:r w:rsidRPr="002B2E3C">
              <w:rPr>
                <w:rFonts w:hint="eastAsia"/>
                <w:szCs w:val="21"/>
              </w:rPr>
              <w:t>地级城市</w:t>
            </w:r>
            <w:r>
              <w:rPr>
                <w:rFonts w:hint="eastAsia"/>
                <w:szCs w:val="21"/>
              </w:rPr>
              <w:t>：</w:t>
            </w:r>
          </w:p>
          <w:p w14:paraId="148CA59C" w14:textId="77777777" w:rsidR="002537FE" w:rsidRPr="002B2E3C" w:rsidRDefault="002537FE" w:rsidP="00414D87">
            <w:pPr>
              <w:rPr>
                <w:szCs w:val="21"/>
              </w:rPr>
            </w:pPr>
            <w:r w:rsidRPr="002B2E3C">
              <w:rPr>
                <w:rFonts w:hint="eastAsia"/>
                <w:szCs w:val="21"/>
              </w:rPr>
              <w:t>拥有二级城市旅游集散中心（</w:t>
            </w:r>
            <w:r w:rsidRPr="002B2E3C">
              <w:rPr>
                <w:szCs w:val="21"/>
              </w:rPr>
              <w:t>10</w:t>
            </w:r>
            <w:r w:rsidRPr="002B2E3C">
              <w:rPr>
                <w:rFonts w:hint="eastAsia"/>
                <w:szCs w:val="21"/>
              </w:rPr>
              <w:t>分）</w:t>
            </w:r>
          </w:p>
          <w:p w14:paraId="72BA122F" w14:textId="77777777" w:rsidR="002537FE" w:rsidRPr="002B2E3C" w:rsidRDefault="002537FE" w:rsidP="00414D87">
            <w:pPr>
              <w:rPr>
                <w:szCs w:val="21"/>
              </w:rPr>
            </w:pPr>
            <w:r w:rsidRPr="002B2E3C">
              <w:rPr>
                <w:rFonts w:hint="eastAsia"/>
                <w:szCs w:val="21"/>
              </w:rPr>
              <w:t>拥有三级城市旅游集散中心（</w:t>
            </w:r>
            <w:r w:rsidRPr="002B2E3C">
              <w:rPr>
                <w:szCs w:val="21"/>
              </w:rPr>
              <w:t>7</w:t>
            </w:r>
            <w:r w:rsidRPr="002B2E3C">
              <w:rPr>
                <w:rFonts w:hint="eastAsia"/>
                <w:szCs w:val="21"/>
              </w:rPr>
              <w:t>分）</w:t>
            </w:r>
          </w:p>
          <w:p w14:paraId="67587DF9" w14:textId="77777777" w:rsidR="002537FE" w:rsidRPr="002B2E3C" w:rsidRDefault="002537FE" w:rsidP="00414D87">
            <w:pPr>
              <w:rPr>
                <w:szCs w:val="21"/>
              </w:rPr>
            </w:pPr>
            <w:r w:rsidRPr="002B2E3C">
              <w:rPr>
                <w:rFonts w:hint="eastAsia"/>
                <w:szCs w:val="21"/>
              </w:rPr>
              <w:t>（分档给分）</w:t>
            </w:r>
          </w:p>
          <w:p w14:paraId="48E59EAF" w14:textId="77777777" w:rsidR="002537FE" w:rsidRPr="002B2E3C" w:rsidRDefault="002537FE" w:rsidP="00414D87">
            <w:pPr>
              <w:rPr>
                <w:szCs w:val="21"/>
              </w:rPr>
            </w:pPr>
            <w:r w:rsidRPr="002B2E3C">
              <w:rPr>
                <w:rFonts w:hint="eastAsia"/>
                <w:szCs w:val="21"/>
              </w:rPr>
              <w:t>县级城市</w:t>
            </w:r>
            <w:r>
              <w:rPr>
                <w:rFonts w:hint="eastAsia"/>
                <w:szCs w:val="21"/>
              </w:rPr>
              <w:t>：</w:t>
            </w:r>
          </w:p>
          <w:p w14:paraId="2C0588A0" w14:textId="77777777" w:rsidR="002537FE" w:rsidRPr="002B2E3C" w:rsidRDefault="002537FE" w:rsidP="00414D87">
            <w:pPr>
              <w:rPr>
                <w:szCs w:val="21"/>
              </w:rPr>
            </w:pPr>
            <w:r w:rsidRPr="002B2E3C">
              <w:rPr>
                <w:rFonts w:hint="eastAsia"/>
                <w:szCs w:val="21"/>
              </w:rPr>
              <w:t>拥有三级城市旅游集散中心（</w:t>
            </w:r>
            <w:r w:rsidRPr="002B2E3C">
              <w:rPr>
                <w:szCs w:val="21"/>
              </w:rPr>
              <w:t>10</w:t>
            </w:r>
            <w:r w:rsidRPr="002B2E3C">
              <w:rPr>
                <w:rFonts w:hint="eastAsia"/>
                <w:szCs w:val="21"/>
              </w:rPr>
              <w:t>分）</w:t>
            </w:r>
          </w:p>
        </w:tc>
        <w:tc>
          <w:tcPr>
            <w:tcW w:w="709" w:type="dxa"/>
            <w:vAlign w:val="center"/>
          </w:tcPr>
          <w:p w14:paraId="6B572EED" w14:textId="77777777" w:rsidR="002537FE" w:rsidRPr="002B2E3C" w:rsidRDefault="002537FE" w:rsidP="00414D87">
            <w:pPr>
              <w:jc w:val="center"/>
              <w:rPr>
                <w:rFonts w:ascii="黑体" w:eastAsia="黑体"/>
                <w:b/>
                <w:szCs w:val="21"/>
              </w:rPr>
            </w:pPr>
          </w:p>
        </w:tc>
        <w:tc>
          <w:tcPr>
            <w:tcW w:w="698" w:type="dxa"/>
            <w:vAlign w:val="center"/>
          </w:tcPr>
          <w:p w14:paraId="0AB01AE9" w14:textId="77777777" w:rsidR="002537FE" w:rsidRPr="002B2E3C" w:rsidRDefault="002537FE" w:rsidP="00414D87">
            <w:pPr>
              <w:jc w:val="center"/>
              <w:rPr>
                <w:szCs w:val="21"/>
              </w:rPr>
            </w:pPr>
          </w:p>
        </w:tc>
        <w:tc>
          <w:tcPr>
            <w:tcW w:w="638" w:type="dxa"/>
            <w:vAlign w:val="center"/>
          </w:tcPr>
          <w:p w14:paraId="210503D6" w14:textId="77777777" w:rsidR="002537FE" w:rsidRPr="002B2E3C" w:rsidRDefault="002537FE" w:rsidP="00414D87">
            <w:pPr>
              <w:jc w:val="center"/>
              <w:rPr>
                <w:szCs w:val="21"/>
              </w:rPr>
            </w:pPr>
            <w:r w:rsidRPr="002B2E3C">
              <w:rPr>
                <w:szCs w:val="21"/>
              </w:rPr>
              <w:t>10</w:t>
            </w:r>
          </w:p>
        </w:tc>
        <w:tc>
          <w:tcPr>
            <w:tcW w:w="776" w:type="dxa"/>
            <w:vAlign w:val="center"/>
          </w:tcPr>
          <w:p w14:paraId="5870DC24" w14:textId="77777777" w:rsidR="002537FE" w:rsidRPr="002B2E3C" w:rsidRDefault="002537FE" w:rsidP="00414D87">
            <w:pPr>
              <w:jc w:val="center"/>
              <w:rPr>
                <w:szCs w:val="21"/>
              </w:rPr>
            </w:pPr>
          </w:p>
        </w:tc>
        <w:tc>
          <w:tcPr>
            <w:tcW w:w="1106" w:type="dxa"/>
            <w:vAlign w:val="center"/>
          </w:tcPr>
          <w:p w14:paraId="7CBA4224" w14:textId="77777777" w:rsidR="002537FE" w:rsidRPr="002B2E3C" w:rsidRDefault="002537FE" w:rsidP="00414D87">
            <w:pPr>
              <w:rPr>
                <w:szCs w:val="21"/>
              </w:rPr>
            </w:pPr>
            <w:r w:rsidRPr="002B2E3C">
              <w:rPr>
                <w:rFonts w:hint="eastAsia"/>
                <w:szCs w:val="21"/>
              </w:rPr>
              <w:t>实地考察</w:t>
            </w:r>
          </w:p>
        </w:tc>
      </w:tr>
      <w:tr w:rsidR="002537FE" w:rsidRPr="002B2E3C" w14:paraId="66036CCC" w14:textId="77777777" w:rsidTr="00414D87">
        <w:trPr>
          <w:jc w:val="center"/>
        </w:trPr>
        <w:tc>
          <w:tcPr>
            <w:tcW w:w="941" w:type="dxa"/>
            <w:vAlign w:val="center"/>
          </w:tcPr>
          <w:p w14:paraId="5B48F87D" w14:textId="77777777" w:rsidR="002537FE" w:rsidRPr="002B2E3C" w:rsidRDefault="002537FE" w:rsidP="00414D87">
            <w:pPr>
              <w:rPr>
                <w:szCs w:val="21"/>
              </w:rPr>
            </w:pPr>
            <w:r w:rsidRPr="002B2E3C">
              <w:rPr>
                <w:szCs w:val="21"/>
              </w:rPr>
              <w:t>3.1.2</w:t>
            </w:r>
          </w:p>
        </w:tc>
        <w:tc>
          <w:tcPr>
            <w:tcW w:w="4097" w:type="dxa"/>
          </w:tcPr>
          <w:p w14:paraId="1971C90D" w14:textId="77777777" w:rsidR="002537FE" w:rsidRPr="002B2E3C" w:rsidRDefault="002537FE" w:rsidP="00414D87">
            <w:pPr>
              <w:rPr>
                <w:szCs w:val="21"/>
              </w:rPr>
            </w:pPr>
            <w:r w:rsidRPr="002B2E3C">
              <w:rPr>
                <w:rFonts w:hint="eastAsia"/>
                <w:szCs w:val="21"/>
              </w:rPr>
              <w:t>旅游咨询服务中心</w:t>
            </w:r>
          </w:p>
        </w:tc>
        <w:tc>
          <w:tcPr>
            <w:tcW w:w="709" w:type="dxa"/>
            <w:vAlign w:val="center"/>
          </w:tcPr>
          <w:p w14:paraId="3D3AB1F1" w14:textId="77777777" w:rsidR="002537FE" w:rsidRPr="002B2E3C" w:rsidRDefault="002537FE" w:rsidP="00414D87">
            <w:pPr>
              <w:jc w:val="center"/>
              <w:rPr>
                <w:rFonts w:ascii="黑体" w:eastAsia="黑体"/>
                <w:b/>
                <w:szCs w:val="21"/>
              </w:rPr>
            </w:pPr>
          </w:p>
        </w:tc>
        <w:tc>
          <w:tcPr>
            <w:tcW w:w="698" w:type="dxa"/>
            <w:vAlign w:val="center"/>
          </w:tcPr>
          <w:p w14:paraId="0FC94990" w14:textId="77777777" w:rsidR="002537FE" w:rsidRPr="002B2E3C" w:rsidRDefault="002537FE" w:rsidP="00414D87">
            <w:pPr>
              <w:jc w:val="center"/>
              <w:rPr>
                <w:rFonts w:ascii="黑体" w:eastAsia="黑体"/>
                <w:b/>
                <w:szCs w:val="21"/>
              </w:rPr>
            </w:pPr>
          </w:p>
        </w:tc>
        <w:tc>
          <w:tcPr>
            <w:tcW w:w="638" w:type="dxa"/>
            <w:vAlign w:val="center"/>
          </w:tcPr>
          <w:p w14:paraId="3817D914" w14:textId="77777777" w:rsidR="002537FE" w:rsidRPr="002B2E3C" w:rsidRDefault="002537FE" w:rsidP="00414D87">
            <w:pPr>
              <w:jc w:val="center"/>
              <w:rPr>
                <w:rFonts w:ascii="黑体" w:eastAsia="黑体"/>
                <w:b/>
                <w:szCs w:val="21"/>
              </w:rPr>
            </w:pPr>
            <w:r w:rsidRPr="002B2E3C">
              <w:rPr>
                <w:szCs w:val="21"/>
              </w:rPr>
              <w:t>16</w:t>
            </w:r>
          </w:p>
        </w:tc>
        <w:tc>
          <w:tcPr>
            <w:tcW w:w="776" w:type="dxa"/>
            <w:vAlign w:val="center"/>
          </w:tcPr>
          <w:p w14:paraId="05EF9DD9" w14:textId="77777777" w:rsidR="002537FE" w:rsidRPr="002B2E3C" w:rsidRDefault="002537FE" w:rsidP="00414D87">
            <w:pPr>
              <w:jc w:val="center"/>
              <w:rPr>
                <w:szCs w:val="21"/>
              </w:rPr>
            </w:pPr>
          </w:p>
        </w:tc>
        <w:tc>
          <w:tcPr>
            <w:tcW w:w="1106" w:type="dxa"/>
            <w:vAlign w:val="center"/>
          </w:tcPr>
          <w:p w14:paraId="54874F8B" w14:textId="77777777" w:rsidR="002537FE" w:rsidRPr="002B2E3C" w:rsidRDefault="002537FE" w:rsidP="00414D87">
            <w:pPr>
              <w:rPr>
                <w:szCs w:val="21"/>
              </w:rPr>
            </w:pPr>
          </w:p>
        </w:tc>
      </w:tr>
      <w:tr w:rsidR="002537FE" w:rsidRPr="002B2E3C" w14:paraId="40B6E294" w14:textId="77777777" w:rsidTr="00414D87">
        <w:trPr>
          <w:jc w:val="center"/>
        </w:trPr>
        <w:tc>
          <w:tcPr>
            <w:tcW w:w="941" w:type="dxa"/>
            <w:vAlign w:val="center"/>
          </w:tcPr>
          <w:p w14:paraId="2C71BE21" w14:textId="77777777" w:rsidR="002537FE" w:rsidRPr="002B2E3C" w:rsidRDefault="002537FE" w:rsidP="00414D87">
            <w:pPr>
              <w:rPr>
                <w:szCs w:val="21"/>
              </w:rPr>
            </w:pPr>
            <w:r w:rsidRPr="002B2E3C">
              <w:rPr>
                <w:szCs w:val="21"/>
              </w:rPr>
              <w:t>3.1.2.1</w:t>
            </w:r>
          </w:p>
        </w:tc>
        <w:tc>
          <w:tcPr>
            <w:tcW w:w="4097" w:type="dxa"/>
          </w:tcPr>
          <w:p w14:paraId="2297C0AC" w14:textId="77777777" w:rsidR="002537FE" w:rsidRPr="002B2E3C" w:rsidRDefault="002537FE" w:rsidP="00414D87">
            <w:pPr>
              <w:rPr>
                <w:szCs w:val="21"/>
              </w:rPr>
            </w:pPr>
            <w:r w:rsidRPr="002B2E3C">
              <w:rPr>
                <w:rFonts w:hint="eastAsia"/>
                <w:szCs w:val="21"/>
              </w:rPr>
              <w:t>机场、火车站、汽车站、码头、高速公路服务区、商业集中区等重要旅游节点设有旅游咨询服务中心</w:t>
            </w:r>
          </w:p>
        </w:tc>
        <w:tc>
          <w:tcPr>
            <w:tcW w:w="709" w:type="dxa"/>
            <w:vAlign w:val="center"/>
          </w:tcPr>
          <w:p w14:paraId="32C7414E" w14:textId="77777777" w:rsidR="002537FE" w:rsidRPr="002B2E3C" w:rsidRDefault="002537FE" w:rsidP="00414D87">
            <w:pPr>
              <w:jc w:val="center"/>
              <w:rPr>
                <w:rFonts w:ascii="黑体" w:eastAsia="黑体"/>
                <w:b/>
                <w:szCs w:val="21"/>
              </w:rPr>
            </w:pPr>
          </w:p>
        </w:tc>
        <w:tc>
          <w:tcPr>
            <w:tcW w:w="698" w:type="dxa"/>
            <w:vAlign w:val="center"/>
          </w:tcPr>
          <w:p w14:paraId="2121175E" w14:textId="77777777" w:rsidR="002537FE" w:rsidRPr="002B2E3C" w:rsidRDefault="002537FE" w:rsidP="00414D87">
            <w:pPr>
              <w:jc w:val="center"/>
              <w:rPr>
                <w:rFonts w:ascii="黑体" w:eastAsia="黑体"/>
                <w:b/>
                <w:szCs w:val="21"/>
              </w:rPr>
            </w:pPr>
          </w:p>
        </w:tc>
        <w:tc>
          <w:tcPr>
            <w:tcW w:w="638" w:type="dxa"/>
            <w:vAlign w:val="center"/>
          </w:tcPr>
          <w:p w14:paraId="0D8A3650" w14:textId="77777777" w:rsidR="002537FE" w:rsidRPr="002B2E3C" w:rsidRDefault="002537FE" w:rsidP="00414D87">
            <w:pPr>
              <w:jc w:val="center"/>
              <w:rPr>
                <w:rFonts w:ascii="黑体" w:eastAsia="黑体"/>
                <w:b/>
                <w:szCs w:val="21"/>
              </w:rPr>
            </w:pPr>
          </w:p>
        </w:tc>
        <w:tc>
          <w:tcPr>
            <w:tcW w:w="776" w:type="dxa"/>
            <w:vAlign w:val="center"/>
          </w:tcPr>
          <w:p w14:paraId="0A524148" w14:textId="77777777" w:rsidR="002537FE" w:rsidRPr="002B2E3C" w:rsidRDefault="002537FE" w:rsidP="00414D87">
            <w:pPr>
              <w:jc w:val="center"/>
              <w:rPr>
                <w:szCs w:val="21"/>
              </w:rPr>
            </w:pPr>
            <w:r w:rsidRPr="002B2E3C">
              <w:rPr>
                <w:szCs w:val="21"/>
              </w:rPr>
              <w:t>5</w:t>
            </w:r>
          </w:p>
        </w:tc>
        <w:tc>
          <w:tcPr>
            <w:tcW w:w="1106" w:type="dxa"/>
            <w:vAlign w:val="center"/>
          </w:tcPr>
          <w:p w14:paraId="109F0CB3" w14:textId="77777777" w:rsidR="002537FE" w:rsidRPr="002B2E3C" w:rsidRDefault="002537FE" w:rsidP="00414D87">
            <w:pPr>
              <w:rPr>
                <w:szCs w:val="21"/>
              </w:rPr>
            </w:pPr>
            <w:r w:rsidRPr="002B2E3C">
              <w:rPr>
                <w:rFonts w:hint="eastAsia"/>
                <w:szCs w:val="21"/>
              </w:rPr>
              <w:t>实地考察</w:t>
            </w:r>
          </w:p>
        </w:tc>
      </w:tr>
      <w:tr w:rsidR="002537FE" w:rsidRPr="002B2E3C" w14:paraId="570E5223" w14:textId="77777777" w:rsidTr="00414D87">
        <w:trPr>
          <w:jc w:val="center"/>
        </w:trPr>
        <w:tc>
          <w:tcPr>
            <w:tcW w:w="941" w:type="dxa"/>
            <w:vAlign w:val="center"/>
          </w:tcPr>
          <w:p w14:paraId="431F2068" w14:textId="77777777" w:rsidR="002537FE" w:rsidRPr="002B2E3C" w:rsidRDefault="002537FE" w:rsidP="00414D87">
            <w:pPr>
              <w:rPr>
                <w:szCs w:val="21"/>
              </w:rPr>
            </w:pPr>
            <w:r w:rsidRPr="002B2E3C">
              <w:rPr>
                <w:szCs w:val="21"/>
              </w:rPr>
              <w:t>3.1.2.2</w:t>
            </w:r>
          </w:p>
        </w:tc>
        <w:tc>
          <w:tcPr>
            <w:tcW w:w="4097" w:type="dxa"/>
            <w:vAlign w:val="center"/>
          </w:tcPr>
          <w:p w14:paraId="1C2B0B0D" w14:textId="77777777" w:rsidR="002537FE" w:rsidRPr="002B2E3C" w:rsidRDefault="002537FE" w:rsidP="00414D87">
            <w:pPr>
              <w:pStyle w:val="a0"/>
              <w:numPr>
                <w:ilvl w:val="0"/>
                <w:numId w:val="0"/>
              </w:numPr>
              <w:spacing w:beforeLines="0" w:afterLines="0"/>
              <w:rPr>
                <w:rFonts w:ascii="Times New Roman" w:eastAsia="宋体"/>
                <w:kern w:val="2"/>
              </w:rPr>
            </w:pPr>
            <w:bookmarkStart w:id="1" w:name="_Toc270086937"/>
            <w:bookmarkStart w:id="2" w:name="_Toc270522893"/>
            <w:bookmarkStart w:id="3" w:name="_Toc270523038"/>
            <w:bookmarkStart w:id="4" w:name="_Toc270523171"/>
            <w:bookmarkStart w:id="5" w:name="_Toc276629359"/>
            <w:r w:rsidRPr="002B2E3C">
              <w:rPr>
                <w:rFonts w:ascii="Times New Roman" w:eastAsia="宋体" w:hint="eastAsia"/>
                <w:kern w:val="2"/>
              </w:rPr>
              <w:t>旅游咨询服务中心具备旅游咨询、基本游客服务（分寄存服务、无障碍设施、科普环保书籍和纪念品展示）和旅游管理的必备功能</w:t>
            </w:r>
            <w:bookmarkEnd w:id="1"/>
            <w:bookmarkEnd w:id="2"/>
            <w:bookmarkEnd w:id="3"/>
            <w:bookmarkEnd w:id="4"/>
            <w:bookmarkEnd w:id="5"/>
          </w:p>
          <w:p w14:paraId="3A53C053" w14:textId="77777777" w:rsidR="002537FE" w:rsidRPr="002B2E3C" w:rsidRDefault="002537FE" w:rsidP="00414D87">
            <w:pPr>
              <w:pStyle w:val="af2"/>
              <w:ind w:firstLineChars="0" w:firstLine="0"/>
              <w:rPr>
                <w:sz w:val="21"/>
                <w:szCs w:val="21"/>
              </w:rPr>
            </w:pPr>
            <w:r w:rsidRPr="002B2E3C">
              <w:rPr>
                <w:rFonts w:hint="eastAsia"/>
                <w:sz w:val="21"/>
                <w:szCs w:val="21"/>
              </w:rPr>
              <w:t>有缺项得0分</w:t>
            </w:r>
          </w:p>
        </w:tc>
        <w:tc>
          <w:tcPr>
            <w:tcW w:w="709" w:type="dxa"/>
            <w:vAlign w:val="center"/>
          </w:tcPr>
          <w:p w14:paraId="3A05F862" w14:textId="77777777" w:rsidR="002537FE" w:rsidRPr="002B2E3C" w:rsidRDefault="002537FE" w:rsidP="00414D87">
            <w:pPr>
              <w:jc w:val="center"/>
              <w:rPr>
                <w:rFonts w:ascii="黑体" w:eastAsia="黑体"/>
                <w:b/>
                <w:szCs w:val="21"/>
              </w:rPr>
            </w:pPr>
          </w:p>
        </w:tc>
        <w:tc>
          <w:tcPr>
            <w:tcW w:w="698" w:type="dxa"/>
            <w:vAlign w:val="center"/>
          </w:tcPr>
          <w:p w14:paraId="1216A557" w14:textId="77777777" w:rsidR="002537FE" w:rsidRPr="002B2E3C" w:rsidRDefault="002537FE" w:rsidP="00414D87">
            <w:pPr>
              <w:jc w:val="center"/>
              <w:rPr>
                <w:rFonts w:ascii="黑体" w:eastAsia="黑体"/>
                <w:b/>
                <w:szCs w:val="21"/>
              </w:rPr>
            </w:pPr>
          </w:p>
        </w:tc>
        <w:tc>
          <w:tcPr>
            <w:tcW w:w="638" w:type="dxa"/>
            <w:vAlign w:val="center"/>
          </w:tcPr>
          <w:p w14:paraId="09D1B700" w14:textId="77777777" w:rsidR="002537FE" w:rsidRPr="002B2E3C" w:rsidRDefault="002537FE" w:rsidP="00414D87">
            <w:pPr>
              <w:jc w:val="center"/>
              <w:rPr>
                <w:rFonts w:ascii="黑体" w:eastAsia="黑体"/>
                <w:b/>
                <w:szCs w:val="21"/>
              </w:rPr>
            </w:pPr>
          </w:p>
        </w:tc>
        <w:tc>
          <w:tcPr>
            <w:tcW w:w="776" w:type="dxa"/>
            <w:vAlign w:val="center"/>
          </w:tcPr>
          <w:p w14:paraId="4D663DE9" w14:textId="77777777" w:rsidR="002537FE" w:rsidRPr="002B2E3C" w:rsidRDefault="002537FE" w:rsidP="00414D87">
            <w:pPr>
              <w:jc w:val="center"/>
              <w:rPr>
                <w:szCs w:val="21"/>
              </w:rPr>
            </w:pPr>
            <w:r w:rsidRPr="002B2E3C">
              <w:rPr>
                <w:szCs w:val="21"/>
              </w:rPr>
              <w:t>5</w:t>
            </w:r>
          </w:p>
        </w:tc>
        <w:tc>
          <w:tcPr>
            <w:tcW w:w="1106" w:type="dxa"/>
            <w:vAlign w:val="center"/>
          </w:tcPr>
          <w:p w14:paraId="6661F559" w14:textId="77777777" w:rsidR="002537FE" w:rsidRPr="002B2E3C" w:rsidRDefault="002537FE" w:rsidP="00414D87">
            <w:pPr>
              <w:rPr>
                <w:szCs w:val="21"/>
              </w:rPr>
            </w:pPr>
            <w:r w:rsidRPr="002B2E3C">
              <w:rPr>
                <w:rFonts w:hint="eastAsia"/>
                <w:szCs w:val="21"/>
              </w:rPr>
              <w:t>实地考察</w:t>
            </w:r>
          </w:p>
        </w:tc>
      </w:tr>
      <w:tr w:rsidR="002537FE" w:rsidRPr="002B2E3C" w14:paraId="736BC823" w14:textId="77777777" w:rsidTr="00414D87">
        <w:trPr>
          <w:jc w:val="center"/>
        </w:trPr>
        <w:tc>
          <w:tcPr>
            <w:tcW w:w="941" w:type="dxa"/>
            <w:vAlign w:val="center"/>
          </w:tcPr>
          <w:p w14:paraId="5B71FDC0" w14:textId="77777777" w:rsidR="002537FE" w:rsidRPr="002B2E3C" w:rsidRDefault="002537FE" w:rsidP="00414D87">
            <w:pPr>
              <w:rPr>
                <w:szCs w:val="21"/>
              </w:rPr>
            </w:pPr>
            <w:r w:rsidRPr="002B2E3C">
              <w:rPr>
                <w:szCs w:val="21"/>
              </w:rPr>
              <w:t>3.1.2.3</w:t>
            </w:r>
          </w:p>
        </w:tc>
        <w:tc>
          <w:tcPr>
            <w:tcW w:w="4097" w:type="dxa"/>
            <w:vAlign w:val="center"/>
          </w:tcPr>
          <w:p w14:paraId="3F20A450" w14:textId="77777777" w:rsidR="002537FE" w:rsidRPr="002B2E3C" w:rsidRDefault="002537FE" w:rsidP="00414D87">
            <w:pPr>
              <w:pStyle w:val="a0"/>
              <w:numPr>
                <w:ilvl w:val="0"/>
                <w:numId w:val="0"/>
              </w:numPr>
              <w:spacing w:beforeLines="0" w:afterLines="0"/>
              <w:rPr>
                <w:rFonts w:ascii="Times New Roman" w:eastAsia="宋体"/>
                <w:kern w:val="2"/>
              </w:rPr>
            </w:pPr>
            <w:r w:rsidRPr="002B2E3C">
              <w:rPr>
                <w:rFonts w:ascii="Times New Roman" w:eastAsia="宋体" w:hint="eastAsia"/>
                <w:kern w:val="2"/>
              </w:rPr>
              <w:t>具备受理游客投诉的功能</w:t>
            </w:r>
          </w:p>
        </w:tc>
        <w:tc>
          <w:tcPr>
            <w:tcW w:w="709" w:type="dxa"/>
            <w:vAlign w:val="center"/>
          </w:tcPr>
          <w:p w14:paraId="624C6AAD" w14:textId="77777777" w:rsidR="002537FE" w:rsidRPr="002B2E3C" w:rsidRDefault="002537FE" w:rsidP="00414D87">
            <w:pPr>
              <w:jc w:val="center"/>
              <w:rPr>
                <w:rFonts w:ascii="黑体" w:eastAsia="黑体"/>
                <w:b/>
                <w:szCs w:val="21"/>
              </w:rPr>
            </w:pPr>
          </w:p>
        </w:tc>
        <w:tc>
          <w:tcPr>
            <w:tcW w:w="698" w:type="dxa"/>
            <w:vAlign w:val="center"/>
          </w:tcPr>
          <w:p w14:paraId="28A551FB" w14:textId="77777777" w:rsidR="002537FE" w:rsidRPr="002B2E3C" w:rsidRDefault="002537FE" w:rsidP="00414D87">
            <w:pPr>
              <w:jc w:val="center"/>
              <w:rPr>
                <w:rFonts w:ascii="黑体" w:eastAsia="黑体"/>
                <w:b/>
                <w:szCs w:val="21"/>
              </w:rPr>
            </w:pPr>
          </w:p>
        </w:tc>
        <w:tc>
          <w:tcPr>
            <w:tcW w:w="638" w:type="dxa"/>
            <w:vAlign w:val="center"/>
          </w:tcPr>
          <w:p w14:paraId="6946C992" w14:textId="77777777" w:rsidR="002537FE" w:rsidRPr="002B2E3C" w:rsidRDefault="002537FE" w:rsidP="00414D87">
            <w:pPr>
              <w:jc w:val="center"/>
              <w:rPr>
                <w:rFonts w:ascii="黑体" w:eastAsia="黑体"/>
                <w:b/>
                <w:szCs w:val="21"/>
              </w:rPr>
            </w:pPr>
          </w:p>
        </w:tc>
        <w:tc>
          <w:tcPr>
            <w:tcW w:w="776" w:type="dxa"/>
            <w:vAlign w:val="center"/>
          </w:tcPr>
          <w:p w14:paraId="5BAFD981" w14:textId="77777777" w:rsidR="002537FE" w:rsidRPr="002B2E3C" w:rsidRDefault="002537FE" w:rsidP="00414D87">
            <w:pPr>
              <w:jc w:val="center"/>
              <w:rPr>
                <w:szCs w:val="21"/>
              </w:rPr>
            </w:pPr>
            <w:r w:rsidRPr="002B2E3C">
              <w:rPr>
                <w:szCs w:val="21"/>
              </w:rPr>
              <w:t>2</w:t>
            </w:r>
          </w:p>
        </w:tc>
        <w:tc>
          <w:tcPr>
            <w:tcW w:w="1106" w:type="dxa"/>
            <w:vAlign w:val="center"/>
          </w:tcPr>
          <w:p w14:paraId="0438002F" w14:textId="77777777" w:rsidR="002537FE" w:rsidRPr="002B2E3C" w:rsidRDefault="002537FE" w:rsidP="00414D87">
            <w:pPr>
              <w:rPr>
                <w:szCs w:val="21"/>
              </w:rPr>
            </w:pPr>
            <w:r w:rsidRPr="002B2E3C">
              <w:rPr>
                <w:rFonts w:hint="eastAsia"/>
                <w:szCs w:val="21"/>
              </w:rPr>
              <w:t>实地考察</w:t>
            </w:r>
          </w:p>
        </w:tc>
      </w:tr>
      <w:tr w:rsidR="002537FE" w:rsidRPr="002B2E3C" w14:paraId="6435F9AE" w14:textId="77777777" w:rsidTr="00414D87">
        <w:trPr>
          <w:jc w:val="center"/>
        </w:trPr>
        <w:tc>
          <w:tcPr>
            <w:tcW w:w="941" w:type="dxa"/>
            <w:vAlign w:val="center"/>
          </w:tcPr>
          <w:p w14:paraId="08E9E858" w14:textId="77777777" w:rsidR="002537FE" w:rsidRPr="002B2E3C" w:rsidRDefault="002537FE" w:rsidP="00414D87">
            <w:pPr>
              <w:rPr>
                <w:szCs w:val="21"/>
              </w:rPr>
            </w:pPr>
            <w:r w:rsidRPr="002B2E3C">
              <w:rPr>
                <w:szCs w:val="21"/>
              </w:rPr>
              <w:t>3.1.2.4</w:t>
            </w:r>
          </w:p>
        </w:tc>
        <w:tc>
          <w:tcPr>
            <w:tcW w:w="4097" w:type="dxa"/>
            <w:vAlign w:val="center"/>
          </w:tcPr>
          <w:p w14:paraId="108334BD" w14:textId="77777777" w:rsidR="002537FE" w:rsidRPr="002B2E3C" w:rsidRDefault="002537FE" w:rsidP="00414D87">
            <w:pPr>
              <w:rPr>
                <w:szCs w:val="21"/>
              </w:rPr>
            </w:pPr>
            <w:r w:rsidRPr="002B2E3C">
              <w:rPr>
                <w:rFonts w:hint="eastAsia"/>
                <w:szCs w:val="21"/>
              </w:rPr>
              <w:t>及时公布旅游休闲服务信息，提示旅游休闲城市安全风险信息</w:t>
            </w:r>
          </w:p>
        </w:tc>
        <w:tc>
          <w:tcPr>
            <w:tcW w:w="709" w:type="dxa"/>
            <w:vAlign w:val="center"/>
          </w:tcPr>
          <w:p w14:paraId="148AF60D" w14:textId="77777777" w:rsidR="002537FE" w:rsidRPr="002B2E3C" w:rsidRDefault="002537FE" w:rsidP="00414D87">
            <w:pPr>
              <w:jc w:val="center"/>
              <w:rPr>
                <w:rFonts w:ascii="黑体" w:eastAsia="黑体"/>
                <w:b/>
                <w:szCs w:val="21"/>
              </w:rPr>
            </w:pPr>
          </w:p>
        </w:tc>
        <w:tc>
          <w:tcPr>
            <w:tcW w:w="698" w:type="dxa"/>
            <w:vAlign w:val="center"/>
          </w:tcPr>
          <w:p w14:paraId="320E1DD3" w14:textId="77777777" w:rsidR="002537FE" w:rsidRPr="002B2E3C" w:rsidRDefault="002537FE" w:rsidP="00414D87">
            <w:pPr>
              <w:jc w:val="center"/>
              <w:rPr>
                <w:rFonts w:ascii="黑体" w:eastAsia="黑体"/>
                <w:b/>
                <w:szCs w:val="21"/>
              </w:rPr>
            </w:pPr>
          </w:p>
        </w:tc>
        <w:tc>
          <w:tcPr>
            <w:tcW w:w="638" w:type="dxa"/>
            <w:vAlign w:val="center"/>
          </w:tcPr>
          <w:p w14:paraId="629AFDF8" w14:textId="77777777" w:rsidR="002537FE" w:rsidRPr="002B2E3C" w:rsidRDefault="002537FE" w:rsidP="00414D87">
            <w:pPr>
              <w:jc w:val="center"/>
              <w:rPr>
                <w:rFonts w:ascii="黑体" w:eastAsia="黑体"/>
                <w:b/>
                <w:szCs w:val="21"/>
              </w:rPr>
            </w:pPr>
          </w:p>
        </w:tc>
        <w:tc>
          <w:tcPr>
            <w:tcW w:w="776" w:type="dxa"/>
            <w:vAlign w:val="center"/>
          </w:tcPr>
          <w:p w14:paraId="6F0DF685" w14:textId="77777777" w:rsidR="002537FE" w:rsidRPr="002B2E3C" w:rsidRDefault="002537FE" w:rsidP="00414D87">
            <w:pPr>
              <w:jc w:val="center"/>
              <w:rPr>
                <w:szCs w:val="21"/>
              </w:rPr>
            </w:pPr>
            <w:r w:rsidRPr="002B2E3C">
              <w:rPr>
                <w:szCs w:val="21"/>
              </w:rPr>
              <w:t>2</w:t>
            </w:r>
          </w:p>
        </w:tc>
        <w:tc>
          <w:tcPr>
            <w:tcW w:w="1106" w:type="dxa"/>
            <w:vAlign w:val="center"/>
          </w:tcPr>
          <w:p w14:paraId="05B74DF2" w14:textId="77777777" w:rsidR="002537FE" w:rsidRPr="002B2E3C" w:rsidRDefault="002537FE" w:rsidP="00414D87">
            <w:pPr>
              <w:rPr>
                <w:szCs w:val="21"/>
              </w:rPr>
            </w:pPr>
            <w:r w:rsidRPr="002B2E3C">
              <w:rPr>
                <w:rFonts w:hint="eastAsia"/>
                <w:szCs w:val="21"/>
              </w:rPr>
              <w:t>材料审核</w:t>
            </w:r>
          </w:p>
        </w:tc>
      </w:tr>
      <w:tr w:rsidR="002537FE" w:rsidRPr="002B2E3C" w14:paraId="6B918099" w14:textId="77777777" w:rsidTr="00414D87">
        <w:trPr>
          <w:jc w:val="center"/>
        </w:trPr>
        <w:tc>
          <w:tcPr>
            <w:tcW w:w="941" w:type="dxa"/>
            <w:vAlign w:val="center"/>
          </w:tcPr>
          <w:p w14:paraId="05B86DF8" w14:textId="77777777" w:rsidR="002537FE" w:rsidRPr="002B2E3C" w:rsidRDefault="002537FE" w:rsidP="00414D87">
            <w:pPr>
              <w:rPr>
                <w:szCs w:val="21"/>
              </w:rPr>
            </w:pPr>
            <w:r w:rsidRPr="002B2E3C">
              <w:rPr>
                <w:szCs w:val="21"/>
              </w:rPr>
              <w:t>3.1.2.5</w:t>
            </w:r>
          </w:p>
        </w:tc>
        <w:tc>
          <w:tcPr>
            <w:tcW w:w="4097" w:type="dxa"/>
            <w:vAlign w:val="center"/>
          </w:tcPr>
          <w:p w14:paraId="0F5F69D6" w14:textId="77777777" w:rsidR="002537FE" w:rsidRPr="002B2E3C" w:rsidRDefault="002537FE" w:rsidP="00414D87">
            <w:pPr>
              <w:rPr>
                <w:szCs w:val="21"/>
              </w:rPr>
            </w:pPr>
            <w:r w:rsidRPr="002B2E3C">
              <w:rPr>
                <w:rFonts w:hint="eastAsia"/>
                <w:szCs w:val="21"/>
              </w:rPr>
              <w:t>旅游咨询服务中心提供雨伞租借、便携设备免费充电、邮政明信片及邮政投递、纪念邮戳服务、紧急救助室等其他游客服务</w:t>
            </w:r>
          </w:p>
          <w:p w14:paraId="5A6BE6B2" w14:textId="77777777" w:rsidR="002537FE" w:rsidRPr="002B2E3C" w:rsidRDefault="002537FE" w:rsidP="00414D87">
            <w:pPr>
              <w:rPr>
                <w:szCs w:val="21"/>
              </w:rPr>
            </w:pPr>
            <w:r w:rsidRPr="002B2E3C">
              <w:rPr>
                <w:rFonts w:hint="eastAsia"/>
                <w:szCs w:val="21"/>
              </w:rPr>
              <w:t>满足其中任意两项则可得分</w:t>
            </w:r>
          </w:p>
        </w:tc>
        <w:tc>
          <w:tcPr>
            <w:tcW w:w="709" w:type="dxa"/>
            <w:vAlign w:val="center"/>
          </w:tcPr>
          <w:p w14:paraId="787E1E17" w14:textId="77777777" w:rsidR="002537FE" w:rsidRPr="002B2E3C" w:rsidRDefault="002537FE" w:rsidP="00414D87">
            <w:pPr>
              <w:jc w:val="center"/>
              <w:rPr>
                <w:rFonts w:ascii="黑体" w:eastAsia="黑体"/>
                <w:b/>
                <w:szCs w:val="21"/>
              </w:rPr>
            </w:pPr>
          </w:p>
        </w:tc>
        <w:tc>
          <w:tcPr>
            <w:tcW w:w="698" w:type="dxa"/>
            <w:vAlign w:val="center"/>
          </w:tcPr>
          <w:p w14:paraId="195559FC" w14:textId="77777777" w:rsidR="002537FE" w:rsidRPr="002B2E3C" w:rsidRDefault="002537FE" w:rsidP="00414D87">
            <w:pPr>
              <w:jc w:val="center"/>
              <w:rPr>
                <w:rFonts w:ascii="黑体" w:eastAsia="黑体"/>
                <w:b/>
                <w:szCs w:val="21"/>
              </w:rPr>
            </w:pPr>
          </w:p>
        </w:tc>
        <w:tc>
          <w:tcPr>
            <w:tcW w:w="638" w:type="dxa"/>
            <w:vAlign w:val="center"/>
          </w:tcPr>
          <w:p w14:paraId="7A69D54F" w14:textId="77777777" w:rsidR="002537FE" w:rsidRPr="002B2E3C" w:rsidRDefault="002537FE" w:rsidP="00414D87">
            <w:pPr>
              <w:jc w:val="center"/>
              <w:rPr>
                <w:rFonts w:ascii="黑体" w:eastAsia="黑体"/>
                <w:b/>
                <w:szCs w:val="21"/>
              </w:rPr>
            </w:pPr>
          </w:p>
        </w:tc>
        <w:tc>
          <w:tcPr>
            <w:tcW w:w="776" w:type="dxa"/>
            <w:vAlign w:val="center"/>
          </w:tcPr>
          <w:p w14:paraId="492943D1" w14:textId="77777777" w:rsidR="002537FE" w:rsidRPr="002B2E3C" w:rsidRDefault="002537FE" w:rsidP="00414D87">
            <w:pPr>
              <w:jc w:val="center"/>
              <w:rPr>
                <w:szCs w:val="21"/>
              </w:rPr>
            </w:pPr>
            <w:r w:rsidRPr="002B2E3C">
              <w:rPr>
                <w:szCs w:val="21"/>
              </w:rPr>
              <w:t>2</w:t>
            </w:r>
          </w:p>
        </w:tc>
        <w:tc>
          <w:tcPr>
            <w:tcW w:w="1106" w:type="dxa"/>
            <w:vAlign w:val="center"/>
          </w:tcPr>
          <w:p w14:paraId="4F1B762D" w14:textId="77777777" w:rsidR="002537FE" w:rsidRPr="002B2E3C" w:rsidRDefault="002537FE" w:rsidP="00414D87">
            <w:pPr>
              <w:rPr>
                <w:szCs w:val="21"/>
              </w:rPr>
            </w:pPr>
            <w:r w:rsidRPr="002B2E3C">
              <w:rPr>
                <w:rFonts w:hint="eastAsia"/>
                <w:szCs w:val="21"/>
              </w:rPr>
              <w:t>实地考察</w:t>
            </w:r>
          </w:p>
        </w:tc>
      </w:tr>
      <w:tr w:rsidR="002537FE" w:rsidRPr="002B2E3C" w14:paraId="6C741EA9" w14:textId="77777777" w:rsidTr="00414D87">
        <w:trPr>
          <w:jc w:val="center"/>
        </w:trPr>
        <w:tc>
          <w:tcPr>
            <w:tcW w:w="941" w:type="dxa"/>
            <w:vAlign w:val="center"/>
          </w:tcPr>
          <w:p w14:paraId="47FF6F22" w14:textId="77777777" w:rsidR="002537FE" w:rsidRPr="002B2E3C" w:rsidRDefault="002537FE" w:rsidP="00414D87">
            <w:pPr>
              <w:rPr>
                <w:szCs w:val="21"/>
              </w:rPr>
            </w:pPr>
            <w:r w:rsidRPr="002B2E3C">
              <w:rPr>
                <w:szCs w:val="21"/>
              </w:rPr>
              <w:t>3.1.3</w:t>
            </w:r>
          </w:p>
        </w:tc>
        <w:tc>
          <w:tcPr>
            <w:tcW w:w="4097" w:type="dxa"/>
          </w:tcPr>
          <w:p w14:paraId="2D574771" w14:textId="77777777" w:rsidR="002537FE" w:rsidRPr="002B2E3C" w:rsidRDefault="002537FE" w:rsidP="00414D87">
            <w:pPr>
              <w:rPr>
                <w:szCs w:val="21"/>
              </w:rPr>
            </w:pPr>
            <w:r w:rsidRPr="002B2E3C">
              <w:rPr>
                <w:rFonts w:hint="eastAsia"/>
                <w:szCs w:val="21"/>
              </w:rPr>
              <w:t>旅游咨询点</w:t>
            </w:r>
          </w:p>
        </w:tc>
        <w:tc>
          <w:tcPr>
            <w:tcW w:w="709" w:type="dxa"/>
            <w:vAlign w:val="center"/>
          </w:tcPr>
          <w:p w14:paraId="085C7699" w14:textId="77777777" w:rsidR="002537FE" w:rsidRPr="002B2E3C" w:rsidRDefault="002537FE" w:rsidP="00414D87">
            <w:pPr>
              <w:jc w:val="center"/>
              <w:rPr>
                <w:rFonts w:ascii="黑体" w:eastAsia="黑体"/>
                <w:b/>
                <w:szCs w:val="21"/>
              </w:rPr>
            </w:pPr>
          </w:p>
        </w:tc>
        <w:tc>
          <w:tcPr>
            <w:tcW w:w="698" w:type="dxa"/>
            <w:vAlign w:val="center"/>
          </w:tcPr>
          <w:p w14:paraId="5E3E7611" w14:textId="77777777" w:rsidR="002537FE" w:rsidRPr="002B2E3C" w:rsidRDefault="002537FE" w:rsidP="00414D87">
            <w:pPr>
              <w:jc w:val="center"/>
              <w:rPr>
                <w:szCs w:val="21"/>
              </w:rPr>
            </w:pPr>
          </w:p>
        </w:tc>
        <w:tc>
          <w:tcPr>
            <w:tcW w:w="638" w:type="dxa"/>
            <w:vAlign w:val="center"/>
          </w:tcPr>
          <w:p w14:paraId="1D4443A5" w14:textId="77777777" w:rsidR="002537FE" w:rsidRPr="002B2E3C" w:rsidRDefault="002537FE" w:rsidP="00414D87">
            <w:pPr>
              <w:jc w:val="center"/>
              <w:rPr>
                <w:szCs w:val="21"/>
              </w:rPr>
            </w:pPr>
            <w:r w:rsidRPr="002B2E3C">
              <w:rPr>
                <w:szCs w:val="21"/>
              </w:rPr>
              <w:t>10</w:t>
            </w:r>
          </w:p>
        </w:tc>
        <w:tc>
          <w:tcPr>
            <w:tcW w:w="776" w:type="dxa"/>
            <w:vAlign w:val="center"/>
          </w:tcPr>
          <w:p w14:paraId="5EE3BFC5" w14:textId="77777777" w:rsidR="002537FE" w:rsidRPr="002B2E3C" w:rsidRDefault="002537FE" w:rsidP="00414D87">
            <w:pPr>
              <w:jc w:val="center"/>
              <w:rPr>
                <w:szCs w:val="21"/>
              </w:rPr>
            </w:pPr>
          </w:p>
        </w:tc>
        <w:tc>
          <w:tcPr>
            <w:tcW w:w="1106" w:type="dxa"/>
            <w:vAlign w:val="center"/>
          </w:tcPr>
          <w:p w14:paraId="6240D68F" w14:textId="77777777" w:rsidR="002537FE" w:rsidRPr="002B2E3C" w:rsidRDefault="002537FE" w:rsidP="00414D87">
            <w:pPr>
              <w:rPr>
                <w:szCs w:val="21"/>
              </w:rPr>
            </w:pPr>
          </w:p>
        </w:tc>
      </w:tr>
      <w:tr w:rsidR="002537FE" w:rsidRPr="002B2E3C" w14:paraId="3F5C25CE" w14:textId="77777777" w:rsidTr="00414D87">
        <w:trPr>
          <w:jc w:val="center"/>
        </w:trPr>
        <w:tc>
          <w:tcPr>
            <w:tcW w:w="941" w:type="dxa"/>
            <w:vAlign w:val="center"/>
          </w:tcPr>
          <w:p w14:paraId="3DC93D1E" w14:textId="77777777" w:rsidR="002537FE" w:rsidRPr="002B2E3C" w:rsidRDefault="002537FE" w:rsidP="00414D87">
            <w:pPr>
              <w:rPr>
                <w:szCs w:val="21"/>
              </w:rPr>
            </w:pPr>
            <w:r w:rsidRPr="002B2E3C">
              <w:rPr>
                <w:szCs w:val="21"/>
              </w:rPr>
              <w:lastRenderedPageBreak/>
              <w:t>3.1.3.1</w:t>
            </w:r>
          </w:p>
        </w:tc>
        <w:tc>
          <w:tcPr>
            <w:tcW w:w="4097" w:type="dxa"/>
          </w:tcPr>
          <w:p w14:paraId="6C3A8E53" w14:textId="77777777" w:rsidR="002537FE" w:rsidRPr="002B2E3C" w:rsidRDefault="002537FE" w:rsidP="00414D87">
            <w:pPr>
              <w:rPr>
                <w:szCs w:val="21"/>
              </w:rPr>
            </w:pPr>
            <w:r w:rsidRPr="002B2E3C">
              <w:rPr>
                <w:rFonts w:hint="eastAsia"/>
                <w:szCs w:val="21"/>
              </w:rPr>
              <w:t>城市旅游咨询点分布合理，便利充足</w:t>
            </w:r>
          </w:p>
        </w:tc>
        <w:tc>
          <w:tcPr>
            <w:tcW w:w="709" w:type="dxa"/>
            <w:vAlign w:val="center"/>
          </w:tcPr>
          <w:p w14:paraId="1D72EB9C" w14:textId="77777777" w:rsidR="002537FE" w:rsidRPr="002B2E3C" w:rsidRDefault="002537FE" w:rsidP="00414D87">
            <w:pPr>
              <w:jc w:val="center"/>
              <w:rPr>
                <w:rFonts w:ascii="黑体" w:eastAsia="黑体"/>
                <w:b/>
                <w:szCs w:val="21"/>
              </w:rPr>
            </w:pPr>
          </w:p>
        </w:tc>
        <w:tc>
          <w:tcPr>
            <w:tcW w:w="698" w:type="dxa"/>
            <w:vAlign w:val="center"/>
          </w:tcPr>
          <w:p w14:paraId="5CC5710C" w14:textId="77777777" w:rsidR="002537FE" w:rsidRPr="002B2E3C" w:rsidRDefault="002537FE" w:rsidP="00414D87">
            <w:pPr>
              <w:jc w:val="center"/>
              <w:rPr>
                <w:szCs w:val="21"/>
              </w:rPr>
            </w:pPr>
          </w:p>
        </w:tc>
        <w:tc>
          <w:tcPr>
            <w:tcW w:w="638" w:type="dxa"/>
            <w:vAlign w:val="center"/>
          </w:tcPr>
          <w:p w14:paraId="1D8ECE1A" w14:textId="77777777" w:rsidR="002537FE" w:rsidRPr="002B2E3C" w:rsidRDefault="002537FE" w:rsidP="00414D87">
            <w:pPr>
              <w:jc w:val="center"/>
              <w:rPr>
                <w:szCs w:val="21"/>
              </w:rPr>
            </w:pPr>
          </w:p>
        </w:tc>
        <w:tc>
          <w:tcPr>
            <w:tcW w:w="776" w:type="dxa"/>
            <w:vAlign w:val="center"/>
          </w:tcPr>
          <w:p w14:paraId="0A856EC6" w14:textId="77777777" w:rsidR="002537FE" w:rsidRPr="002B2E3C" w:rsidRDefault="002537FE" w:rsidP="00414D87">
            <w:pPr>
              <w:jc w:val="center"/>
              <w:rPr>
                <w:szCs w:val="21"/>
              </w:rPr>
            </w:pPr>
            <w:r w:rsidRPr="002B2E3C">
              <w:rPr>
                <w:szCs w:val="21"/>
              </w:rPr>
              <w:t>5</w:t>
            </w:r>
          </w:p>
        </w:tc>
        <w:tc>
          <w:tcPr>
            <w:tcW w:w="1106" w:type="dxa"/>
            <w:vAlign w:val="center"/>
          </w:tcPr>
          <w:p w14:paraId="3BF765AA" w14:textId="77777777" w:rsidR="002537FE" w:rsidRPr="002B2E3C" w:rsidRDefault="002537FE" w:rsidP="00414D87">
            <w:pPr>
              <w:rPr>
                <w:szCs w:val="21"/>
              </w:rPr>
            </w:pPr>
            <w:r w:rsidRPr="002B2E3C">
              <w:rPr>
                <w:rFonts w:hint="eastAsia"/>
                <w:szCs w:val="21"/>
              </w:rPr>
              <w:t>材料审核</w:t>
            </w:r>
          </w:p>
          <w:p w14:paraId="1D040C64" w14:textId="77777777" w:rsidR="002537FE" w:rsidRPr="002B2E3C" w:rsidRDefault="002537FE" w:rsidP="00414D87">
            <w:pPr>
              <w:rPr>
                <w:szCs w:val="21"/>
              </w:rPr>
            </w:pPr>
            <w:r w:rsidRPr="002B2E3C">
              <w:rPr>
                <w:rFonts w:hint="eastAsia"/>
                <w:szCs w:val="21"/>
              </w:rPr>
              <w:t>实地考察</w:t>
            </w:r>
          </w:p>
        </w:tc>
      </w:tr>
      <w:tr w:rsidR="002537FE" w:rsidRPr="002B2E3C" w14:paraId="1A5A913B" w14:textId="77777777" w:rsidTr="00414D87">
        <w:trPr>
          <w:jc w:val="center"/>
        </w:trPr>
        <w:tc>
          <w:tcPr>
            <w:tcW w:w="941" w:type="dxa"/>
            <w:vAlign w:val="center"/>
          </w:tcPr>
          <w:p w14:paraId="4D2322A2" w14:textId="77777777" w:rsidR="002537FE" w:rsidRPr="002B2E3C" w:rsidRDefault="002537FE" w:rsidP="00414D87">
            <w:pPr>
              <w:rPr>
                <w:szCs w:val="21"/>
              </w:rPr>
            </w:pPr>
            <w:r w:rsidRPr="002B2E3C">
              <w:rPr>
                <w:szCs w:val="21"/>
              </w:rPr>
              <w:t>3.1.3.2</w:t>
            </w:r>
          </w:p>
        </w:tc>
        <w:tc>
          <w:tcPr>
            <w:tcW w:w="4097" w:type="dxa"/>
          </w:tcPr>
          <w:p w14:paraId="57F46FAD" w14:textId="77777777" w:rsidR="002537FE" w:rsidRPr="002B2E3C" w:rsidRDefault="002537FE" w:rsidP="00414D87">
            <w:pPr>
              <w:rPr>
                <w:szCs w:val="21"/>
              </w:rPr>
            </w:pPr>
            <w:r w:rsidRPr="002B2E3C">
              <w:rPr>
                <w:rFonts w:hint="eastAsia"/>
                <w:szCs w:val="21"/>
              </w:rPr>
              <w:t>旅游咨询点体量适宜，运营方式具有可持续性</w:t>
            </w:r>
          </w:p>
        </w:tc>
        <w:tc>
          <w:tcPr>
            <w:tcW w:w="709" w:type="dxa"/>
            <w:vAlign w:val="center"/>
          </w:tcPr>
          <w:p w14:paraId="576D1CFB" w14:textId="77777777" w:rsidR="002537FE" w:rsidRPr="002B2E3C" w:rsidRDefault="002537FE" w:rsidP="00414D87">
            <w:pPr>
              <w:jc w:val="center"/>
              <w:rPr>
                <w:rFonts w:ascii="黑体" w:eastAsia="黑体"/>
                <w:b/>
                <w:szCs w:val="21"/>
              </w:rPr>
            </w:pPr>
          </w:p>
        </w:tc>
        <w:tc>
          <w:tcPr>
            <w:tcW w:w="698" w:type="dxa"/>
            <w:vAlign w:val="center"/>
          </w:tcPr>
          <w:p w14:paraId="0FFDC0EC" w14:textId="77777777" w:rsidR="002537FE" w:rsidRPr="002B2E3C" w:rsidRDefault="002537FE" w:rsidP="00414D87">
            <w:pPr>
              <w:jc w:val="center"/>
              <w:rPr>
                <w:szCs w:val="21"/>
              </w:rPr>
            </w:pPr>
          </w:p>
        </w:tc>
        <w:tc>
          <w:tcPr>
            <w:tcW w:w="638" w:type="dxa"/>
            <w:vAlign w:val="center"/>
          </w:tcPr>
          <w:p w14:paraId="14DEDB41" w14:textId="77777777" w:rsidR="002537FE" w:rsidRPr="002B2E3C" w:rsidRDefault="002537FE" w:rsidP="00414D87">
            <w:pPr>
              <w:jc w:val="center"/>
              <w:rPr>
                <w:szCs w:val="21"/>
              </w:rPr>
            </w:pPr>
          </w:p>
        </w:tc>
        <w:tc>
          <w:tcPr>
            <w:tcW w:w="776" w:type="dxa"/>
            <w:vAlign w:val="center"/>
          </w:tcPr>
          <w:p w14:paraId="448E04F6" w14:textId="77777777" w:rsidR="002537FE" w:rsidRPr="002B2E3C" w:rsidRDefault="002537FE" w:rsidP="00414D87">
            <w:pPr>
              <w:jc w:val="center"/>
              <w:rPr>
                <w:szCs w:val="21"/>
              </w:rPr>
            </w:pPr>
            <w:r w:rsidRPr="002B2E3C">
              <w:rPr>
                <w:szCs w:val="21"/>
              </w:rPr>
              <w:t>5</w:t>
            </w:r>
          </w:p>
        </w:tc>
        <w:tc>
          <w:tcPr>
            <w:tcW w:w="1106" w:type="dxa"/>
            <w:vAlign w:val="center"/>
          </w:tcPr>
          <w:p w14:paraId="17611BA0" w14:textId="77777777" w:rsidR="002537FE" w:rsidRPr="002B2E3C" w:rsidRDefault="002537FE" w:rsidP="00414D87">
            <w:pPr>
              <w:rPr>
                <w:szCs w:val="21"/>
              </w:rPr>
            </w:pPr>
            <w:r w:rsidRPr="002B2E3C">
              <w:rPr>
                <w:rFonts w:hint="eastAsia"/>
                <w:szCs w:val="21"/>
              </w:rPr>
              <w:t>材料审核</w:t>
            </w:r>
          </w:p>
          <w:p w14:paraId="036D7CD4" w14:textId="77777777" w:rsidR="002537FE" w:rsidRPr="002B2E3C" w:rsidRDefault="002537FE" w:rsidP="00414D87">
            <w:pPr>
              <w:rPr>
                <w:szCs w:val="21"/>
              </w:rPr>
            </w:pPr>
            <w:r w:rsidRPr="002B2E3C">
              <w:rPr>
                <w:rFonts w:hint="eastAsia"/>
                <w:szCs w:val="21"/>
              </w:rPr>
              <w:t>实地考察</w:t>
            </w:r>
          </w:p>
        </w:tc>
      </w:tr>
      <w:tr w:rsidR="002537FE" w:rsidRPr="002B2E3C" w14:paraId="6041014C" w14:textId="77777777" w:rsidTr="00414D87">
        <w:trPr>
          <w:jc w:val="center"/>
        </w:trPr>
        <w:tc>
          <w:tcPr>
            <w:tcW w:w="941" w:type="dxa"/>
            <w:vAlign w:val="center"/>
          </w:tcPr>
          <w:p w14:paraId="1F825176" w14:textId="77777777" w:rsidR="002537FE" w:rsidRPr="002B2E3C" w:rsidRDefault="002537FE" w:rsidP="00414D87">
            <w:pPr>
              <w:rPr>
                <w:szCs w:val="21"/>
              </w:rPr>
            </w:pPr>
            <w:r w:rsidRPr="002B2E3C">
              <w:rPr>
                <w:szCs w:val="21"/>
              </w:rPr>
              <w:t>3.1.4</w:t>
            </w:r>
          </w:p>
        </w:tc>
        <w:tc>
          <w:tcPr>
            <w:tcW w:w="4097" w:type="dxa"/>
            <w:vAlign w:val="center"/>
          </w:tcPr>
          <w:p w14:paraId="657BEB37" w14:textId="77777777" w:rsidR="002537FE" w:rsidRPr="002B2E3C" w:rsidRDefault="002537FE" w:rsidP="00414D87">
            <w:pPr>
              <w:rPr>
                <w:szCs w:val="21"/>
              </w:rPr>
            </w:pPr>
            <w:r w:rsidRPr="002B2E3C">
              <w:rPr>
                <w:rFonts w:hint="eastAsia"/>
                <w:szCs w:val="21"/>
              </w:rPr>
              <w:t>智慧旅游</w:t>
            </w:r>
          </w:p>
        </w:tc>
        <w:tc>
          <w:tcPr>
            <w:tcW w:w="709" w:type="dxa"/>
            <w:vAlign w:val="center"/>
          </w:tcPr>
          <w:p w14:paraId="5DFB8488" w14:textId="77777777" w:rsidR="002537FE" w:rsidRPr="002B2E3C" w:rsidRDefault="002537FE" w:rsidP="00414D87">
            <w:pPr>
              <w:jc w:val="center"/>
              <w:rPr>
                <w:szCs w:val="21"/>
              </w:rPr>
            </w:pPr>
          </w:p>
        </w:tc>
        <w:tc>
          <w:tcPr>
            <w:tcW w:w="698" w:type="dxa"/>
            <w:vAlign w:val="center"/>
          </w:tcPr>
          <w:p w14:paraId="1518304C" w14:textId="77777777" w:rsidR="002537FE" w:rsidRPr="002B2E3C" w:rsidRDefault="002537FE" w:rsidP="00414D87">
            <w:pPr>
              <w:jc w:val="center"/>
              <w:rPr>
                <w:szCs w:val="21"/>
              </w:rPr>
            </w:pPr>
          </w:p>
        </w:tc>
        <w:tc>
          <w:tcPr>
            <w:tcW w:w="638" w:type="dxa"/>
            <w:vAlign w:val="center"/>
          </w:tcPr>
          <w:p w14:paraId="5C0193BF" w14:textId="77777777" w:rsidR="002537FE" w:rsidRPr="002B2E3C" w:rsidRDefault="002537FE" w:rsidP="00414D87">
            <w:pPr>
              <w:jc w:val="center"/>
              <w:rPr>
                <w:szCs w:val="21"/>
              </w:rPr>
            </w:pPr>
            <w:r w:rsidRPr="002B2E3C">
              <w:rPr>
                <w:szCs w:val="21"/>
              </w:rPr>
              <w:t>20</w:t>
            </w:r>
          </w:p>
        </w:tc>
        <w:tc>
          <w:tcPr>
            <w:tcW w:w="776" w:type="dxa"/>
            <w:vAlign w:val="center"/>
          </w:tcPr>
          <w:p w14:paraId="438DF2CF" w14:textId="77777777" w:rsidR="002537FE" w:rsidRPr="002B2E3C" w:rsidRDefault="002537FE" w:rsidP="00414D87">
            <w:pPr>
              <w:jc w:val="center"/>
              <w:rPr>
                <w:szCs w:val="21"/>
              </w:rPr>
            </w:pPr>
          </w:p>
        </w:tc>
        <w:tc>
          <w:tcPr>
            <w:tcW w:w="1106" w:type="dxa"/>
            <w:vAlign w:val="center"/>
          </w:tcPr>
          <w:p w14:paraId="37A8C2AC" w14:textId="77777777" w:rsidR="002537FE" w:rsidRPr="002B2E3C" w:rsidRDefault="002537FE" w:rsidP="00414D87">
            <w:pPr>
              <w:jc w:val="center"/>
              <w:rPr>
                <w:szCs w:val="21"/>
              </w:rPr>
            </w:pPr>
          </w:p>
        </w:tc>
      </w:tr>
      <w:tr w:rsidR="002537FE" w:rsidRPr="002B2E3C" w14:paraId="4FD98A26" w14:textId="77777777" w:rsidTr="00414D87">
        <w:trPr>
          <w:jc w:val="center"/>
        </w:trPr>
        <w:tc>
          <w:tcPr>
            <w:tcW w:w="941" w:type="dxa"/>
            <w:vAlign w:val="center"/>
          </w:tcPr>
          <w:p w14:paraId="38DB9F05" w14:textId="77777777" w:rsidR="002537FE" w:rsidRPr="002B2E3C" w:rsidRDefault="002537FE" w:rsidP="00414D87">
            <w:pPr>
              <w:rPr>
                <w:szCs w:val="21"/>
              </w:rPr>
            </w:pPr>
            <w:r w:rsidRPr="002B2E3C">
              <w:rPr>
                <w:szCs w:val="21"/>
              </w:rPr>
              <w:t>3.1.4.1</w:t>
            </w:r>
          </w:p>
        </w:tc>
        <w:tc>
          <w:tcPr>
            <w:tcW w:w="4097" w:type="dxa"/>
            <w:vAlign w:val="center"/>
          </w:tcPr>
          <w:p w14:paraId="5C70578F" w14:textId="77777777" w:rsidR="002537FE" w:rsidRPr="002B2E3C" w:rsidRDefault="002537FE" w:rsidP="00414D87">
            <w:pPr>
              <w:rPr>
                <w:szCs w:val="21"/>
              </w:rPr>
            </w:pPr>
            <w:r w:rsidRPr="002B2E3C">
              <w:rPr>
                <w:rFonts w:ascii="宋体" w:hAnsi="宋体" w:hint="eastAsia"/>
                <w:szCs w:val="21"/>
              </w:rPr>
              <w:t>主要景点和繁华地段</w:t>
            </w:r>
            <w:r w:rsidRPr="002B2E3C">
              <w:rPr>
                <w:rFonts w:hint="eastAsia"/>
                <w:szCs w:val="21"/>
              </w:rPr>
              <w:t>无线通讯网络顺畅</w:t>
            </w:r>
          </w:p>
        </w:tc>
        <w:tc>
          <w:tcPr>
            <w:tcW w:w="709" w:type="dxa"/>
            <w:vAlign w:val="center"/>
          </w:tcPr>
          <w:p w14:paraId="5CDBF37F" w14:textId="77777777" w:rsidR="002537FE" w:rsidRPr="002B2E3C" w:rsidRDefault="002537FE" w:rsidP="00414D87">
            <w:pPr>
              <w:jc w:val="center"/>
              <w:rPr>
                <w:szCs w:val="21"/>
              </w:rPr>
            </w:pPr>
          </w:p>
        </w:tc>
        <w:tc>
          <w:tcPr>
            <w:tcW w:w="698" w:type="dxa"/>
            <w:vAlign w:val="center"/>
          </w:tcPr>
          <w:p w14:paraId="7D193436" w14:textId="77777777" w:rsidR="002537FE" w:rsidRPr="002B2E3C" w:rsidRDefault="002537FE" w:rsidP="00414D87">
            <w:pPr>
              <w:jc w:val="center"/>
              <w:rPr>
                <w:szCs w:val="21"/>
              </w:rPr>
            </w:pPr>
          </w:p>
        </w:tc>
        <w:tc>
          <w:tcPr>
            <w:tcW w:w="638" w:type="dxa"/>
            <w:vAlign w:val="center"/>
          </w:tcPr>
          <w:p w14:paraId="4AF4FD18" w14:textId="77777777" w:rsidR="002537FE" w:rsidRPr="002B2E3C" w:rsidRDefault="002537FE" w:rsidP="00414D87">
            <w:pPr>
              <w:jc w:val="center"/>
              <w:rPr>
                <w:szCs w:val="21"/>
              </w:rPr>
            </w:pPr>
          </w:p>
        </w:tc>
        <w:tc>
          <w:tcPr>
            <w:tcW w:w="776" w:type="dxa"/>
            <w:vAlign w:val="center"/>
          </w:tcPr>
          <w:p w14:paraId="339E56C3" w14:textId="77777777" w:rsidR="002537FE" w:rsidRPr="002B2E3C" w:rsidRDefault="002537FE" w:rsidP="00414D87">
            <w:pPr>
              <w:jc w:val="center"/>
              <w:rPr>
                <w:szCs w:val="21"/>
              </w:rPr>
            </w:pPr>
            <w:r w:rsidRPr="002B2E3C">
              <w:rPr>
                <w:szCs w:val="21"/>
              </w:rPr>
              <w:t>4</w:t>
            </w:r>
          </w:p>
        </w:tc>
        <w:tc>
          <w:tcPr>
            <w:tcW w:w="1106" w:type="dxa"/>
            <w:vAlign w:val="center"/>
          </w:tcPr>
          <w:p w14:paraId="5C7356E6" w14:textId="77777777" w:rsidR="002537FE" w:rsidRPr="002B2E3C" w:rsidRDefault="002537FE" w:rsidP="00414D87">
            <w:pPr>
              <w:jc w:val="center"/>
              <w:rPr>
                <w:szCs w:val="21"/>
              </w:rPr>
            </w:pPr>
            <w:r w:rsidRPr="002B2E3C">
              <w:rPr>
                <w:rFonts w:hint="eastAsia"/>
                <w:szCs w:val="21"/>
              </w:rPr>
              <w:t>实地考察</w:t>
            </w:r>
          </w:p>
        </w:tc>
      </w:tr>
      <w:tr w:rsidR="002537FE" w:rsidRPr="002B2E3C" w14:paraId="2FD303D6" w14:textId="77777777" w:rsidTr="00414D87">
        <w:trPr>
          <w:jc w:val="center"/>
        </w:trPr>
        <w:tc>
          <w:tcPr>
            <w:tcW w:w="941" w:type="dxa"/>
            <w:vAlign w:val="center"/>
          </w:tcPr>
          <w:p w14:paraId="6795B06A" w14:textId="77777777" w:rsidR="002537FE" w:rsidRPr="002B2E3C" w:rsidRDefault="002537FE" w:rsidP="00414D87">
            <w:pPr>
              <w:rPr>
                <w:szCs w:val="21"/>
              </w:rPr>
            </w:pPr>
            <w:r w:rsidRPr="002B2E3C">
              <w:rPr>
                <w:szCs w:val="21"/>
              </w:rPr>
              <w:t>3.1.4.2</w:t>
            </w:r>
          </w:p>
        </w:tc>
        <w:tc>
          <w:tcPr>
            <w:tcW w:w="4097" w:type="dxa"/>
            <w:vAlign w:val="center"/>
          </w:tcPr>
          <w:p w14:paraId="749DBFD3" w14:textId="77777777" w:rsidR="002537FE" w:rsidRPr="002B2E3C" w:rsidRDefault="002537FE" w:rsidP="00414D87">
            <w:pPr>
              <w:rPr>
                <w:szCs w:val="21"/>
              </w:rPr>
            </w:pPr>
            <w:r w:rsidRPr="002B2E3C">
              <w:rPr>
                <w:rFonts w:hint="eastAsia"/>
                <w:szCs w:val="21"/>
              </w:rPr>
              <w:t>主要景区、旅游街区、游客服务中心、交通站场覆盖有无线宽带网络</w:t>
            </w:r>
          </w:p>
        </w:tc>
        <w:tc>
          <w:tcPr>
            <w:tcW w:w="709" w:type="dxa"/>
            <w:vAlign w:val="center"/>
          </w:tcPr>
          <w:p w14:paraId="62D50261" w14:textId="77777777" w:rsidR="002537FE" w:rsidRPr="002B2E3C" w:rsidRDefault="002537FE" w:rsidP="00414D87">
            <w:pPr>
              <w:jc w:val="center"/>
              <w:rPr>
                <w:szCs w:val="21"/>
              </w:rPr>
            </w:pPr>
          </w:p>
        </w:tc>
        <w:tc>
          <w:tcPr>
            <w:tcW w:w="698" w:type="dxa"/>
            <w:vAlign w:val="center"/>
          </w:tcPr>
          <w:p w14:paraId="20C91F7A" w14:textId="77777777" w:rsidR="002537FE" w:rsidRPr="002B2E3C" w:rsidRDefault="002537FE" w:rsidP="00414D87">
            <w:pPr>
              <w:jc w:val="center"/>
              <w:rPr>
                <w:szCs w:val="21"/>
              </w:rPr>
            </w:pPr>
          </w:p>
        </w:tc>
        <w:tc>
          <w:tcPr>
            <w:tcW w:w="638" w:type="dxa"/>
            <w:vAlign w:val="center"/>
          </w:tcPr>
          <w:p w14:paraId="5EC955CC" w14:textId="77777777" w:rsidR="002537FE" w:rsidRPr="002B2E3C" w:rsidRDefault="002537FE" w:rsidP="00414D87">
            <w:pPr>
              <w:jc w:val="center"/>
              <w:rPr>
                <w:szCs w:val="21"/>
              </w:rPr>
            </w:pPr>
          </w:p>
        </w:tc>
        <w:tc>
          <w:tcPr>
            <w:tcW w:w="776" w:type="dxa"/>
            <w:vAlign w:val="center"/>
          </w:tcPr>
          <w:p w14:paraId="6CED6213" w14:textId="77777777" w:rsidR="002537FE" w:rsidRPr="002B2E3C" w:rsidRDefault="002537FE" w:rsidP="00414D87">
            <w:pPr>
              <w:jc w:val="center"/>
              <w:rPr>
                <w:szCs w:val="21"/>
              </w:rPr>
            </w:pPr>
            <w:r w:rsidRPr="002B2E3C">
              <w:rPr>
                <w:szCs w:val="21"/>
              </w:rPr>
              <w:t>4</w:t>
            </w:r>
          </w:p>
        </w:tc>
        <w:tc>
          <w:tcPr>
            <w:tcW w:w="1106" w:type="dxa"/>
            <w:vAlign w:val="center"/>
          </w:tcPr>
          <w:p w14:paraId="69D8737A" w14:textId="77777777" w:rsidR="002537FE" w:rsidRPr="002B2E3C" w:rsidRDefault="002537FE" w:rsidP="00414D87">
            <w:pPr>
              <w:jc w:val="center"/>
              <w:rPr>
                <w:szCs w:val="21"/>
              </w:rPr>
            </w:pPr>
            <w:r w:rsidRPr="002B2E3C">
              <w:rPr>
                <w:rFonts w:hint="eastAsia"/>
                <w:szCs w:val="21"/>
              </w:rPr>
              <w:t>实地考察</w:t>
            </w:r>
          </w:p>
        </w:tc>
      </w:tr>
      <w:tr w:rsidR="002537FE" w:rsidRPr="002B2E3C" w14:paraId="5DDA8F3C" w14:textId="77777777" w:rsidTr="00414D87">
        <w:trPr>
          <w:jc w:val="center"/>
        </w:trPr>
        <w:tc>
          <w:tcPr>
            <w:tcW w:w="941" w:type="dxa"/>
            <w:vAlign w:val="center"/>
          </w:tcPr>
          <w:p w14:paraId="4D46ED87" w14:textId="77777777" w:rsidR="002537FE" w:rsidRPr="002B2E3C" w:rsidRDefault="002537FE" w:rsidP="00414D87">
            <w:pPr>
              <w:rPr>
                <w:szCs w:val="21"/>
              </w:rPr>
            </w:pPr>
            <w:r w:rsidRPr="002B2E3C">
              <w:rPr>
                <w:szCs w:val="21"/>
              </w:rPr>
              <w:t>3.1.4.3</w:t>
            </w:r>
          </w:p>
        </w:tc>
        <w:tc>
          <w:tcPr>
            <w:tcW w:w="4097" w:type="dxa"/>
          </w:tcPr>
          <w:p w14:paraId="35132424" w14:textId="77777777" w:rsidR="002537FE" w:rsidRPr="002B2E3C" w:rsidRDefault="002537FE" w:rsidP="00414D87">
            <w:pPr>
              <w:rPr>
                <w:szCs w:val="21"/>
              </w:rPr>
            </w:pPr>
            <w:r w:rsidRPr="002B2E3C">
              <w:rPr>
                <w:rFonts w:hint="eastAsia"/>
                <w:szCs w:val="21"/>
              </w:rPr>
              <w:t>主要景区设有电子客票系统，实现游客流监控</w:t>
            </w:r>
          </w:p>
        </w:tc>
        <w:tc>
          <w:tcPr>
            <w:tcW w:w="709" w:type="dxa"/>
            <w:vAlign w:val="center"/>
          </w:tcPr>
          <w:p w14:paraId="3A5E5996" w14:textId="77777777" w:rsidR="002537FE" w:rsidRPr="002B2E3C" w:rsidRDefault="002537FE" w:rsidP="00414D87">
            <w:pPr>
              <w:jc w:val="center"/>
              <w:rPr>
                <w:szCs w:val="21"/>
              </w:rPr>
            </w:pPr>
          </w:p>
        </w:tc>
        <w:tc>
          <w:tcPr>
            <w:tcW w:w="698" w:type="dxa"/>
            <w:vAlign w:val="center"/>
          </w:tcPr>
          <w:p w14:paraId="509FA788" w14:textId="77777777" w:rsidR="002537FE" w:rsidRPr="002B2E3C" w:rsidRDefault="002537FE" w:rsidP="00414D87">
            <w:pPr>
              <w:jc w:val="center"/>
              <w:rPr>
                <w:szCs w:val="21"/>
              </w:rPr>
            </w:pPr>
          </w:p>
        </w:tc>
        <w:tc>
          <w:tcPr>
            <w:tcW w:w="638" w:type="dxa"/>
            <w:vAlign w:val="center"/>
          </w:tcPr>
          <w:p w14:paraId="17EAF6A8" w14:textId="77777777" w:rsidR="002537FE" w:rsidRPr="002B2E3C" w:rsidRDefault="002537FE" w:rsidP="00414D87">
            <w:pPr>
              <w:jc w:val="center"/>
              <w:rPr>
                <w:szCs w:val="21"/>
              </w:rPr>
            </w:pPr>
          </w:p>
        </w:tc>
        <w:tc>
          <w:tcPr>
            <w:tcW w:w="776" w:type="dxa"/>
            <w:vAlign w:val="center"/>
          </w:tcPr>
          <w:p w14:paraId="2C05543D" w14:textId="77777777" w:rsidR="002537FE" w:rsidRPr="002B2E3C" w:rsidRDefault="002537FE" w:rsidP="00414D87">
            <w:pPr>
              <w:jc w:val="center"/>
              <w:rPr>
                <w:szCs w:val="21"/>
              </w:rPr>
            </w:pPr>
            <w:r w:rsidRPr="002B2E3C">
              <w:rPr>
                <w:szCs w:val="21"/>
              </w:rPr>
              <w:t>4</w:t>
            </w:r>
          </w:p>
        </w:tc>
        <w:tc>
          <w:tcPr>
            <w:tcW w:w="1106" w:type="dxa"/>
            <w:vAlign w:val="center"/>
          </w:tcPr>
          <w:p w14:paraId="637D6D64" w14:textId="77777777" w:rsidR="002537FE" w:rsidRPr="002B2E3C" w:rsidRDefault="002537FE" w:rsidP="00414D87">
            <w:pPr>
              <w:jc w:val="center"/>
              <w:rPr>
                <w:szCs w:val="21"/>
              </w:rPr>
            </w:pPr>
            <w:r w:rsidRPr="002B2E3C">
              <w:rPr>
                <w:rFonts w:hint="eastAsia"/>
                <w:szCs w:val="21"/>
              </w:rPr>
              <w:t>实地考察</w:t>
            </w:r>
          </w:p>
        </w:tc>
      </w:tr>
      <w:tr w:rsidR="002537FE" w:rsidRPr="002B2E3C" w14:paraId="5BC67824" w14:textId="77777777" w:rsidTr="00414D87">
        <w:trPr>
          <w:jc w:val="center"/>
        </w:trPr>
        <w:tc>
          <w:tcPr>
            <w:tcW w:w="941" w:type="dxa"/>
            <w:vAlign w:val="center"/>
          </w:tcPr>
          <w:p w14:paraId="24B5DEF2" w14:textId="77777777" w:rsidR="002537FE" w:rsidRPr="002B2E3C" w:rsidRDefault="002537FE" w:rsidP="00414D87">
            <w:pPr>
              <w:rPr>
                <w:szCs w:val="21"/>
              </w:rPr>
            </w:pPr>
            <w:r w:rsidRPr="002B2E3C">
              <w:rPr>
                <w:szCs w:val="21"/>
              </w:rPr>
              <w:t>3.1.4.4</w:t>
            </w:r>
          </w:p>
        </w:tc>
        <w:tc>
          <w:tcPr>
            <w:tcW w:w="4097" w:type="dxa"/>
          </w:tcPr>
          <w:p w14:paraId="70369DD6" w14:textId="77777777" w:rsidR="002537FE" w:rsidRPr="002B2E3C" w:rsidRDefault="002537FE" w:rsidP="00414D87">
            <w:pPr>
              <w:rPr>
                <w:szCs w:val="21"/>
              </w:rPr>
            </w:pPr>
            <w:r w:rsidRPr="002B2E3C">
              <w:rPr>
                <w:rFonts w:hint="eastAsia"/>
                <w:noProof/>
                <w:kern w:val="0"/>
                <w:szCs w:val="21"/>
              </w:rPr>
              <w:t>可提供手机（移动）自助查询、预定、导游等服务</w:t>
            </w:r>
          </w:p>
        </w:tc>
        <w:tc>
          <w:tcPr>
            <w:tcW w:w="709" w:type="dxa"/>
            <w:vAlign w:val="center"/>
          </w:tcPr>
          <w:p w14:paraId="7A521639" w14:textId="77777777" w:rsidR="002537FE" w:rsidRPr="002B2E3C" w:rsidRDefault="002537FE" w:rsidP="00414D87">
            <w:pPr>
              <w:jc w:val="center"/>
              <w:rPr>
                <w:szCs w:val="21"/>
              </w:rPr>
            </w:pPr>
          </w:p>
        </w:tc>
        <w:tc>
          <w:tcPr>
            <w:tcW w:w="698" w:type="dxa"/>
            <w:vAlign w:val="center"/>
          </w:tcPr>
          <w:p w14:paraId="3A2B6FBC" w14:textId="77777777" w:rsidR="002537FE" w:rsidRPr="002B2E3C" w:rsidRDefault="002537FE" w:rsidP="00414D87">
            <w:pPr>
              <w:jc w:val="center"/>
              <w:rPr>
                <w:szCs w:val="21"/>
              </w:rPr>
            </w:pPr>
          </w:p>
        </w:tc>
        <w:tc>
          <w:tcPr>
            <w:tcW w:w="638" w:type="dxa"/>
            <w:vAlign w:val="center"/>
          </w:tcPr>
          <w:p w14:paraId="2F6A4FD9" w14:textId="77777777" w:rsidR="002537FE" w:rsidRPr="002B2E3C" w:rsidRDefault="002537FE" w:rsidP="00414D87">
            <w:pPr>
              <w:jc w:val="center"/>
              <w:rPr>
                <w:szCs w:val="21"/>
              </w:rPr>
            </w:pPr>
          </w:p>
        </w:tc>
        <w:tc>
          <w:tcPr>
            <w:tcW w:w="776" w:type="dxa"/>
            <w:vAlign w:val="center"/>
          </w:tcPr>
          <w:p w14:paraId="1C85F56D" w14:textId="77777777" w:rsidR="002537FE" w:rsidRPr="002B2E3C" w:rsidRDefault="002537FE" w:rsidP="00414D87">
            <w:pPr>
              <w:jc w:val="center"/>
              <w:rPr>
                <w:szCs w:val="21"/>
              </w:rPr>
            </w:pPr>
            <w:r w:rsidRPr="002B2E3C">
              <w:rPr>
                <w:szCs w:val="21"/>
              </w:rPr>
              <w:t>4</w:t>
            </w:r>
          </w:p>
        </w:tc>
        <w:tc>
          <w:tcPr>
            <w:tcW w:w="1106" w:type="dxa"/>
            <w:vAlign w:val="center"/>
          </w:tcPr>
          <w:p w14:paraId="5A2515E9" w14:textId="77777777" w:rsidR="002537FE" w:rsidRPr="002B2E3C" w:rsidRDefault="002537FE" w:rsidP="00414D87">
            <w:pPr>
              <w:jc w:val="center"/>
              <w:rPr>
                <w:szCs w:val="21"/>
              </w:rPr>
            </w:pPr>
            <w:r w:rsidRPr="002B2E3C">
              <w:rPr>
                <w:rFonts w:hint="eastAsia"/>
                <w:szCs w:val="21"/>
              </w:rPr>
              <w:t>实地考察</w:t>
            </w:r>
          </w:p>
        </w:tc>
      </w:tr>
      <w:tr w:rsidR="002537FE" w:rsidRPr="002B2E3C" w14:paraId="09E8BB12" w14:textId="77777777" w:rsidTr="00414D87">
        <w:trPr>
          <w:jc w:val="center"/>
        </w:trPr>
        <w:tc>
          <w:tcPr>
            <w:tcW w:w="941" w:type="dxa"/>
            <w:vAlign w:val="center"/>
          </w:tcPr>
          <w:p w14:paraId="67FBD784" w14:textId="77777777" w:rsidR="002537FE" w:rsidRPr="002B2E3C" w:rsidRDefault="002537FE" w:rsidP="00414D87">
            <w:pPr>
              <w:rPr>
                <w:szCs w:val="21"/>
              </w:rPr>
            </w:pPr>
            <w:r w:rsidRPr="002B2E3C">
              <w:rPr>
                <w:szCs w:val="21"/>
              </w:rPr>
              <w:t>3.1.4.5</w:t>
            </w:r>
          </w:p>
        </w:tc>
        <w:tc>
          <w:tcPr>
            <w:tcW w:w="4097" w:type="dxa"/>
          </w:tcPr>
          <w:p w14:paraId="4387C602" w14:textId="77777777" w:rsidR="002537FE" w:rsidRPr="002B2E3C" w:rsidRDefault="002537FE" w:rsidP="00414D87">
            <w:pPr>
              <w:rPr>
                <w:noProof/>
                <w:kern w:val="0"/>
                <w:szCs w:val="21"/>
              </w:rPr>
            </w:pPr>
            <w:r w:rsidRPr="002B2E3C">
              <w:rPr>
                <w:rFonts w:hint="eastAsia"/>
                <w:szCs w:val="21"/>
              </w:rPr>
              <w:t>旅游行政部门能实时收集、实时调用、实时分析、实时报告智慧旅游数据</w:t>
            </w:r>
          </w:p>
        </w:tc>
        <w:tc>
          <w:tcPr>
            <w:tcW w:w="709" w:type="dxa"/>
            <w:vAlign w:val="center"/>
          </w:tcPr>
          <w:p w14:paraId="4AC41983" w14:textId="77777777" w:rsidR="002537FE" w:rsidRPr="002B2E3C" w:rsidRDefault="002537FE" w:rsidP="00414D87">
            <w:pPr>
              <w:jc w:val="center"/>
              <w:rPr>
                <w:szCs w:val="21"/>
              </w:rPr>
            </w:pPr>
          </w:p>
        </w:tc>
        <w:tc>
          <w:tcPr>
            <w:tcW w:w="698" w:type="dxa"/>
            <w:vAlign w:val="center"/>
          </w:tcPr>
          <w:p w14:paraId="601387CF" w14:textId="77777777" w:rsidR="002537FE" w:rsidRPr="002B2E3C" w:rsidRDefault="002537FE" w:rsidP="00414D87">
            <w:pPr>
              <w:jc w:val="center"/>
              <w:rPr>
                <w:szCs w:val="21"/>
              </w:rPr>
            </w:pPr>
          </w:p>
        </w:tc>
        <w:tc>
          <w:tcPr>
            <w:tcW w:w="638" w:type="dxa"/>
            <w:vAlign w:val="center"/>
          </w:tcPr>
          <w:p w14:paraId="684E0C81" w14:textId="77777777" w:rsidR="002537FE" w:rsidRPr="002B2E3C" w:rsidRDefault="002537FE" w:rsidP="00414D87">
            <w:pPr>
              <w:jc w:val="center"/>
              <w:rPr>
                <w:szCs w:val="21"/>
              </w:rPr>
            </w:pPr>
          </w:p>
        </w:tc>
        <w:tc>
          <w:tcPr>
            <w:tcW w:w="776" w:type="dxa"/>
            <w:vAlign w:val="center"/>
          </w:tcPr>
          <w:p w14:paraId="154297D1" w14:textId="77777777" w:rsidR="002537FE" w:rsidRPr="002B2E3C" w:rsidRDefault="002537FE" w:rsidP="00414D87">
            <w:pPr>
              <w:jc w:val="center"/>
              <w:rPr>
                <w:szCs w:val="21"/>
              </w:rPr>
            </w:pPr>
            <w:r w:rsidRPr="002B2E3C">
              <w:rPr>
                <w:szCs w:val="21"/>
              </w:rPr>
              <w:t>4</w:t>
            </w:r>
          </w:p>
        </w:tc>
        <w:tc>
          <w:tcPr>
            <w:tcW w:w="1106" w:type="dxa"/>
            <w:vAlign w:val="center"/>
          </w:tcPr>
          <w:p w14:paraId="36C6F66E" w14:textId="77777777" w:rsidR="002537FE" w:rsidRPr="002B2E3C" w:rsidRDefault="002537FE" w:rsidP="00414D87">
            <w:pPr>
              <w:jc w:val="center"/>
              <w:rPr>
                <w:szCs w:val="21"/>
              </w:rPr>
            </w:pPr>
            <w:r w:rsidRPr="002B2E3C">
              <w:rPr>
                <w:rFonts w:hint="eastAsia"/>
                <w:szCs w:val="21"/>
              </w:rPr>
              <w:t>实地考察</w:t>
            </w:r>
          </w:p>
        </w:tc>
      </w:tr>
      <w:tr w:rsidR="002537FE" w:rsidRPr="002B2E3C" w14:paraId="7FD74CA0" w14:textId="77777777" w:rsidTr="00414D87">
        <w:trPr>
          <w:jc w:val="center"/>
        </w:trPr>
        <w:tc>
          <w:tcPr>
            <w:tcW w:w="941" w:type="dxa"/>
            <w:vAlign w:val="center"/>
          </w:tcPr>
          <w:p w14:paraId="405D649A" w14:textId="77777777" w:rsidR="002537FE" w:rsidRPr="002B2E3C" w:rsidRDefault="002537FE" w:rsidP="00414D87">
            <w:pPr>
              <w:rPr>
                <w:szCs w:val="21"/>
              </w:rPr>
            </w:pPr>
            <w:r w:rsidRPr="002B2E3C">
              <w:rPr>
                <w:szCs w:val="21"/>
              </w:rPr>
              <w:t>3.1.5</w:t>
            </w:r>
          </w:p>
        </w:tc>
        <w:tc>
          <w:tcPr>
            <w:tcW w:w="4097" w:type="dxa"/>
          </w:tcPr>
          <w:p w14:paraId="59E93139" w14:textId="77777777" w:rsidR="002537FE" w:rsidRPr="002B2E3C" w:rsidRDefault="002537FE" w:rsidP="00414D87">
            <w:pPr>
              <w:rPr>
                <w:szCs w:val="21"/>
              </w:rPr>
            </w:pPr>
            <w:r w:rsidRPr="002B2E3C">
              <w:rPr>
                <w:rFonts w:hint="eastAsia"/>
                <w:szCs w:val="21"/>
              </w:rPr>
              <w:t>旅游咨询公共网站</w:t>
            </w:r>
          </w:p>
        </w:tc>
        <w:tc>
          <w:tcPr>
            <w:tcW w:w="709" w:type="dxa"/>
            <w:vAlign w:val="center"/>
          </w:tcPr>
          <w:p w14:paraId="62124A45" w14:textId="77777777" w:rsidR="002537FE" w:rsidRPr="002B2E3C" w:rsidRDefault="002537FE" w:rsidP="00414D87">
            <w:pPr>
              <w:jc w:val="center"/>
              <w:rPr>
                <w:szCs w:val="21"/>
              </w:rPr>
            </w:pPr>
          </w:p>
        </w:tc>
        <w:tc>
          <w:tcPr>
            <w:tcW w:w="698" w:type="dxa"/>
            <w:vAlign w:val="center"/>
          </w:tcPr>
          <w:p w14:paraId="72B82EDA" w14:textId="77777777" w:rsidR="002537FE" w:rsidRPr="002B2E3C" w:rsidRDefault="002537FE" w:rsidP="00414D87">
            <w:pPr>
              <w:jc w:val="center"/>
              <w:rPr>
                <w:szCs w:val="21"/>
              </w:rPr>
            </w:pPr>
          </w:p>
        </w:tc>
        <w:tc>
          <w:tcPr>
            <w:tcW w:w="638" w:type="dxa"/>
            <w:vAlign w:val="center"/>
          </w:tcPr>
          <w:p w14:paraId="1EEA4FB8" w14:textId="77777777" w:rsidR="002537FE" w:rsidRPr="002B2E3C" w:rsidRDefault="002537FE" w:rsidP="00414D87">
            <w:pPr>
              <w:jc w:val="center"/>
              <w:rPr>
                <w:szCs w:val="21"/>
              </w:rPr>
            </w:pPr>
            <w:r w:rsidRPr="002B2E3C">
              <w:rPr>
                <w:szCs w:val="21"/>
              </w:rPr>
              <w:t>20</w:t>
            </w:r>
          </w:p>
        </w:tc>
        <w:tc>
          <w:tcPr>
            <w:tcW w:w="776" w:type="dxa"/>
            <w:vAlign w:val="center"/>
          </w:tcPr>
          <w:p w14:paraId="1E00F653" w14:textId="77777777" w:rsidR="002537FE" w:rsidRPr="002B2E3C" w:rsidRDefault="002537FE" w:rsidP="00414D87">
            <w:pPr>
              <w:jc w:val="center"/>
              <w:rPr>
                <w:szCs w:val="21"/>
              </w:rPr>
            </w:pPr>
          </w:p>
        </w:tc>
        <w:tc>
          <w:tcPr>
            <w:tcW w:w="1106" w:type="dxa"/>
            <w:vAlign w:val="center"/>
          </w:tcPr>
          <w:p w14:paraId="25F695A3" w14:textId="77777777" w:rsidR="002537FE" w:rsidRPr="002B2E3C" w:rsidRDefault="002537FE" w:rsidP="00414D87">
            <w:pPr>
              <w:jc w:val="center"/>
              <w:rPr>
                <w:szCs w:val="21"/>
              </w:rPr>
            </w:pPr>
          </w:p>
        </w:tc>
      </w:tr>
      <w:tr w:rsidR="002537FE" w:rsidRPr="002B2E3C" w14:paraId="1B1E0A0D" w14:textId="77777777" w:rsidTr="00414D87">
        <w:trPr>
          <w:jc w:val="center"/>
        </w:trPr>
        <w:tc>
          <w:tcPr>
            <w:tcW w:w="941" w:type="dxa"/>
            <w:vAlign w:val="center"/>
          </w:tcPr>
          <w:p w14:paraId="01A3A218" w14:textId="77777777" w:rsidR="002537FE" w:rsidRPr="002B2E3C" w:rsidRDefault="002537FE" w:rsidP="00414D87">
            <w:pPr>
              <w:rPr>
                <w:szCs w:val="21"/>
              </w:rPr>
            </w:pPr>
            <w:r w:rsidRPr="002B2E3C">
              <w:rPr>
                <w:szCs w:val="21"/>
              </w:rPr>
              <w:t>3.1.5.1</w:t>
            </w:r>
          </w:p>
        </w:tc>
        <w:tc>
          <w:tcPr>
            <w:tcW w:w="4097" w:type="dxa"/>
          </w:tcPr>
          <w:p w14:paraId="7D8E31E1" w14:textId="77777777" w:rsidR="002537FE" w:rsidRPr="002B2E3C" w:rsidRDefault="002537FE" w:rsidP="00414D87">
            <w:pPr>
              <w:rPr>
                <w:szCs w:val="21"/>
              </w:rPr>
            </w:pPr>
            <w:r w:rsidRPr="002B2E3C">
              <w:rPr>
                <w:rFonts w:hint="eastAsia"/>
                <w:szCs w:val="21"/>
              </w:rPr>
              <w:t>建有以服务游客为核心内容的旅游咨询公共网站，网站运营稳定</w:t>
            </w:r>
          </w:p>
        </w:tc>
        <w:tc>
          <w:tcPr>
            <w:tcW w:w="709" w:type="dxa"/>
            <w:vAlign w:val="center"/>
          </w:tcPr>
          <w:p w14:paraId="531C89A9" w14:textId="77777777" w:rsidR="002537FE" w:rsidRPr="002B2E3C" w:rsidRDefault="002537FE" w:rsidP="00414D87">
            <w:pPr>
              <w:jc w:val="center"/>
              <w:rPr>
                <w:szCs w:val="21"/>
              </w:rPr>
            </w:pPr>
          </w:p>
        </w:tc>
        <w:tc>
          <w:tcPr>
            <w:tcW w:w="698" w:type="dxa"/>
            <w:vAlign w:val="center"/>
          </w:tcPr>
          <w:p w14:paraId="08DA069E" w14:textId="77777777" w:rsidR="002537FE" w:rsidRPr="002B2E3C" w:rsidRDefault="002537FE" w:rsidP="00414D87">
            <w:pPr>
              <w:jc w:val="center"/>
              <w:rPr>
                <w:szCs w:val="21"/>
              </w:rPr>
            </w:pPr>
          </w:p>
        </w:tc>
        <w:tc>
          <w:tcPr>
            <w:tcW w:w="638" w:type="dxa"/>
            <w:vAlign w:val="center"/>
          </w:tcPr>
          <w:p w14:paraId="2F3C964B" w14:textId="77777777" w:rsidR="002537FE" w:rsidRPr="002B2E3C" w:rsidRDefault="002537FE" w:rsidP="00414D87">
            <w:pPr>
              <w:jc w:val="center"/>
              <w:rPr>
                <w:szCs w:val="21"/>
              </w:rPr>
            </w:pPr>
          </w:p>
        </w:tc>
        <w:tc>
          <w:tcPr>
            <w:tcW w:w="776" w:type="dxa"/>
            <w:vAlign w:val="center"/>
          </w:tcPr>
          <w:p w14:paraId="425E8C3E" w14:textId="77777777" w:rsidR="002537FE" w:rsidRPr="002B2E3C" w:rsidRDefault="002537FE" w:rsidP="00414D87">
            <w:pPr>
              <w:jc w:val="center"/>
              <w:rPr>
                <w:szCs w:val="21"/>
              </w:rPr>
            </w:pPr>
            <w:r w:rsidRPr="002B2E3C">
              <w:rPr>
                <w:szCs w:val="21"/>
              </w:rPr>
              <w:t>5</w:t>
            </w:r>
          </w:p>
        </w:tc>
        <w:tc>
          <w:tcPr>
            <w:tcW w:w="1106" w:type="dxa"/>
            <w:vAlign w:val="center"/>
          </w:tcPr>
          <w:p w14:paraId="40370DED" w14:textId="77777777" w:rsidR="002537FE" w:rsidRPr="002B2E3C" w:rsidRDefault="002537FE" w:rsidP="00414D87">
            <w:pPr>
              <w:jc w:val="center"/>
              <w:rPr>
                <w:szCs w:val="21"/>
              </w:rPr>
            </w:pPr>
            <w:r w:rsidRPr="002B2E3C">
              <w:rPr>
                <w:rFonts w:hint="eastAsia"/>
                <w:szCs w:val="21"/>
              </w:rPr>
              <w:t>材料审核</w:t>
            </w:r>
          </w:p>
        </w:tc>
      </w:tr>
      <w:tr w:rsidR="002537FE" w:rsidRPr="002B2E3C" w14:paraId="0A5A2C02" w14:textId="77777777" w:rsidTr="00414D87">
        <w:trPr>
          <w:jc w:val="center"/>
        </w:trPr>
        <w:tc>
          <w:tcPr>
            <w:tcW w:w="941" w:type="dxa"/>
            <w:vAlign w:val="center"/>
          </w:tcPr>
          <w:p w14:paraId="6A745D1A" w14:textId="77777777" w:rsidR="002537FE" w:rsidRPr="002B2E3C" w:rsidRDefault="002537FE" w:rsidP="00414D87">
            <w:pPr>
              <w:rPr>
                <w:szCs w:val="21"/>
              </w:rPr>
            </w:pPr>
            <w:r w:rsidRPr="002B2E3C">
              <w:rPr>
                <w:szCs w:val="21"/>
              </w:rPr>
              <w:t>3.1.5.2</w:t>
            </w:r>
          </w:p>
        </w:tc>
        <w:tc>
          <w:tcPr>
            <w:tcW w:w="4097" w:type="dxa"/>
          </w:tcPr>
          <w:p w14:paraId="0D249A1F" w14:textId="77777777" w:rsidR="002537FE" w:rsidRPr="002B2E3C" w:rsidRDefault="002537FE" w:rsidP="00414D87">
            <w:pPr>
              <w:rPr>
                <w:szCs w:val="21"/>
              </w:rPr>
            </w:pPr>
            <w:r w:rsidRPr="002B2E3C">
              <w:rPr>
                <w:rFonts w:hint="eastAsia"/>
                <w:szCs w:val="21"/>
              </w:rPr>
              <w:t>网站应包含景区基本信息浏览、景区信息查询、旅游线路推荐、行程规划、景区推介、交通导航等内容</w:t>
            </w:r>
          </w:p>
        </w:tc>
        <w:tc>
          <w:tcPr>
            <w:tcW w:w="709" w:type="dxa"/>
            <w:vAlign w:val="center"/>
          </w:tcPr>
          <w:p w14:paraId="50394B69" w14:textId="77777777" w:rsidR="002537FE" w:rsidRPr="002B2E3C" w:rsidRDefault="002537FE" w:rsidP="00414D87">
            <w:pPr>
              <w:jc w:val="center"/>
              <w:rPr>
                <w:szCs w:val="21"/>
              </w:rPr>
            </w:pPr>
          </w:p>
        </w:tc>
        <w:tc>
          <w:tcPr>
            <w:tcW w:w="698" w:type="dxa"/>
            <w:vAlign w:val="center"/>
          </w:tcPr>
          <w:p w14:paraId="410EE52B" w14:textId="77777777" w:rsidR="002537FE" w:rsidRPr="002B2E3C" w:rsidRDefault="002537FE" w:rsidP="00414D87">
            <w:pPr>
              <w:jc w:val="center"/>
              <w:rPr>
                <w:szCs w:val="21"/>
              </w:rPr>
            </w:pPr>
          </w:p>
        </w:tc>
        <w:tc>
          <w:tcPr>
            <w:tcW w:w="638" w:type="dxa"/>
            <w:vAlign w:val="center"/>
          </w:tcPr>
          <w:p w14:paraId="737A7D48" w14:textId="77777777" w:rsidR="002537FE" w:rsidRPr="002B2E3C" w:rsidRDefault="002537FE" w:rsidP="00414D87">
            <w:pPr>
              <w:jc w:val="center"/>
              <w:rPr>
                <w:szCs w:val="21"/>
              </w:rPr>
            </w:pPr>
          </w:p>
        </w:tc>
        <w:tc>
          <w:tcPr>
            <w:tcW w:w="776" w:type="dxa"/>
            <w:vAlign w:val="center"/>
          </w:tcPr>
          <w:p w14:paraId="3D252B1E" w14:textId="77777777" w:rsidR="002537FE" w:rsidRPr="002B2E3C" w:rsidRDefault="002537FE" w:rsidP="00414D87">
            <w:pPr>
              <w:jc w:val="center"/>
              <w:rPr>
                <w:szCs w:val="21"/>
              </w:rPr>
            </w:pPr>
            <w:r w:rsidRPr="002B2E3C">
              <w:rPr>
                <w:szCs w:val="21"/>
              </w:rPr>
              <w:t>5</w:t>
            </w:r>
          </w:p>
        </w:tc>
        <w:tc>
          <w:tcPr>
            <w:tcW w:w="1106" w:type="dxa"/>
            <w:vAlign w:val="center"/>
          </w:tcPr>
          <w:p w14:paraId="55F3F065" w14:textId="77777777" w:rsidR="002537FE" w:rsidRPr="002B2E3C" w:rsidRDefault="002537FE" w:rsidP="00414D87">
            <w:pPr>
              <w:jc w:val="center"/>
              <w:rPr>
                <w:szCs w:val="21"/>
              </w:rPr>
            </w:pPr>
            <w:r w:rsidRPr="002B2E3C">
              <w:rPr>
                <w:rFonts w:hint="eastAsia"/>
                <w:szCs w:val="21"/>
              </w:rPr>
              <w:t>材料审核</w:t>
            </w:r>
          </w:p>
        </w:tc>
      </w:tr>
      <w:tr w:rsidR="002537FE" w:rsidRPr="002B2E3C" w14:paraId="4F16FD1D" w14:textId="77777777" w:rsidTr="00414D87">
        <w:trPr>
          <w:jc w:val="center"/>
        </w:trPr>
        <w:tc>
          <w:tcPr>
            <w:tcW w:w="941" w:type="dxa"/>
            <w:vAlign w:val="center"/>
          </w:tcPr>
          <w:p w14:paraId="40570FFC" w14:textId="77777777" w:rsidR="002537FE" w:rsidRPr="002B2E3C" w:rsidRDefault="002537FE" w:rsidP="00414D87">
            <w:pPr>
              <w:rPr>
                <w:szCs w:val="21"/>
              </w:rPr>
            </w:pPr>
            <w:r w:rsidRPr="002B2E3C">
              <w:rPr>
                <w:szCs w:val="21"/>
              </w:rPr>
              <w:t>3.1.5.3</w:t>
            </w:r>
          </w:p>
        </w:tc>
        <w:tc>
          <w:tcPr>
            <w:tcW w:w="4097" w:type="dxa"/>
          </w:tcPr>
          <w:p w14:paraId="670D066B" w14:textId="77777777" w:rsidR="002537FE" w:rsidRPr="002B2E3C" w:rsidRDefault="002537FE" w:rsidP="00414D87">
            <w:pPr>
              <w:rPr>
                <w:szCs w:val="21"/>
              </w:rPr>
            </w:pPr>
            <w:r w:rsidRPr="002B2E3C">
              <w:rPr>
                <w:rFonts w:hint="eastAsia"/>
                <w:szCs w:val="21"/>
              </w:rPr>
              <w:t>游客能通过网站实时查询智慧旅游数据，查询系统稳定</w:t>
            </w:r>
          </w:p>
        </w:tc>
        <w:tc>
          <w:tcPr>
            <w:tcW w:w="709" w:type="dxa"/>
            <w:vAlign w:val="center"/>
          </w:tcPr>
          <w:p w14:paraId="79BC28D5" w14:textId="77777777" w:rsidR="002537FE" w:rsidRPr="002B2E3C" w:rsidRDefault="002537FE" w:rsidP="00414D87">
            <w:pPr>
              <w:jc w:val="center"/>
              <w:rPr>
                <w:szCs w:val="21"/>
              </w:rPr>
            </w:pPr>
          </w:p>
        </w:tc>
        <w:tc>
          <w:tcPr>
            <w:tcW w:w="698" w:type="dxa"/>
            <w:vAlign w:val="center"/>
          </w:tcPr>
          <w:p w14:paraId="42777E25" w14:textId="77777777" w:rsidR="002537FE" w:rsidRPr="002B2E3C" w:rsidRDefault="002537FE" w:rsidP="00414D87">
            <w:pPr>
              <w:jc w:val="center"/>
              <w:rPr>
                <w:szCs w:val="21"/>
              </w:rPr>
            </w:pPr>
          </w:p>
        </w:tc>
        <w:tc>
          <w:tcPr>
            <w:tcW w:w="638" w:type="dxa"/>
            <w:vAlign w:val="center"/>
          </w:tcPr>
          <w:p w14:paraId="7D2F3A90" w14:textId="77777777" w:rsidR="002537FE" w:rsidRPr="002B2E3C" w:rsidRDefault="002537FE" w:rsidP="00414D87">
            <w:pPr>
              <w:jc w:val="center"/>
              <w:rPr>
                <w:szCs w:val="21"/>
              </w:rPr>
            </w:pPr>
          </w:p>
        </w:tc>
        <w:tc>
          <w:tcPr>
            <w:tcW w:w="776" w:type="dxa"/>
            <w:vAlign w:val="center"/>
          </w:tcPr>
          <w:p w14:paraId="17E6A073" w14:textId="77777777" w:rsidR="002537FE" w:rsidRPr="002B2E3C" w:rsidRDefault="002537FE" w:rsidP="00414D87">
            <w:pPr>
              <w:jc w:val="center"/>
              <w:rPr>
                <w:szCs w:val="21"/>
              </w:rPr>
            </w:pPr>
            <w:r w:rsidRPr="002B2E3C">
              <w:rPr>
                <w:szCs w:val="21"/>
              </w:rPr>
              <w:t>5</w:t>
            </w:r>
          </w:p>
        </w:tc>
        <w:tc>
          <w:tcPr>
            <w:tcW w:w="1106" w:type="dxa"/>
            <w:vAlign w:val="center"/>
          </w:tcPr>
          <w:p w14:paraId="05A61241" w14:textId="77777777" w:rsidR="002537FE" w:rsidRPr="002B2E3C" w:rsidRDefault="002537FE" w:rsidP="00414D87">
            <w:pPr>
              <w:jc w:val="center"/>
              <w:rPr>
                <w:szCs w:val="21"/>
              </w:rPr>
            </w:pPr>
            <w:r w:rsidRPr="002B2E3C">
              <w:rPr>
                <w:rFonts w:hint="eastAsia"/>
                <w:szCs w:val="21"/>
              </w:rPr>
              <w:t>实地考察</w:t>
            </w:r>
          </w:p>
        </w:tc>
      </w:tr>
      <w:tr w:rsidR="002537FE" w:rsidRPr="002B2E3C" w14:paraId="3525526E" w14:textId="77777777" w:rsidTr="00414D87">
        <w:trPr>
          <w:jc w:val="center"/>
        </w:trPr>
        <w:tc>
          <w:tcPr>
            <w:tcW w:w="941" w:type="dxa"/>
            <w:vAlign w:val="center"/>
          </w:tcPr>
          <w:p w14:paraId="3FF90F89" w14:textId="77777777" w:rsidR="002537FE" w:rsidRPr="002B2E3C" w:rsidRDefault="002537FE" w:rsidP="00414D87">
            <w:pPr>
              <w:rPr>
                <w:szCs w:val="21"/>
              </w:rPr>
            </w:pPr>
            <w:r w:rsidRPr="002B2E3C">
              <w:rPr>
                <w:szCs w:val="21"/>
              </w:rPr>
              <w:t>3.1.5.4</w:t>
            </w:r>
          </w:p>
        </w:tc>
        <w:tc>
          <w:tcPr>
            <w:tcW w:w="4097" w:type="dxa"/>
          </w:tcPr>
          <w:p w14:paraId="50D5D7FB" w14:textId="77777777" w:rsidR="002537FE" w:rsidRPr="002B2E3C" w:rsidRDefault="002537FE" w:rsidP="00414D87">
            <w:pPr>
              <w:rPr>
                <w:szCs w:val="21"/>
              </w:rPr>
            </w:pPr>
            <w:r w:rsidRPr="002B2E3C">
              <w:rPr>
                <w:rFonts w:hint="eastAsia"/>
                <w:szCs w:val="21"/>
              </w:rPr>
              <w:t>在旅游咨询公共网站醒目位置公示旅游咨询电话、旅游投诉电话，且咨询投诉渠道通畅</w:t>
            </w:r>
          </w:p>
        </w:tc>
        <w:tc>
          <w:tcPr>
            <w:tcW w:w="709" w:type="dxa"/>
            <w:vAlign w:val="center"/>
          </w:tcPr>
          <w:p w14:paraId="36CB9086" w14:textId="77777777" w:rsidR="002537FE" w:rsidRPr="002B2E3C" w:rsidRDefault="002537FE" w:rsidP="00414D87">
            <w:pPr>
              <w:jc w:val="center"/>
              <w:rPr>
                <w:szCs w:val="21"/>
              </w:rPr>
            </w:pPr>
          </w:p>
        </w:tc>
        <w:tc>
          <w:tcPr>
            <w:tcW w:w="698" w:type="dxa"/>
            <w:vAlign w:val="center"/>
          </w:tcPr>
          <w:p w14:paraId="3A744470" w14:textId="77777777" w:rsidR="002537FE" w:rsidRPr="002B2E3C" w:rsidRDefault="002537FE" w:rsidP="00414D87">
            <w:pPr>
              <w:jc w:val="center"/>
              <w:rPr>
                <w:szCs w:val="21"/>
              </w:rPr>
            </w:pPr>
          </w:p>
        </w:tc>
        <w:tc>
          <w:tcPr>
            <w:tcW w:w="638" w:type="dxa"/>
            <w:vAlign w:val="center"/>
          </w:tcPr>
          <w:p w14:paraId="19725BC6" w14:textId="77777777" w:rsidR="002537FE" w:rsidRPr="002B2E3C" w:rsidRDefault="002537FE" w:rsidP="00414D87">
            <w:pPr>
              <w:jc w:val="center"/>
              <w:rPr>
                <w:szCs w:val="21"/>
              </w:rPr>
            </w:pPr>
          </w:p>
        </w:tc>
        <w:tc>
          <w:tcPr>
            <w:tcW w:w="776" w:type="dxa"/>
            <w:vAlign w:val="center"/>
          </w:tcPr>
          <w:p w14:paraId="533781A9" w14:textId="77777777" w:rsidR="002537FE" w:rsidRPr="002B2E3C" w:rsidRDefault="002537FE" w:rsidP="00414D87">
            <w:pPr>
              <w:jc w:val="center"/>
              <w:rPr>
                <w:szCs w:val="21"/>
              </w:rPr>
            </w:pPr>
            <w:r w:rsidRPr="002B2E3C">
              <w:rPr>
                <w:szCs w:val="21"/>
              </w:rPr>
              <w:t>5</w:t>
            </w:r>
          </w:p>
        </w:tc>
        <w:tc>
          <w:tcPr>
            <w:tcW w:w="1106" w:type="dxa"/>
            <w:vAlign w:val="center"/>
          </w:tcPr>
          <w:p w14:paraId="13761C38" w14:textId="77777777" w:rsidR="002537FE" w:rsidRPr="002B2E3C" w:rsidRDefault="002537FE" w:rsidP="00414D87">
            <w:pPr>
              <w:jc w:val="center"/>
              <w:rPr>
                <w:szCs w:val="21"/>
              </w:rPr>
            </w:pPr>
            <w:r w:rsidRPr="002B2E3C">
              <w:rPr>
                <w:rFonts w:hint="eastAsia"/>
                <w:szCs w:val="21"/>
              </w:rPr>
              <w:t>实地考察</w:t>
            </w:r>
          </w:p>
        </w:tc>
      </w:tr>
      <w:tr w:rsidR="002537FE" w:rsidRPr="002B2E3C" w14:paraId="5C78A625" w14:textId="77777777" w:rsidTr="00414D87">
        <w:trPr>
          <w:jc w:val="center"/>
        </w:trPr>
        <w:tc>
          <w:tcPr>
            <w:tcW w:w="941" w:type="dxa"/>
            <w:vAlign w:val="center"/>
          </w:tcPr>
          <w:p w14:paraId="73D827BD" w14:textId="77777777" w:rsidR="002537FE" w:rsidRPr="002B2E3C" w:rsidRDefault="002537FE" w:rsidP="00414D87">
            <w:pPr>
              <w:rPr>
                <w:szCs w:val="21"/>
              </w:rPr>
            </w:pPr>
            <w:r w:rsidRPr="002B2E3C">
              <w:rPr>
                <w:szCs w:val="21"/>
              </w:rPr>
              <w:t>3.1.6</w:t>
            </w:r>
          </w:p>
        </w:tc>
        <w:tc>
          <w:tcPr>
            <w:tcW w:w="4097" w:type="dxa"/>
          </w:tcPr>
          <w:p w14:paraId="46797F70" w14:textId="77777777" w:rsidR="002537FE" w:rsidRPr="002B2E3C" w:rsidRDefault="002537FE" w:rsidP="00414D87">
            <w:pPr>
              <w:rPr>
                <w:szCs w:val="21"/>
              </w:rPr>
            </w:pPr>
            <w:r w:rsidRPr="002B2E3C">
              <w:rPr>
                <w:rFonts w:hint="eastAsia"/>
                <w:szCs w:val="21"/>
              </w:rPr>
              <w:t>建有城市旅游休闲官方社交媒体平台</w:t>
            </w:r>
          </w:p>
        </w:tc>
        <w:tc>
          <w:tcPr>
            <w:tcW w:w="709" w:type="dxa"/>
            <w:vAlign w:val="center"/>
          </w:tcPr>
          <w:p w14:paraId="3E1AB63E" w14:textId="77777777" w:rsidR="002537FE" w:rsidRPr="002B2E3C" w:rsidRDefault="002537FE" w:rsidP="00414D87">
            <w:pPr>
              <w:jc w:val="center"/>
              <w:rPr>
                <w:szCs w:val="21"/>
              </w:rPr>
            </w:pPr>
          </w:p>
        </w:tc>
        <w:tc>
          <w:tcPr>
            <w:tcW w:w="698" w:type="dxa"/>
            <w:vAlign w:val="center"/>
          </w:tcPr>
          <w:p w14:paraId="21CE3819" w14:textId="77777777" w:rsidR="002537FE" w:rsidRPr="002B2E3C" w:rsidRDefault="002537FE" w:rsidP="00414D87">
            <w:pPr>
              <w:jc w:val="center"/>
              <w:rPr>
                <w:szCs w:val="21"/>
              </w:rPr>
            </w:pPr>
          </w:p>
        </w:tc>
        <w:tc>
          <w:tcPr>
            <w:tcW w:w="638" w:type="dxa"/>
            <w:vAlign w:val="center"/>
          </w:tcPr>
          <w:p w14:paraId="7F4AED2C" w14:textId="77777777" w:rsidR="002537FE" w:rsidRPr="002B2E3C" w:rsidRDefault="002537FE" w:rsidP="00414D87">
            <w:pPr>
              <w:jc w:val="center"/>
              <w:rPr>
                <w:szCs w:val="21"/>
              </w:rPr>
            </w:pPr>
            <w:r w:rsidRPr="002B2E3C">
              <w:rPr>
                <w:szCs w:val="21"/>
              </w:rPr>
              <w:t>6</w:t>
            </w:r>
          </w:p>
        </w:tc>
        <w:tc>
          <w:tcPr>
            <w:tcW w:w="776" w:type="dxa"/>
            <w:vAlign w:val="center"/>
          </w:tcPr>
          <w:p w14:paraId="7879A5DF" w14:textId="77777777" w:rsidR="002537FE" w:rsidRPr="002B2E3C" w:rsidRDefault="002537FE" w:rsidP="00414D87">
            <w:pPr>
              <w:jc w:val="center"/>
              <w:rPr>
                <w:szCs w:val="21"/>
              </w:rPr>
            </w:pPr>
          </w:p>
        </w:tc>
        <w:tc>
          <w:tcPr>
            <w:tcW w:w="1106" w:type="dxa"/>
            <w:vAlign w:val="center"/>
          </w:tcPr>
          <w:p w14:paraId="6DDD43A3" w14:textId="77777777" w:rsidR="002537FE" w:rsidRPr="002B2E3C" w:rsidRDefault="002537FE" w:rsidP="00414D87">
            <w:pPr>
              <w:jc w:val="center"/>
              <w:rPr>
                <w:szCs w:val="21"/>
              </w:rPr>
            </w:pPr>
            <w:r w:rsidRPr="002B2E3C">
              <w:rPr>
                <w:rFonts w:hint="eastAsia"/>
                <w:szCs w:val="21"/>
              </w:rPr>
              <w:t>材料审核</w:t>
            </w:r>
          </w:p>
        </w:tc>
      </w:tr>
      <w:tr w:rsidR="002537FE" w:rsidRPr="002B2E3C" w14:paraId="12609A52" w14:textId="77777777" w:rsidTr="00414D87">
        <w:trPr>
          <w:jc w:val="center"/>
        </w:trPr>
        <w:tc>
          <w:tcPr>
            <w:tcW w:w="941" w:type="dxa"/>
            <w:vAlign w:val="center"/>
          </w:tcPr>
          <w:p w14:paraId="1B8AC2DE" w14:textId="77777777" w:rsidR="002537FE" w:rsidRPr="002B2E3C" w:rsidRDefault="002537FE" w:rsidP="00414D87">
            <w:pPr>
              <w:rPr>
                <w:szCs w:val="21"/>
              </w:rPr>
            </w:pPr>
            <w:r w:rsidRPr="002B2E3C">
              <w:rPr>
                <w:szCs w:val="21"/>
              </w:rPr>
              <w:t>3.1.7</w:t>
            </w:r>
          </w:p>
        </w:tc>
        <w:tc>
          <w:tcPr>
            <w:tcW w:w="4097" w:type="dxa"/>
          </w:tcPr>
          <w:p w14:paraId="356287EE" w14:textId="77777777" w:rsidR="002537FE" w:rsidRPr="002B2E3C" w:rsidRDefault="002537FE" w:rsidP="00414D87">
            <w:pPr>
              <w:rPr>
                <w:szCs w:val="21"/>
              </w:rPr>
            </w:pPr>
            <w:r w:rsidRPr="002B2E3C">
              <w:rPr>
                <w:rFonts w:hint="eastAsia"/>
                <w:szCs w:val="21"/>
              </w:rPr>
              <w:t>旅游企业建立旅游信息化服务，达到《旅游企业信息化服务指南》</w:t>
            </w:r>
            <w:r w:rsidRPr="002B2E3C">
              <w:rPr>
                <w:szCs w:val="21"/>
              </w:rPr>
              <w:t>(LB/T 021)</w:t>
            </w:r>
            <w:r w:rsidRPr="002B2E3C">
              <w:rPr>
                <w:rFonts w:hint="eastAsia"/>
                <w:szCs w:val="21"/>
              </w:rPr>
              <w:t>标准，发现</w:t>
            </w:r>
            <w:r>
              <w:rPr>
                <w:rFonts w:hint="eastAsia"/>
                <w:szCs w:val="21"/>
              </w:rPr>
              <w:t>1</w:t>
            </w:r>
            <w:r w:rsidRPr="002B2E3C">
              <w:rPr>
                <w:rFonts w:hint="eastAsia"/>
                <w:szCs w:val="21"/>
              </w:rPr>
              <w:t>处不合标准的情况，扣除</w:t>
            </w:r>
            <w:r w:rsidRPr="002B2E3C">
              <w:rPr>
                <w:szCs w:val="21"/>
              </w:rPr>
              <w:t>1</w:t>
            </w:r>
            <w:r w:rsidRPr="002B2E3C">
              <w:rPr>
                <w:rFonts w:hint="eastAsia"/>
                <w:szCs w:val="21"/>
              </w:rPr>
              <w:t>分</w:t>
            </w:r>
          </w:p>
        </w:tc>
        <w:tc>
          <w:tcPr>
            <w:tcW w:w="709" w:type="dxa"/>
            <w:vAlign w:val="center"/>
          </w:tcPr>
          <w:p w14:paraId="200581AA" w14:textId="77777777" w:rsidR="002537FE" w:rsidRPr="002B2E3C" w:rsidRDefault="002537FE" w:rsidP="00414D87">
            <w:pPr>
              <w:jc w:val="center"/>
              <w:rPr>
                <w:szCs w:val="21"/>
              </w:rPr>
            </w:pPr>
          </w:p>
        </w:tc>
        <w:tc>
          <w:tcPr>
            <w:tcW w:w="698" w:type="dxa"/>
            <w:vAlign w:val="center"/>
          </w:tcPr>
          <w:p w14:paraId="0E4C262F" w14:textId="77777777" w:rsidR="002537FE" w:rsidRPr="002B2E3C" w:rsidRDefault="002537FE" w:rsidP="00414D87">
            <w:pPr>
              <w:jc w:val="center"/>
              <w:rPr>
                <w:szCs w:val="21"/>
              </w:rPr>
            </w:pPr>
          </w:p>
        </w:tc>
        <w:tc>
          <w:tcPr>
            <w:tcW w:w="638" w:type="dxa"/>
            <w:vAlign w:val="center"/>
          </w:tcPr>
          <w:p w14:paraId="1A61A13C" w14:textId="77777777" w:rsidR="002537FE" w:rsidRPr="002B2E3C" w:rsidRDefault="002537FE" w:rsidP="00414D87">
            <w:pPr>
              <w:jc w:val="center"/>
              <w:rPr>
                <w:szCs w:val="21"/>
              </w:rPr>
            </w:pPr>
            <w:r w:rsidRPr="002B2E3C">
              <w:rPr>
                <w:szCs w:val="21"/>
              </w:rPr>
              <w:t>4</w:t>
            </w:r>
          </w:p>
        </w:tc>
        <w:tc>
          <w:tcPr>
            <w:tcW w:w="776" w:type="dxa"/>
            <w:vAlign w:val="center"/>
          </w:tcPr>
          <w:p w14:paraId="2E732B34" w14:textId="77777777" w:rsidR="002537FE" w:rsidRPr="002B2E3C" w:rsidRDefault="002537FE" w:rsidP="00414D87">
            <w:pPr>
              <w:jc w:val="center"/>
              <w:rPr>
                <w:szCs w:val="21"/>
              </w:rPr>
            </w:pPr>
          </w:p>
        </w:tc>
        <w:tc>
          <w:tcPr>
            <w:tcW w:w="1106" w:type="dxa"/>
            <w:vAlign w:val="center"/>
          </w:tcPr>
          <w:p w14:paraId="134D2A68" w14:textId="77777777" w:rsidR="002537FE" w:rsidRPr="002B2E3C" w:rsidRDefault="002537FE" w:rsidP="00414D87">
            <w:pPr>
              <w:jc w:val="center"/>
              <w:rPr>
                <w:szCs w:val="21"/>
              </w:rPr>
            </w:pPr>
            <w:r w:rsidRPr="002B2E3C">
              <w:rPr>
                <w:rFonts w:hint="eastAsia"/>
                <w:szCs w:val="21"/>
              </w:rPr>
              <w:t>实地考察</w:t>
            </w:r>
          </w:p>
        </w:tc>
      </w:tr>
      <w:tr w:rsidR="002537FE" w:rsidRPr="002B2E3C" w14:paraId="7B24765E" w14:textId="77777777" w:rsidTr="00414D87">
        <w:trPr>
          <w:jc w:val="center"/>
        </w:trPr>
        <w:tc>
          <w:tcPr>
            <w:tcW w:w="941" w:type="dxa"/>
            <w:vAlign w:val="center"/>
          </w:tcPr>
          <w:p w14:paraId="1F0CFAA8" w14:textId="77777777" w:rsidR="002537FE" w:rsidRPr="002B2E3C" w:rsidRDefault="002537FE" w:rsidP="00414D87">
            <w:pPr>
              <w:rPr>
                <w:szCs w:val="21"/>
              </w:rPr>
            </w:pPr>
            <w:r w:rsidRPr="002B2E3C">
              <w:rPr>
                <w:szCs w:val="21"/>
              </w:rPr>
              <w:t>3.2</w:t>
            </w:r>
          </w:p>
        </w:tc>
        <w:tc>
          <w:tcPr>
            <w:tcW w:w="4097" w:type="dxa"/>
          </w:tcPr>
          <w:p w14:paraId="4FF8C1B7" w14:textId="77777777" w:rsidR="002537FE" w:rsidRPr="002B2E3C" w:rsidRDefault="002537FE" w:rsidP="00414D87">
            <w:pPr>
              <w:rPr>
                <w:szCs w:val="21"/>
              </w:rPr>
            </w:pPr>
            <w:r w:rsidRPr="002B2E3C">
              <w:rPr>
                <w:rFonts w:hint="eastAsia"/>
                <w:szCs w:val="21"/>
              </w:rPr>
              <w:t>旅游休闲交通设施与服务</w:t>
            </w:r>
          </w:p>
        </w:tc>
        <w:tc>
          <w:tcPr>
            <w:tcW w:w="709" w:type="dxa"/>
            <w:vAlign w:val="center"/>
          </w:tcPr>
          <w:p w14:paraId="152C7CA6" w14:textId="77777777" w:rsidR="002537FE" w:rsidRPr="002B2E3C" w:rsidRDefault="002537FE" w:rsidP="00414D87">
            <w:pPr>
              <w:jc w:val="center"/>
              <w:rPr>
                <w:szCs w:val="21"/>
              </w:rPr>
            </w:pPr>
          </w:p>
        </w:tc>
        <w:tc>
          <w:tcPr>
            <w:tcW w:w="698" w:type="dxa"/>
            <w:vAlign w:val="center"/>
          </w:tcPr>
          <w:p w14:paraId="66B6A6BF" w14:textId="77777777" w:rsidR="002537FE" w:rsidRPr="002B2E3C" w:rsidRDefault="002537FE" w:rsidP="00414D87">
            <w:pPr>
              <w:jc w:val="center"/>
              <w:rPr>
                <w:szCs w:val="21"/>
              </w:rPr>
            </w:pPr>
            <w:r w:rsidRPr="002B2E3C">
              <w:rPr>
                <w:szCs w:val="21"/>
              </w:rPr>
              <w:t>50</w:t>
            </w:r>
          </w:p>
        </w:tc>
        <w:tc>
          <w:tcPr>
            <w:tcW w:w="638" w:type="dxa"/>
            <w:vAlign w:val="center"/>
          </w:tcPr>
          <w:p w14:paraId="0827E14E" w14:textId="77777777" w:rsidR="002537FE" w:rsidRPr="002B2E3C" w:rsidRDefault="002537FE" w:rsidP="00414D87">
            <w:pPr>
              <w:jc w:val="center"/>
              <w:rPr>
                <w:szCs w:val="21"/>
              </w:rPr>
            </w:pPr>
          </w:p>
        </w:tc>
        <w:tc>
          <w:tcPr>
            <w:tcW w:w="776" w:type="dxa"/>
            <w:vAlign w:val="center"/>
          </w:tcPr>
          <w:p w14:paraId="7CFB20BC" w14:textId="77777777" w:rsidR="002537FE" w:rsidRPr="002B2E3C" w:rsidRDefault="002537FE" w:rsidP="00414D87">
            <w:pPr>
              <w:jc w:val="center"/>
              <w:rPr>
                <w:szCs w:val="21"/>
              </w:rPr>
            </w:pPr>
          </w:p>
        </w:tc>
        <w:tc>
          <w:tcPr>
            <w:tcW w:w="1106" w:type="dxa"/>
            <w:vAlign w:val="center"/>
          </w:tcPr>
          <w:p w14:paraId="4923BD5D" w14:textId="77777777" w:rsidR="002537FE" w:rsidRPr="002B2E3C" w:rsidRDefault="002537FE" w:rsidP="00414D87">
            <w:pPr>
              <w:jc w:val="center"/>
              <w:rPr>
                <w:szCs w:val="21"/>
              </w:rPr>
            </w:pPr>
          </w:p>
        </w:tc>
      </w:tr>
      <w:tr w:rsidR="002537FE" w:rsidRPr="002B2E3C" w14:paraId="1C72BCF1" w14:textId="77777777" w:rsidTr="00414D87">
        <w:trPr>
          <w:jc w:val="center"/>
        </w:trPr>
        <w:tc>
          <w:tcPr>
            <w:tcW w:w="941" w:type="dxa"/>
            <w:vAlign w:val="center"/>
          </w:tcPr>
          <w:p w14:paraId="40DDEF55" w14:textId="77777777" w:rsidR="002537FE" w:rsidRPr="002B2E3C" w:rsidRDefault="002537FE" w:rsidP="00414D87">
            <w:pPr>
              <w:rPr>
                <w:szCs w:val="21"/>
              </w:rPr>
            </w:pPr>
            <w:r w:rsidRPr="002B2E3C">
              <w:rPr>
                <w:szCs w:val="21"/>
              </w:rPr>
              <w:t>3.2.1</w:t>
            </w:r>
          </w:p>
        </w:tc>
        <w:tc>
          <w:tcPr>
            <w:tcW w:w="4097" w:type="dxa"/>
          </w:tcPr>
          <w:p w14:paraId="1D335B09" w14:textId="77777777" w:rsidR="002537FE" w:rsidRPr="002B2E3C" w:rsidRDefault="002537FE" w:rsidP="00414D87">
            <w:pPr>
              <w:rPr>
                <w:szCs w:val="21"/>
              </w:rPr>
            </w:pPr>
            <w:r w:rsidRPr="002B2E3C">
              <w:rPr>
                <w:rFonts w:hint="eastAsia"/>
                <w:szCs w:val="21"/>
              </w:rPr>
              <w:t>通往景区主干道</w:t>
            </w:r>
          </w:p>
        </w:tc>
        <w:tc>
          <w:tcPr>
            <w:tcW w:w="709" w:type="dxa"/>
            <w:vAlign w:val="center"/>
          </w:tcPr>
          <w:p w14:paraId="563822DD" w14:textId="77777777" w:rsidR="002537FE" w:rsidRPr="002B2E3C" w:rsidRDefault="002537FE" w:rsidP="00414D87">
            <w:pPr>
              <w:jc w:val="center"/>
              <w:rPr>
                <w:szCs w:val="21"/>
              </w:rPr>
            </w:pPr>
          </w:p>
        </w:tc>
        <w:tc>
          <w:tcPr>
            <w:tcW w:w="698" w:type="dxa"/>
            <w:vAlign w:val="center"/>
          </w:tcPr>
          <w:p w14:paraId="429E53C6" w14:textId="77777777" w:rsidR="002537FE" w:rsidRPr="002B2E3C" w:rsidRDefault="002537FE" w:rsidP="00414D87">
            <w:pPr>
              <w:jc w:val="center"/>
              <w:rPr>
                <w:szCs w:val="21"/>
              </w:rPr>
            </w:pPr>
          </w:p>
        </w:tc>
        <w:tc>
          <w:tcPr>
            <w:tcW w:w="638" w:type="dxa"/>
            <w:vAlign w:val="center"/>
          </w:tcPr>
          <w:p w14:paraId="4F00A473" w14:textId="77777777" w:rsidR="002537FE" w:rsidRPr="002B2E3C" w:rsidRDefault="002537FE" w:rsidP="00414D87">
            <w:pPr>
              <w:jc w:val="center"/>
              <w:rPr>
                <w:szCs w:val="21"/>
              </w:rPr>
            </w:pPr>
            <w:r w:rsidRPr="002B2E3C">
              <w:rPr>
                <w:szCs w:val="21"/>
              </w:rPr>
              <w:t>10</w:t>
            </w:r>
          </w:p>
        </w:tc>
        <w:tc>
          <w:tcPr>
            <w:tcW w:w="776" w:type="dxa"/>
            <w:vAlign w:val="center"/>
          </w:tcPr>
          <w:p w14:paraId="66B1C197" w14:textId="77777777" w:rsidR="002537FE" w:rsidRPr="002B2E3C" w:rsidRDefault="002537FE" w:rsidP="00414D87">
            <w:pPr>
              <w:jc w:val="center"/>
              <w:rPr>
                <w:szCs w:val="21"/>
              </w:rPr>
            </w:pPr>
          </w:p>
        </w:tc>
        <w:tc>
          <w:tcPr>
            <w:tcW w:w="1106" w:type="dxa"/>
            <w:vAlign w:val="center"/>
          </w:tcPr>
          <w:p w14:paraId="4C5CBAB0" w14:textId="77777777" w:rsidR="002537FE" w:rsidRPr="002B2E3C" w:rsidRDefault="002537FE" w:rsidP="00414D87">
            <w:pPr>
              <w:jc w:val="center"/>
              <w:rPr>
                <w:szCs w:val="21"/>
              </w:rPr>
            </w:pPr>
          </w:p>
        </w:tc>
      </w:tr>
      <w:tr w:rsidR="002537FE" w:rsidRPr="002B2E3C" w14:paraId="7E31A559" w14:textId="77777777" w:rsidTr="00414D87">
        <w:trPr>
          <w:jc w:val="center"/>
        </w:trPr>
        <w:tc>
          <w:tcPr>
            <w:tcW w:w="941" w:type="dxa"/>
            <w:vAlign w:val="center"/>
          </w:tcPr>
          <w:p w14:paraId="78C73C91" w14:textId="77777777" w:rsidR="002537FE" w:rsidRPr="002B2E3C" w:rsidRDefault="002537FE" w:rsidP="00414D87">
            <w:pPr>
              <w:rPr>
                <w:szCs w:val="21"/>
              </w:rPr>
            </w:pPr>
            <w:r w:rsidRPr="002B2E3C">
              <w:rPr>
                <w:szCs w:val="21"/>
              </w:rPr>
              <w:t>3.2.1.1</w:t>
            </w:r>
          </w:p>
        </w:tc>
        <w:tc>
          <w:tcPr>
            <w:tcW w:w="4097" w:type="dxa"/>
          </w:tcPr>
          <w:p w14:paraId="0E6B90C6" w14:textId="77777777" w:rsidR="002537FE" w:rsidRPr="002B2E3C" w:rsidRDefault="002537FE" w:rsidP="00414D87">
            <w:pPr>
              <w:rPr>
                <w:szCs w:val="21"/>
              </w:rPr>
            </w:pPr>
            <w:r w:rsidRPr="002B2E3C">
              <w:rPr>
                <w:rFonts w:hint="eastAsia"/>
                <w:szCs w:val="21"/>
              </w:rPr>
              <w:t>通往景区主干道路通畅</w:t>
            </w:r>
          </w:p>
        </w:tc>
        <w:tc>
          <w:tcPr>
            <w:tcW w:w="709" w:type="dxa"/>
            <w:vAlign w:val="center"/>
          </w:tcPr>
          <w:p w14:paraId="4F9DA66A" w14:textId="77777777" w:rsidR="002537FE" w:rsidRPr="002B2E3C" w:rsidRDefault="002537FE" w:rsidP="00414D87">
            <w:pPr>
              <w:jc w:val="center"/>
              <w:rPr>
                <w:szCs w:val="21"/>
              </w:rPr>
            </w:pPr>
          </w:p>
        </w:tc>
        <w:tc>
          <w:tcPr>
            <w:tcW w:w="698" w:type="dxa"/>
            <w:vAlign w:val="center"/>
          </w:tcPr>
          <w:p w14:paraId="6E0609F8" w14:textId="77777777" w:rsidR="002537FE" w:rsidRPr="002B2E3C" w:rsidRDefault="002537FE" w:rsidP="00414D87">
            <w:pPr>
              <w:jc w:val="center"/>
              <w:rPr>
                <w:szCs w:val="21"/>
              </w:rPr>
            </w:pPr>
          </w:p>
        </w:tc>
        <w:tc>
          <w:tcPr>
            <w:tcW w:w="638" w:type="dxa"/>
            <w:vAlign w:val="center"/>
          </w:tcPr>
          <w:p w14:paraId="78B96AA6" w14:textId="77777777" w:rsidR="002537FE" w:rsidRPr="002B2E3C" w:rsidRDefault="002537FE" w:rsidP="00414D87">
            <w:pPr>
              <w:jc w:val="center"/>
              <w:rPr>
                <w:szCs w:val="21"/>
              </w:rPr>
            </w:pPr>
          </w:p>
        </w:tc>
        <w:tc>
          <w:tcPr>
            <w:tcW w:w="776" w:type="dxa"/>
            <w:vAlign w:val="center"/>
          </w:tcPr>
          <w:p w14:paraId="7C3D505F" w14:textId="77777777" w:rsidR="002537FE" w:rsidRPr="002B2E3C" w:rsidRDefault="002537FE" w:rsidP="00414D87">
            <w:pPr>
              <w:jc w:val="center"/>
              <w:rPr>
                <w:szCs w:val="21"/>
              </w:rPr>
            </w:pPr>
            <w:r w:rsidRPr="002B2E3C">
              <w:rPr>
                <w:szCs w:val="21"/>
              </w:rPr>
              <w:t>5</w:t>
            </w:r>
          </w:p>
        </w:tc>
        <w:tc>
          <w:tcPr>
            <w:tcW w:w="1106" w:type="dxa"/>
            <w:vAlign w:val="center"/>
          </w:tcPr>
          <w:p w14:paraId="57414645" w14:textId="77777777" w:rsidR="002537FE" w:rsidRPr="002B2E3C" w:rsidRDefault="002537FE" w:rsidP="00414D87">
            <w:pPr>
              <w:jc w:val="center"/>
              <w:rPr>
                <w:szCs w:val="21"/>
              </w:rPr>
            </w:pPr>
            <w:r w:rsidRPr="002B2E3C">
              <w:rPr>
                <w:rFonts w:hint="eastAsia"/>
                <w:szCs w:val="21"/>
              </w:rPr>
              <w:t>实地考察</w:t>
            </w:r>
          </w:p>
        </w:tc>
      </w:tr>
      <w:tr w:rsidR="002537FE" w:rsidRPr="002B2E3C" w14:paraId="2F30A6F2" w14:textId="77777777" w:rsidTr="00414D87">
        <w:trPr>
          <w:jc w:val="center"/>
        </w:trPr>
        <w:tc>
          <w:tcPr>
            <w:tcW w:w="941" w:type="dxa"/>
            <w:vAlign w:val="center"/>
          </w:tcPr>
          <w:p w14:paraId="51A130D5" w14:textId="77777777" w:rsidR="002537FE" w:rsidRPr="002B2E3C" w:rsidRDefault="002537FE" w:rsidP="00414D87">
            <w:pPr>
              <w:rPr>
                <w:szCs w:val="21"/>
              </w:rPr>
            </w:pPr>
            <w:r w:rsidRPr="002B2E3C">
              <w:rPr>
                <w:szCs w:val="21"/>
              </w:rPr>
              <w:t>3.2.1.2</w:t>
            </w:r>
          </w:p>
        </w:tc>
        <w:tc>
          <w:tcPr>
            <w:tcW w:w="4097" w:type="dxa"/>
          </w:tcPr>
          <w:p w14:paraId="2FDB2BA1" w14:textId="77777777" w:rsidR="002537FE" w:rsidRPr="002B2E3C" w:rsidRDefault="002537FE" w:rsidP="00414D87">
            <w:pPr>
              <w:rPr>
                <w:szCs w:val="21"/>
              </w:rPr>
            </w:pPr>
            <w:r w:rsidRPr="002B2E3C">
              <w:rPr>
                <w:rFonts w:hAnsi="宋体" w:hint="eastAsia"/>
                <w:szCs w:val="21"/>
              </w:rPr>
              <w:t>通往主要景区</w:t>
            </w:r>
            <w:r>
              <w:rPr>
                <w:rFonts w:hAnsi="宋体" w:hint="eastAsia"/>
                <w:szCs w:val="21"/>
              </w:rPr>
              <w:t>主干</w:t>
            </w:r>
            <w:r w:rsidRPr="002B2E3C">
              <w:rPr>
                <w:rFonts w:hAnsi="宋体" w:hint="eastAsia"/>
                <w:szCs w:val="21"/>
              </w:rPr>
              <w:t>道路</w:t>
            </w:r>
            <w:r w:rsidRPr="002B2E3C">
              <w:rPr>
                <w:rFonts w:hAnsi="宋体"/>
                <w:szCs w:val="21"/>
              </w:rPr>
              <w:t>与货运</w:t>
            </w:r>
            <w:r w:rsidRPr="002B2E3C">
              <w:rPr>
                <w:rFonts w:hAnsi="宋体" w:hint="eastAsia"/>
                <w:szCs w:val="21"/>
              </w:rPr>
              <w:t>干道</w:t>
            </w:r>
            <w:r w:rsidRPr="002B2E3C">
              <w:rPr>
                <w:rFonts w:hAnsi="宋体"/>
                <w:szCs w:val="21"/>
              </w:rPr>
              <w:t>分开</w:t>
            </w:r>
          </w:p>
        </w:tc>
        <w:tc>
          <w:tcPr>
            <w:tcW w:w="709" w:type="dxa"/>
            <w:vAlign w:val="center"/>
          </w:tcPr>
          <w:p w14:paraId="06258793" w14:textId="77777777" w:rsidR="002537FE" w:rsidRPr="002B2E3C" w:rsidRDefault="002537FE" w:rsidP="00414D87">
            <w:pPr>
              <w:jc w:val="center"/>
              <w:rPr>
                <w:szCs w:val="21"/>
              </w:rPr>
            </w:pPr>
          </w:p>
        </w:tc>
        <w:tc>
          <w:tcPr>
            <w:tcW w:w="698" w:type="dxa"/>
            <w:vAlign w:val="center"/>
          </w:tcPr>
          <w:p w14:paraId="68CEBBD6" w14:textId="77777777" w:rsidR="002537FE" w:rsidRPr="002B2E3C" w:rsidRDefault="002537FE" w:rsidP="00414D87">
            <w:pPr>
              <w:jc w:val="center"/>
              <w:rPr>
                <w:szCs w:val="21"/>
              </w:rPr>
            </w:pPr>
          </w:p>
        </w:tc>
        <w:tc>
          <w:tcPr>
            <w:tcW w:w="638" w:type="dxa"/>
            <w:vAlign w:val="center"/>
          </w:tcPr>
          <w:p w14:paraId="5E08EBBD" w14:textId="77777777" w:rsidR="002537FE" w:rsidRPr="002B2E3C" w:rsidRDefault="002537FE" w:rsidP="00414D87">
            <w:pPr>
              <w:jc w:val="center"/>
              <w:rPr>
                <w:szCs w:val="21"/>
              </w:rPr>
            </w:pPr>
          </w:p>
        </w:tc>
        <w:tc>
          <w:tcPr>
            <w:tcW w:w="776" w:type="dxa"/>
            <w:vAlign w:val="center"/>
          </w:tcPr>
          <w:p w14:paraId="17489A30" w14:textId="77777777" w:rsidR="002537FE" w:rsidRPr="002B2E3C" w:rsidRDefault="002537FE" w:rsidP="00414D87">
            <w:pPr>
              <w:jc w:val="center"/>
              <w:rPr>
                <w:szCs w:val="21"/>
              </w:rPr>
            </w:pPr>
            <w:r w:rsidRPr="002B2E3C">
              <w:rPr>
                <w:szCs w:val="21"/>
              </w:rPr>
              <w:t>5</w:t>
            </w:r>
          </w:p>
        </w:tc>
        <w:tc>
          <w:tcPr>
            <w:tcW w:w="1106" w:type="dxa"/>
            <w:vAlign w:val="center"/>
          </w:tcPr>
          <w:p w14:paraId="574FE5D3" w14:textId="77777777" w:rsidR="002537FE" w:rsidRPr="002B2E3C" w:rsidRDefault="002537FE" w:rsidP="00414D87">
            <w:pPr>
              <w:jc w:val="center"/>
              <w:rPr>
                <w:szCs w:val="21"/>
              </w:rPr>
            </w:pPr>
            <w:r w:rsidRPr="002B2E3C">
              <w:rPr>
                <w:rFonts w:hint="eastAsia"/>
                <w:szCs w:val="21"/>
              </w:rPr>
              <w:t>实地考察</w:t>
            </w:r>
          </w:p>
        </w:tc>
      </w:tr>
      <w:tr w:rsidR="002537FE" w:rsidRPr="002B2E3C" w14:paraId="6C1E0AED" w14:textId="77777777" w:rsidTr="00414D87">
        <w:trPr>
          <w:jc w:val="center"/>
        </w:trPr>
        <w:tc>
          <w:tcPr>
            <w:tcW w:w="941" w:type="dxa"/>
            <w:vAlign w:val="center"/>
          </w:tcPr>
          <w:p w14:paraId="78815CD7" w14:textId="77777777" w:rsidR="002537FE" w:rsidRPr="002B2E3C" w:rsidRDefault="002537FE" w:rsidP="00414D87">
            <w:pPr>
              <w:rPr>
                <w:szCs w:val="21"/>
              </w:rPr>
            </w:pPr>
            <w:r w:rsidRPr="002B2E3C">
              <w:rPr>
                <w:szCs w:val="21"/>
              </w:rPr>
              <w:t>3.2.2</w:t>
            </w:r>
          </w:p>
        </w:tc>
        <w:tc>
          <w:tcPr>
            <w:tcW w:w="4097" w:type="dxa"/>
          </w:tcPr>
          <w:p w14:paraId="15D39686" w14:textId="77777777" w:rsidR="002537FE" w:rsidRPr="002B2E3C" w:rsidRDefault="002537FE" w:rsidP="00414D87">
            <w:pPr>
              <w:rPr>
                <w:rFonts w:hAnsi="宋体"/>
                <w:szCs w:val="21"/>
              </w:rPr>
            </w:pPr>
            <w:r w:rsidRPr="002B2E3C">
              <w:rPr>
                <w:rFonts w:hAnsi="宋体"/>
                <w:szCs w:val="21"/>
              </w:rPr>
              <w:t>建设城市慢行系统</w:t>
            </w:r>
          </w:p>
        </w:tc>
        <w:tc>
          <w:tcPr>
            <w:tcW w:w="709" w:type="dxa"/>
            <w:vAlign w:val="center"/>
          </w:tcPr>
          <w:p w14:paraId="7142543D" w14:textId="77777777" w:rsidR="002537FE" w:rsidRPr="002B2E3C" w:rsidRDefault="002537FE" w:rsidP="00414D87">
            <w:pPr>
              <w:jc w:val="center"/>
              <w:rPr>
                <w:szCs w:val="21"/>
              </w:rPr>
            </w:pPr>
          </w:p>
        </w:tc>
        <w:tc>
          <w:tcPr>
            <w:tcW w:w="698" w:type="dxa"/>
            <w:vAlign w:val="center"/>
          </w:tcPr>
          <w:p w14:paraId="18A6A5E4" w14:textId="77777777" w:rsidR="002537FE" w:rsidRPr="002B2E3C" w:rsidRDefault="002537FE" w:rsidP="00414D87">
            <w:pPr>
              <w:jc w:val="center"/>
              <w:rPr>
                <w:szCs w:val="21"/>
              </w:rPr>
            </w:pPr>
          </w:p>
        </w:tc>
        <w:tc>
          <w:tcPr>
            <w:tcW w:w="638" w:type="dxa"/>
            <w:vAlign w:val="center"/>
          </w:tcPr>
          <w:p w14:paraId="4C36EDE0" w14:textId="77777777" w:rsidR="002537FE" w:rsidRPr="002B2E3C" w:rsidRDefault="002537FE" w:rsidP="00414D87">
            <w:pPr>
              <w:jc w:val="center"/>
              <w:rPr>
                <w:szCs w:val="21"/>
              </w:rPr>
            </w:pPr>
            <w:r w:rsidRPr="002B2E3C">
              <w:rPr>
                <w:szCs w:val="21"/>
              </w:rPr>
              <w:t>12</w:t>
            </w:r>
          </w:p>
        </w:tc>
        <w:tc>
          <w:tcPr>
            <w:tcW w:w="776" w:type="dxa"/>
            <w:vAlign w:val="center"/>
          </w:tcPr>
          <w:p w14:paraId="7250803D" w14:textId="77777777" w:rsidR="002537FE" w:rsidRPr="002B2E3C" w:rsidRDefault="002537FE" w:rsidP="00414D87">
            <w:pPr>
              <w:jc w:val="center"/>
              <w:rPr>
                <w:szCs w:val="21"/>
              </w:rPr>
            </w:pPr>
          </w:p>
        </w:tc>
        <w:tc>
          <w:tcPr>
            <w:tcW w:w="1106" w:type="dxa"/>
            <w:vAlign w:val="center"/>
          </w:tcPr>
          <w:p w14:paraId="1554AA82" w14:textId="77777777" w:rsidR="002537FE" w:rsidRPr="002B2E3C" w:rsidRDefault="002537FE" w:rsidP="00414D87">
            <w:pPr>
              <w:jc w:val="center"/>
              <w:rPr>
                <w:szCs w:val="21"/>
              </w:rPr>
            </w:pPr>
          </w:p>
        </w:tc>
      </w:tr>
      <w:tr w:rsidR="002537FE" w:rsidRPr="002B2E3C" w14:paraId="38E54AF6" w14:textId="77777777" w:rsidTr="00414D87">
        <w:trPr>
          <w:jc w:val="center"/>
        </w:trPr>
        <w:tc>
          <w:tcPr>
            <w:tcW w:w="941" w:type="dxa"/>
            <w:vAlign w:val="center"/>
          </w:tcPr>
          <w:p w14:paraId="57960DCC" w14:textId="77777777" w:rsidR="002537FE" w:rsidRPr="002B2E3C" w:rsidRDefault="002537FE" w:rsidP="00414D87">
            <w:pPr>
              <w:rPr>
                <w:szCs w:val="21"/>
              </w:rPr>
            </w:pPr>
            <w:r w:rsidRPr="002B2E3C">
              <w:rPr>
                <w:szCs w:val="21"/>
              </w:rPr>
              <w:t>3.2.2.1</w:t>
            </w:r>
          </w:p>
        </w:tc>
        <w:tc>
          <w:tcPr>
            <w:tcW w:w="4097" w:type="dxa"/>
          </w:tcPr>
          <w:p w14:paraId="329C33EF" w14:textId="77777777" w:rsidR="002537FE" w:rsidRPr="002B2E3C" w:rsidRDefault="002537FE" w:rsidP="00414D87">
            <w:pPr>
              <w:rPr>
                <w:szCs w:val="21"/>
              </w:rPr>
            </w:pPr>
            <w:r w:rsidRPr="002B2E3C">
              <w:rPr>
                <w:rFonts w:hint="eastAsia"/>
                <w:szCs w:val="21"/>
              </w:rPr>
              <w:t>公共自行车租车服务：</w:t>
            </w:r>
          </w:p>
          <w:p w14:paraId="2D813616" w14:textId="77777777" w:rsidR="002537FE" w:rsidRPr="002B2E3C" w:rsidRDefault="002537FE" w:rsidP="00414D87">
            <w:pPr>
              <w:rPr>
                <w:szCs w:val="21"/>
              </w:rPr>
            </w:pPr>
            <w:r w:rsidRPr="002B2E3C">
              <w:rPr>
                <w:rFonts w:hAnsi="宋体" w:hint="eastAsia"/>
                <w:szCs w:val="21"/>
              </w:rPr>
              <w:t>设有公共自行车租车服务，</w:t>
            </w:r>
            <w:r w:rsidRPr="002B2E3C">
              <w:rPr>
                <w:rFonts w:hAnsi="宋体"/>
                <w:szCs w:val="21"/>
              </w:rPr>
              <w:t>租车</w:t>
            </w:r>
            <w:r w:rsidRPr="002B2E3C">
              <w:rPr>
                <w:rFonts w:hAnsi="宋体" w:hint="eastAsia"/>
                <w:szCs w:val="21"/>
              </w:rPr>
              <w:t>收费合理，流程简易，自行车游线丰富</w:t>
            </w:r>
          </w:p>
        </w:tc>
        <w:tc>
          <w:tcPr>
            <w:tcW w:w="709" w:type="dxa"/>
            <w:vAlign w:val="center"/>
          </w:tcPr>
          <w:p w14:paraId="5104B0CC" w14:textId="77777777" w:rsidR="002537FE" w:rsidRPr="002B2E3C" w:rsidRDefault="002537FE" w:rsidP="00414D87">
            <w:pPr>
              <w:jc w:val="center"/>
              <w:rPr>
                <w:szCs w:val="21"/>
              </w:rPr>
            </w:pPr>
          </w:p>
        </w:tc>
        <w:tc>
          <w:tcPr>
            <w:tcW w:w="698" w:type="dxa"/>
            <w:vAlign w:val="center"/>
          </w:tcPr>
          <w:p w14:paraId="3BFF74E6" w14:textId="77777777" w:rsidR="002537FE" w:rsidRPr="002B2E3C" w:rsidRDefault="002537FE" w:rsidP="00414D87">
            <w:pPr>
              <w:jc w:val="center"/>
              <w:rPr>
                <w:szCs w:val="21"/>
              </w:rPr>
            </w:pPr>
          </w:p>
        </w:tc>
        <w:tc>
          <w:tcPr>
            <w:tcW w:w="638" w:type="dxa"/>
            <w:vAlign w:val="center"/>
          </w:tcPr>
          <w:p w14:paraId="52347FE2" w14:textId="77777777" w:rsidR="002537FE" w:rsidRPr="002B2E3C" w:rsidRDefault="002537FE" w:rsidP="00414D87">
            <w:pPr>
              <w:jc w:val="center"/>
              <w:rPr>
                <w:szCs w:val="21"/>
              </w:rPr>
            </w:pPr>
          </w:p>
        </w:tc>
        <w:tc>
          <w:tcPr>
            <w:tcW w:w="776" w:type="dxa"/>
            <w:vAlign w:val="center"/>
          </w:tcPr>
          <w:p w14:paraId="431AE342" w14:textId="77777777" w:rsidR="002537FE" w:rsidRPr="002B2E3C" w:rsidRDefault="002537FE" w:rsidP="00414D87">
            <w:pPr>
              <w:jc w:val="center"/>
              <w:rPr>
                <w:szCs w:val="21"/>
              </w:rPr>
            </w:pPr>
            <w:r w:rsidRPr="002B2E3C">
              <w:rPr>
                <w:szCs w:val="21"/>
              </w:rPr>
              <w:t>6</w:t>
            </w:r>
          </w:p>
        </w:tc>
        <w:tc>
          <w:tcPr>
            <w:tcW w:w="1106" w:type="dxa"/>
            <w:vAlign w:val="center"/>
          </w:tcPr>
          <w:p w14:paraId="798D32DD" w14:textId="77777777" w:rsidR="002537FE" w:rsidRPr="002B2E3C" w:rsidRDefault="002537FE" w:rsidP="00414D87">
            <w:pPr>
              <w:jc w:val="center"/>
              <w:rPr>
                <w:szCs w:val="21"/>
              </w:rPr>
            </w:pPr>
            <w:r w:rsidRPr="002B2E3C">
              <w:rPr>
                <w:rFonts w:hint="eastAsia"/>
                <w:szCs w:val="21"/>
              </w:rPr>
              <w:t>实地考察</w:t>
            </w:r>
          </w:p>
        </w:tc>
      </w:tr>
      <w:tr w:rsidR="002537FE" w:rsidRPr="002B2E3C" w14:paraId="08914D67" w14:textId="77777777" w:rsidTr="00414D87">
        <w:trPr>
          <w:jc w:val="center"/>
        </w:trPr>
        <w:tc>
          <w:tcPr>
            <w:tcW w:w="941" w:type="dxa"/>
            <w:vAlign w:val="center"/>
          </w:tcPr>
          <w:p w14:paraId="4F7990D0" w14:textId="77777777" w:rsidR="002537FE" w:rsidRPr="002B2E3C" w:rsidRDefault="002537FE" w:rsidP="00414D87">
            <w:pPr>
              <w:rPr>
                <w:szCs w:val="21"/>
              </w:rPr>
            </w:pPr>
            <w:r w:rsidRPr="002B2E3C">
              <w:rPr>
                <w:szCs w:val="21"/>
              </w:rPr>
              <w:t>3.2.2.2</w:t>
            </w:r>
          </w:p>
        </w:tc>
        <w:tc>
          <w:tcPr>
            <w:tcW w:w="4097" w:type="dxa"/>
          </w:tcPr>
          <w:p w14:paraId="05B5666A" w14:textId="77777777" w:rsidR="002537FE" w:rsidRPr="002B2E3C" w:rsidRDefault="002537FE" w:rsidP="00414D87">
            <w:pPr>
              <w:rPr>
                <w:szCs w:val="21"/>
              </w:rPr>
            </w:pPr>
            <w:r w:rsidRPr="002B2E3C">
              <w:rPr>
                <w:rFonts w:hint="eastAsia"/>
                <w:szCs w:val="21"/>
              </w:rPr>
              <w:t>城市步行旅游服务：</w:t>
            </w:r>
          </w:p>
          <w:p w14:paraId="1B26A4BC" w14:textId="77777777" w:rsidR="002537FE" w:rsidRPr="002B2E3C" w:rsidRDefault="002537FE" w:rsidP="00414D87">
            <w:pPr>
              <w:rPr>
                <w:szCs w:val="21"/>
              </w:rPr>
            </w:pPr>
            <w:r w:rsidRPr="002B2E3C">
              <w:rPr>
                <w:rFonts w:hAnsi="宋体" w:hint="eastAsia"/>
                <w:szCs w:val="21"/>
              </w:rPr>
              <w:t>设有城市步行旅游线路，线路丰富、安全，</w:t>
            </w:r>
            <w:r w:rsidRPr="002B2E3C">
              <w:rPr>
                <w:rFonts w:hAnsi="宋体" w:hint="eastAsia"/>
                <w:szCs w:val="21"/>
              </w:rPr>
              <w:lastRenderedPageBreak/>
              <w:t>便于使用</w:t>
            </w:r>
          </w:p>
        </w:tc>
        <w:tc>
          <w:tcPr>
            <w:tcW w:w="709" w:type="dxa"/>
            <w:vAlign w:val="center"/>
          </w:tcPr>
          <w:p w14:paraId="348A8AED" w14:textId="77777777" w:rsidR="002537FE" w:rsidRPr="002B2E3C" w:rsidRDefault="002537FE" w:rsidP="00414D87">
            <w:pPr>
              <w:jc w:val="center"/>
              <w:rPr>
                <w:szCs w:val="21"/>
              </w:rPr>
            </w:pPr>
          </w:p>
        </w:tc>
        <w:tc>
          <w:tcPr>
            <w:tcW w:w="698" w:type="dxa"/>
            <w:vAlign w:val="center"/>
          </w:tcPr>
          <w:p w14:paraId="42007CA4" w14:textId="77777777" w:rsidR="002537FE" w:rsidRPr="002B2E3C" w:rsidRDefault="002537FE" w:rsidP="00414D87">
            <w:pPr>
              <w:jc w:val="center"/>
              <w:rPr>
                <w:szCs w:val="21"/>
              </w:rPr>
            </w:pPr>
          </w:p>
        </w:tc>
        <w:tc>
          <w:tcPr>
            <w:tcW w:w="638" w:type="dxa"/>
            <w:vAlign w:val="center"/>
          </w:tcPr>
          <w:p w14:paraId="27BA718D" w14:textId="77777777" w:rsidR="002537FE" w:rsidRPr="002B2E3C" w:rsidRDefault="002537FE" w:rsidP="00414D87">
            <w:pPr>
              <w:jc w:val="center"/>
              <w:rPr>
                <w:szCs w:val="21"/>
              </w:rPr>
            </w:pPr>
          </w:p>
        </w:tc>
        <w:tc>
          <w:tcPr>
            <w:tcW w:w="776" w:type="dxa"/>
            <w:vAlign w:val="center"/>
          </w:tcPr>
          <w:p w14:paraId="36A2FD1F" w14:textId="77777777" w:rsidR="002537FE" w:rsidRPr="002B2E3C" w:rsidRDefault="002537FE" w:rsidP="00414D87">
            <w:pPr>
              <w:jc w:val="center"/>
              <w:rPr>
                <w:szCs w:val="21"/>
              </w:rPr>
            </w:pPr>
            <w:r w:rsidRPr="002B2E3C">
              <w:rPr>
                <w:szCs w:val="21"/>
              </w:rPr>
              <w:t>6</w:t>
            </w:r>
          </w:p>
        </w:tc>
        <w:tc>
          <w:tcPr>
            <w:tcW w:w="1106" w:type="dxa"/>
            <w:vAlign w:val="center"/>
          </w:tcPr>
          <w:p w14:paraId="25D5725E" w14:textId="77777777" w:rsidR="002537FE" w:rsidRPr="002B2E3C" w:rsidRDefault="002537FE" w:rsidP="00414D87">
            <w:pPr>
              <w:jc w:val="center"/>
              <w:rPr>
                <w:szCs w:val="21"/>
              </w:rPr>
            </w:pPr>
            <w:r w:rsidRPr="002B2E3C">
              <w:rPr>
                <w:rFonts w:hint="eastAsia"/>
                <w:szCs w:val="21"/>
              </w:rPr>
              <w:t>实地考察</w:t>
            </w:r>
          </w:p>
        </w:tc>
      </w:tr>
      <w:tr w:rsidR="002537FE" w:rsidRPr="002B2E3C" w14:paraId="67B21672" w14:textId="77777777" w:rsidTr="00414D87">
        <w:trPr>
          <w:jc w:val="center"/>
        </w:trPr>
        <w:tc>
          <w:tcPr>
            <w:tcW w:w="941" w:type="dxa"/>
          </w:tcPr>
          <w:p w14:paraId="4953264F" w14:textId="77777777" w:rsidR="002537FE" w:rsidRPr="002B2E3C" w:rsidRDefault="002537FE" w:rsidP="00414D87">
            <w:pPr>
              <w:rPr>
                <w:szCs w:val="21"/>
              </w:rPr>
            </w:pPr>
            <w:r w:rsidRPr="002B2E3C">
              <w:rPr>
                <w:szCs w:val="21"/>
              </w:rPr>
              <w:lastRenderedPageBreak/>
              <w:t>3.2.3</w:t>
            </w:r>
          </w:p>
        </w:tc>
        <w:tc>
          <w:tcPr>
            <w:tcW w:w="4097" w:type="dxa"/>
          </w:tcPr>
          <w:p w14:paraId="15F17FE4" w14:textId="77777777" w:rsidR="002537FE" w:rsidRPr="002B2E3C" w:rsidRDefault="002537FE" w:rsidP="00414D87">
            <w:pPr>
              <w:rPr>
                <w:rFonts w:hAnsi="宋体"/>
                <w:bCs/>
                <w:kern w:val="0"/>
                <w:szCs w:val="21"/>
              </w:rPr>
            </w:pPr>
            <w:r w:rsidRPr="002B2E3C">
              <w:rPr>
                <w:rFonts w:ascii="宋体" w:hAnsi="宋体" w:hint="eastAsia"/>
                <w:szCs w:val="21"/>
              </w:rPr>
              <w:t>主要景点和繁华地段</w:t>
            </w:r>
            <w:r w:rsidRPr="002B2E3C">
              <w:rPr>
                <w:rFonts w:hAnsi="宋体" w:hint="eastAsia"/>
                <w:bCs/>
                <w:kern w:val="0"/>
                <w:szCs w:val="21"/>
              </w:rPr>
              <w:t>设有观光巴士</w:t>
            </w:r>
            <w:r w:rsidRPr="002B2E3C">
              <w:rPr>
                <w:rFonts w:hAnsi="宋体"/>
                <w:bCs/>
                <w:kern w:val="0"/>
                <w:szCs w:val="21"/>
              </w:rPr>
              <w:t>/</w:t>
            </w:r>
            <w:r w:rsidRPr="002B2E3C">
              <w:rPr>
                <w:rFonts w:hAnsi="宋体" w:hint="eastAsia"/>
                <w:bCs/>
                <w:kern w:val="0"/>
                <w:szCs w:val="21"/>
              </w:rPr>
              <w:t>旅游专线车设施，服务规范，收费合理</w:t>
            </w:r>
          </w:p>
        </w:tc>
        <w:tc>
          <w:tcPr>
            <w:tcW w:w="709" w:type="dxa"/>
            <w:vAlign w:val="center"/>
          </w:tcPr>
          <w:p w14:paraId="6CC40379" w14:textId="77777777" w:rsidR="002537FE" w:rsidRPr="002B2E3C" w:rsidRDefault="002537FE" w:rsidP="00414D87">
            <w:pPr>
              <w:jc w:val="center"/>
              <w:rPr>
                <w:szCs w:val="21"/>
              </w:rPr>
            </w:pPr>
          </w:p>
        </w:tc>
        <w:tc>
          <w:tcPr>
            <w:tcW w:w="698" w:type="dxa"/>
            <w:vAlign w:val="center"/>
          </w:tcPr>
          <w:p w14:paraId="36C63B42" w14:textId="77777777" w:rsidR="002537FE" w:rsidRPr="002B2E3C" w:rsidRDefault="002537FE" w:rsidP="00414D87">
            <w:pPr>
              <w:jc w:val="center"/>
              <w:rPr>
                <w:szCs w:val="21"/>
              </w:rPr>
            </w:pPr>
          </w:p>
        </w:tc>
        <w:tc>
          <w:tcPr>
            <w:tcW w:w="638" w:type="dxa"/>
            <w:vAlign w:val="center"/>
          </w:tcPr>
          <w:p w14:paraId="6DDC2805" w14:textId="77777777" w:rsidR="002537FE" w:rsidRPr="002B2E3C" w:rsidRDefault="002537FE" w:rsidP="00414D87">
            <w:pPr>
              <w:jc w:val="center"/>
              <w:rPr>
                <w:szCs w:val="21"/>
              </w:rPr>
            </w:pPr>
            <w:r w:rsidRPr="002B2E3C">
              <w:rPr>
                <w:szCs w:val="21"/>
              </w:rPr>
              <w:t>4</w:t>
            </w:r>
          </w:p>
        </w:tc>
        <w:tc>
          <w:tcPr>
            <w:tcW w:w="776" w:type="dxa"/>
            <w:vAlign w:val="center"/>
          </w:tcPr>
          <w:p w14:paraId="31F827E0" w14:textId="77777777" w:rsidR="002537FE" w:rsidRPr="002B2E3C" w:rsidRDefault="002537FE" w:rsidP="00414D87">
            <w:pPr>
              <w:jc w:val="center"/>
              <w:rPr>
                <w:szCs w:val="21"/>
              </w:rPr>
            </w:pPr>
          </w:p>
        </w:tc>
        <w:tc>
          <w:tcPr>
            <w:tcW w:w="1106" w:type="dxa"/>
            <w:vAlign w:val="center"/>
          </w:tcPr>
          <w:p w14:paraId="181E911F" w14:textId="77777777" w:rsidR="002537FE" w:rsidRPr="002B2E3C" w:rsidRDefault="002537FE" w:rsidP="00414D87">
            <w:pPr>
              <w:jc w:val="center"/>
              <w:rPr>
                <w:szCs w:val="21"/>
              </w:rPr>
            </w:pPr>
            <w:r w:rsidRPr="002B2E3C">
              <w:rPr>
                <w:rFonts w:hint="eastAsia"/>
                <w:szCs w:val="21"/>
              </w:rPr>
              <w:t>实地考察</w:t>
            </w:r>
          </w:p>
        </w:tc>
      </w:tr>
      <w:tr w:rsidR="002537FE" w:rsidRPr="002B2E3C" w14:paraId="6515C82E" w14:textId="77777777" w:rsidTr="00414D87">
        <w:trPr>
          <w:jc w:val="center"/>
        </w:trPr>
        <w:tc>
          <w:tcPr>
            <w:tcW w:w="941" w:type="dxa"/>
          </w:tcPr>
          <w:p w14:paraId="3613F87E" w14:textId="77777777" w:rsidR="002537FE" w:rsidRPr="002B2E3C" w:rsidRDefault="002537FE" w:rsidP="00414D87">
            <w:pPr>
              <w:rPr>
                <w:szCs w:val="21"/>
              </w:rPr>
            </w:pPr>
            <w:r w:rsidRPr="002B2E3C">
              <w:rPr>
                <w:szCs w:val="21"/>
              </w:rPr>
              <w:t>3.2.4</w:t>
            </w:r>
          </w:p>
        </w:tc>
        <w:tc>
          <w:tcPr>
            <w:tcW w:w="4097" w:type="dxa"/>
          </w:tcPr>
          <w:p w14:paraId="3730D4E3" w14:textId="77777777" w:rsidR="002537FE" w:rsidRPr="002B2E3C" w:rsidRDefault="002537FE" w:rsidP="00414D87">
            <w:pPr>
              <w:rPr>
                <w:rFonts w:ascii="宋体" w:hAnsi="宋体"/>
                <w:szCs w:val="21"/>
              </w:rPr>
            </w:pPr>
            <w:r w:rsidRPr="002B2E3C">
              <w:rPr>
                <w:rFonts w:ascii="宋体" w:hAnsi="宋体" w:hint="eastAsia"/>
                <w:szCs w:val="21"/>
              </w:rPr>
              <w:t>通往各景区的公共交通（地铁、公交巴士）换乘便捷，车况良好</w:t>
            </w:r>
          </w:p>
        </w:tc>
        <w:tc>
          <w:tcPr>
            <w:tcW w:w="709" w:type="dxa"/>
            <w:vAlign w:val="center"/>
          </w:tcPr>
          <w:p w14:paraId="6763DD82" w14:textId="77777777" w:rsidR="002537FE" w:rsidRPr="002B2E3C" w:rsidRDefault="002537FE" w:rsidP="00414D87">
            <w:pPr>
              <w:jc w:val="center"/>
              <w:rPr>
                <w:szCs w:val="21"/>
              </w:rPr>
            </w:pPr>
          </w:p>
        </w:tc>
        <w:tc>
          <w:tcPr>
            <w:tcW w:w="698" w:type="dxa"/>
            <w:vAlign w:val="center"/>
          </w:tcPr>
          <w:p w14:paraId="7D35A448" w14:textId="77777777" w:rsidR="002537FE" w:rsidRPr="002B2E3C" w:rsidRDefault="002537FE" w:rsidP="00414D87">
            <w:pPr>
              <w:jc w:val="center"/>
              <w:rPr>
                <w:szCs w:val="21"/>
              </w:rPr>
            </w:pPr>
          </w:p>
        </w:tc>
        <w:tc>
          <w:tcPr>
            <w:tcW w:w="638" w:type="dxa"/>
            <w:vAlign w:val="center"/>
          </w:tcPr>
          <w:p w14:paraId="0DEC591E" w14:textId="77777777" w:rsidR="002537FE" w:rsidRPr="002B2E3C" w:rsidRDefault="002537FE" w:rsidP="00414D87">
            <w:pPr>
              <w:jc w:val="center"/>
              <w:rPr>
                <w:szCs w:val="21"/>
              </w:rPr>
            </w:pPr>
            <w:r w:rsidRPr="002B2E3C">
              <w:rPr>
                <w:szCs w:val="21"/>
              </w:rPr>
              <w:t>4</w:t>
            </w:r>
          </w:p>
        </w:tc>
        <w:tc>
          <w:tcPr>
            <w:tcW w:w="776" w:type="dxa"/>
            <w:vAlign w:val="center"/>
          </w:tcPr>
          <w:p w14:paraId="3F238A39" w14:textId="77777777" w:rsidR="002537FE" w:rsidRPr="002B2E3C" w:rsidRDefault="002537FE" w:rsidP="00414D87">
            <w:pPr>
              <w:jc w:val="center"/>
              <w:rPr>
                <w:szCs w:val="21"/>
              </w:rPr>
            </w:pPr>
          </w:p>
        </w:tc>
        <w:tc>
          <w:tcPr>
            <w:tcW w:w="1106" w:type="dxa"/>
            <w:vAlign w:val="center"/>
          </w:tcPr>
          <w:p w14:paraId="517A7AA2" w14:textId="77777777" w:rsidR="002537FE" w:rsidRPr="002B2E3C" w:rsidRDefault="002537FE" w:rsidP="00414D87">
            <w:pPr>
              <w:jc w:val="center"/>
              <w:rPr>
                <w:szCs w:val="21"/>
              </w:rPr>
            </w:pPr>
            <w:r w:rsidRPr="002B2E3C">
              <w:rPr>
                <w:rFonts w:hint="eastAsia"/>
                <w:szCs w:val="21"/>
              </w:rPr>
              <w:t>材料审核</w:t>
            </w:r>
          </w:p>
          <w:p w14:paraId="62BF6F18" w14:textId="77777777" w:rsidR="002537FE" w:rsidRPr="002B2E3C" w:rsidRDefault="002537FE" w:rsidP="00414D87">
            <w:pPr>
              <w:jc w:val="center"/>
              <w:rPr>
                <w:szCs w:val="21"/>
              </w:rPr>
            </w:pPr>
            <w:r w:rsidRPr="002B2E3C">
              <w:rPr>
                <w:rFonts w:hint="eastAsia"/>
                <w:szCs w:val="21"/>
              </w:rPr>
              <w:t>实地考察</w:t>
            </w:r>
          </w:p>
        </w:tc>
      </w:tr>
      <w:tr w:rsidR="002537FE" w:rsidRPr="002B2E3C" w14:paraId="33D71648" w14:textId="77777777" w:rsidTr="00414D87">
        <w:trPr>
          <w:jc w:val="center"/>
        </w:trPr>
        <w:tc>
          <w:tcPr>
            <w:tcW w:w="941" w:type="dxa"/>
          </w:tcPr>
          <w:p w14:paraId="0FAD6C19" w14:textId="77777777" w:rsidR="002537FE" w:rsidRPr="002B2E3C" w:rsidRDefault="002537FE" w:rsidP="00414D87">
            <w:pPr>
              <w:rPr>
                <w:szCs w:val="21"/>
              </w:rPr>
            </w:pPr>
            <w:r w:rsidRPr="002B2E3C">
              <w:rPr>
                <w:szCs w:val="21"/>
              </w:rPr>
              <w:t>3.2.5</w:t>
            </w:r>
          </w:p>
        </w:tc>
        <w:tc>
          <w:tcPr>
            <w:tcW w:w="4097" w:type="dxa"/>
          </w:tcPr>
          <w:p w14:paraId="0B18B754" w14:textId="77777777" w:rsidR="002537FE" w:rsidRPr="002B2E3C" w:rsidRDefault="002537FE" w:rsidP="00414D87">
            <w:pPr>
              <w:rPr>
                <w:rFonts w:ascii="宋体" w:hAnsi="宋体"/>
                <w:szCs w:val="21"/>
              </w:rPr>
            </w:pPr>
            <w:r w:rsidRPr="002B2E3C">
              <w:rPr>
                <w:rFonts w:ascii="宋体" w:hAnsi="宋体" w:hint="eastAsia"/>
                <w:szCs w:val="21"/>
              </w:rPr>
              <w:t>提供便利的公共交通短期通票</w:t>
            </w:r>
          </w:p>
        </w:tc>
        <w:tc>
          <w:tcPr>
            <w:tcW w:w="709" w:type="dxa"/>
            <w:vAlign w:val="center"/>
          </w:tcPr>
          <w:p w14:paraId="4E3DC67D" w14:textId="77777777" w:rsidR="002537FE" w:rsidRPr="002B2E3C" w:rsidRDefault="002537FE" w:rsidP="00414D87">
            <w:pPr>
              <w:jc w:val="center"/>
              <w:rPr>
                <w:szCs w:val="21"/>
              </w:rPr>
            </w:pPr>
          </w:p>
        </w:tc>
        <w:tc>
          <w:tcPr>
            <w:tcW w:w="698" w:type="dxa"/>
            <w:vAlign w:val="center"/>
          </w:tcPr>
          <w:p w14:paraId="32F4935C" w14:textId="77777777" w:rsidR="002537FE" w:rsidRPr="002B2E3C" w:rsidRDefault="002537FE" w:rsidP="00414D87">
            <w:pPr>
              <w:jc w:val="center"/>
              <w:rPr>
                <w:szCs w:val="21"/>
              </w:rPr>
            </w:pPr>
          </w:p>
        </w:tc>
        <w:tc>
          <w:tcPr>
            <w:tcW w:w="638" w:type="dxa"/>
            <w:vAlign w:val="center"/>
          </w:tcPr>
          <w:p w14:paraId="6BC6041D" w14:textId="77777777" w:rsidR="002537FE" w:rsidRPr="002B2E3C" w:rsidRDefault="002537FE" w:rsidP="00414D87">
            <w:pPr>
              <w:jc w:val="center"/>
              <w:rPr>
                <w:szCs w:val="21"/>
              </w:rPr>
            </w:pPr>
            <w:r w:rsidRPr="002B2E3C">
              <w:rPr>
                <w:szCs w:val="21"/>
              </w:rPr>
              <w:t>4</w:t>
            </w:r>
          </w:p>
        </w:tc>
        <w:tc>
          <w:tcPr>
            <w:tcW w:w="776" w:type="dxa"/>
            <w:vAlign w:val="center"/>
          </w:tcPr>
          <w:p w14:paraId="2698C89E" w14:textId="77777777" w:rsidR="002537FE" w:rsidRPr="002B2E3C" w:rsidRDefault="002537FE" w:rsidP="00414D87">
            <w:pPr>
              <w:jc w:val="center"/>
              <w:rPr>
                <w:szCs w:val="21"/>
              </w:rPr>
            </w:pPr>
          </w:p>
        </w:tc>
        <w:tc>
          <w:tcPr>
            <w:tcW w:w="1106" w:type="dxa"/>
            <w:vAlign w:val="center"/>
          </w:tcPr>
          <w:p w14:paraId="4E552772" w14:textId="77777777" w:rsidR="002537FE" w:rsidRPr="002B2E3C" w:rsidRDefault="002537FE" w:rsidP="00414D87">
            <w:pPr>
              <w:jc w:val="center"/>
              <w:rPr>
                <w:szCs w:val="21"/>
              </w:rPr>
            </w:pPr>
            <w:r w:rsidRPr="002B2E3C">
              <w:rPr>
                <w:rFonts w:hint="eastAsia"/>
                <w:szCs w:val="21"/>
              </w:rPr>
              <w:t>实地考察</w:t>
            </w:r>
          </w:p>
        </w:tc>
      </w:tr>
      <w:tr w:rsidR="002537FE" w:rsidRPr="002B2E3C" w14:paraId="7AD68C17" w14:textId="77777777" w:rsidTr="00414D87">
        <w:trPr>
          <w:jc w:val="center"/>
        </w:trPr>
        <w:tc>
          <w:tcPr>
            <w:tcW w:w="941" w:type="dxa"/>
          </w:tcPr>
          <w:p w14:paraId="5D7EA823" w14:textId="77777777" w:rsidR="002537FE" w:rsidRPr="002B2E3C" w:rsidRDefault="002537FE" w:rsidP="00414D87">
            <w:pPr>
              <w:rPr>
                <w:szCs w:val="21"/>
              </w:rPr>
            </w:pPr>
            <w:r w:rsidRPr="002B2E3C">
              <w:rPr>
                <w:szCs w:val="21"/>
              </w:rPr>
              <w:t>3.2.6</w:t>
            </w:r>
          </w:p>
        </w:tc>
        <w:tc>
          <w:tcPr>
            <w:tcW w:w="4097" w:type="dxa"/>
          </w:tcPr>
          <w:p w14:paraId="5F053AB4" w14:textId="77777777" w:rsidR="002537FE" w:rsidRPr="002B2E3C" w:rsidRDefault="002537FE" w:rsidP="00414D87">
            <w:pPr>
              <w:rPr>
                <w:rFonts w:ascii="宋体" w:hAnsi="宋体"/>
                <w:szCs w:val="21"/>
              </w:rPr>
            </w:pPr>
            <w:r w:rsidRPr="002B2E3C">
              <w:rPr>
                <w:rFonts w:hint="eastAsia"/>
                <w:bCs/>
                <w:kern w:val="0"/>
                <w:szCs w:val="21"/>
              </w:rPr>
              <w:t>旅游停车场设置</w:t>
            </w:r>
          </w:p>
        </w:tc>
        <w:tc>
          <w:tcPr>
            <w:tcW w:w="709" w:type="dxa"/>
            <w:vAlign w:val="center"/>
          </w:tcPr>
          <w:p w14:paraId="66A9EC1F" w14:textId="77777777" w:rsidR="002537FE" w:rsidRPr="002B2E3C" w:rsidRDefault="002537FE" w:rsidP="00414D87">
            <w:pPr>
              <w:jc w:val="center"/>
              <w:rPr>
                <w:szCs w:val="21"/>
              </w:rPr>
            </w:pPr>
          </w:p>
        </w:tc>
        <w:tc>
          <w:tcPr>
            <w:tcW w:w="698" w:type="dxa"/>
            <w:vAlign w:val="center"/>
          </w:tcPr>
          <w:p w14:paraId="1FD44E36" w14:textId="77777777" w:rsidR="002537FE" w:rsidRPr="002B2E3C" w:rsidRDefault="002537FE" w:rsidP="00414D87">
            <w:pPr>
              <w:jc w:val="center"/>
              <w:rPr>
                <w:szCs w:val="21"/>
              </w:rPr>
            </w:pPr>
          </w:p>
        </w:tc>
        <w:tc>
          <w:tcPr>
            <w:tcW w:w="638" w:type="dxa"/>
            <w:vAlign w:val="center"/>
          </w:tcPr>
          <w:p w14:paraId="2EC92524" w14:textId="77777777" w:rsidR="002537FE" w:rsidRPr="002B2E3C" w:rsidRDefault="002537FE" w:rsidP="00414D87">
            <w:pPr>
              <w:jc w:val="center"/>
              <w:rPr>
                <w:szCs w:val="21"/>
              </w:rPr>
            </w:pPr>
            <w:r w:rsidRPr="002B2E3C">
              <w:rPr>
                <w:szCs w:val="21"/>
              </w:rPr>
              <w:t>12</w:t>
            </w:r>
          </w:p>
        </w:tc>
        <w:tc>
          <w:tcPr>
            <w:tcW w:w="776" w:type="dxa"/>
            <w:vAlign w:val="center"/>
          </w:tcPr>
          <w:p w14:paraId="75A2A067" w14:textId="77777777" w:rsidR="002537FE" w:rsidRPr="002B2E3C" w:rsidRDefault="002537FE" w:rsidP="00414D87">
            <w:pPr>
              <w:jc w:val="center"/>
              <w:rPr>
                <w:szCs w:val="21"/>
              </w:rPr>
            </w:pPr>
          </w:p>
        </w:tc>
        <w:tc>
          <w:tcPr>
            <w:tcW w:w="1106" w:type="dxa"/>
            <w:vAlign w:val="center"/>
          </w:tcPr>
          <w:p w14:paraId="7AF096CF" w14:textId="77777777" w:rsidR="002537FE" w:rsidRPr="002B2E3C" w:rsidRDefault="002537FE" w:rsidP="00414D87">
            <w:pPr>
              <w:jc w:val="center"/>
              <w:rPr>
                <w:szCs w:val="21"/>
              </w:rPr>
            </w:pPr>
          </w:p>
        </w:tc>
      </w:tr>
      <w:tr w:rsidR="002537FE" w:rsidRPr="002B2E3C" w14:paraId="25E0BDB3" w14:textId="77777777" w:rsidTr="00414D87">
        <w:trPr>
          <w:jc w:val="center"/>
        </w:trPr>
        <w:tc>
          <w:tcPr>
            <w:tcW w:w="941" w:type="dxa"/>
          </w:tcPr>
          <w:p w14:paraId="13C9492A" w14:textId="77777777" w:rsidR="002537FE" w:rsidRPr="002B2E3C" w:rsidRDefault="002537FE" w:rsidP="00414D87">
            <w:pPr>
              <w:rPr>
                <w:szCs w:val="21"/>
              </w:rPr>
            </w:pPr>
            <w:r w:rsidRPr="002B2E3C">
              <w:rPr>
                <w:szCs w:val="21"/>
              </w:rPr>
              <w:t>3.2.6.1</w:t>
            </w:r>
          </w:p>
        </w:tc>
        <w:tc>
          <w:tcPr>
            <w:tcW w:w="4097" w:type="dxa"/>
          </w:tcPr>
          <w:p w14:paraId="2C089F02" w14:textId="77777777" w:rsidR="002537FE" w:rsidRPr="002B2E3C" w:rsidRDefault="002537FE" w:rsidP="00414D87">
            <w:pPr>
              <w:rPr>
                <w:rFonts w:ascii="宋体" w:hAnsi="宋体"/>
                <w:szCs w:val="21"/>
              </w:rPr>
            </w:pPr>
            <w:r w:rsidRPr="002B2E3C">
              <w:rPr>
                <w:rFonts w:ascii="宋体" w:hAnsi="宋体" w:hint="eastAsia"/>
                <w:szCs w:val="21"/>
              </w:rPr>
              <w:t>主要景区附近有与环境相协调的停车场</w:t>
            </w:r>
          </w:p>
        </w:tc>
        <w:tc>
          <w:tcPr>
            <w:tcW w:w="709" w:type="dxa"/>
            <w:vAlign w:val="center"/>
          </w:tcPr>
          <w:p w14:paraId="61C8E5E4" w14:textId="77777777" w:rsidR="002537FE" w:rsidRPr="002B2E3C" w:rsidRDefault="002537FE" w:rsidP="00414D87">
            <w:pPr>
              <w:jc w:val="center"/>
              <w:rPr>
                <w:szCs w:val="21"/>
              </w:rPr>
            </w:pPr>
          </w:p>
        </w:tc>
        <w:tc>
          <w:tcPr>
            <w:tcW w:w="698" w:type="dxa"/>
            <w:vAlign w:val="center"/>
          </w:tcPr>
          <w:p w14:paraId="732857AF" w14:textId="77777777" w:rsidR="002537FE" w:rsidRPr="002B2E3C" w:rsidRDefault="002537FE" w:rsidP="00414D87">
            <w:pPr>
              <w:jc w:val="center"/>
              <w:rPr>
                <w:szCs w:val="21"/>
              </w:rPr>
            </w:pPr>
          </w:p>
        </w:tc>
        <w:tc>
          <w:tcPr>
            <w:tcW w:w="638" w:type="dxa"/>
            <w:vAlign w:val="center"/>
          </w:tcPr>
          <w:p w14:paraId="6DB8B814" w14:textId="77777777" w:rsidR="002537FE" w:rsidRPr="002B2E3C" w:rsidRDefault="002537FE" w:rsidP="00414D87">
            <w:pPr>
              <w:jc w:val="center"/>
              <w:rPr>
                <w:szCs w:val="21"/>
              </w:rPr>
            </w:pPr>
          </w:p>
        </w:tc>
        <w:tc>
          <w:tcPr>
            <w:tcW w:w="776" w:type="dxa"/>
            <w:vAlign w:val="center"/>
          </w:tcPr>
          <w:p w14:paraId="627AB97F" w14:textId="77777777" w:rsidR="002537FE" w:rsidRPr="002B2E3C" w:rsidRDefault="002537FE" w:rsidP="00414D87">
            <w:pPr>
              <w:jc w:val="center"/>
              <w:rPr>
                <w:szCs w:val="21"/>
              </w:rPr>
            </w:pPr>
            <w:r w:rsidRPr="002B2E3C">
              <w:rPr>
                <w:szCs w:val="21"/>
              </w:rPr>
              <w:t>3</w:t>
            </w:r>
          </w:p>
        </w:tc>
        <w:tc>
          <w:tcPr>
            <w:tcW w:w="1106" w:type="dxa"/>
            <w:vAlign w:val="center"/>
          </w:tcPr>
          <w:p w14:paraId="192B1C13" w14:textId="77777777" w:rsidR="002537FE" w:rsidRPr="002B2E3C" w:rsidRDefault="002537FE" w:rsidP="00414D87">
            <w:pPr>
              <w:jc w:val="center"/>
              <w:rPr>
                <w:szCs w:val="21"/>
              </w:rPr>
            </w:pPr>
            <w:r w:rsidRPr="002B2E3C">
              <w:rPr>
                <w:rFonts w:hint="eastAsia"/>
                <w:szCs w:val="21"/>
              </w:rPr>
              <w:t>实地考察</w:t>
            </w:r>
          </w:p>
        </w:tc>
      </w:tr>
      <w:tr w:rsidR="002537FE" w:rsidRPr="002B2E3C" w14:paraId="766D4D12" w14:textId="77777777" w:rsidTr="00414D87">
        <w:trPr>
          <w:jc w:val="center"/>
        </w:trPr>
        <w:tc>
          <w:tcPr>
            <w:tcW w:w="941" w:type="dxa"/>
          </w:tcPr>
          <w:p w14:paraId="39DA49BB" w14:textId="77777777" w:rsidR="002537FE" w:rsidRPr="002B2E3C" w:rsidRDefault="002537FE" w:rsidP="00414D87">
            <w:pPr>
              <w:rPr>
                <w:szCs w:val="21"/>
              </w:rPr>
            </w:pPr>
            <w:r w:rsidRPr="002B2E3C">
              <w:rPr>
                <w:szCs w:val="21"/>
              </w:rPr>
              <w:t>3.2.6.2</w:t>
            </w:r>
          </w:p>
        </w:tc>
        <w:tc>
          <w:tcPr>
            <w:tcW w:w="4097" w:type="dxa"/>
          </w:tcPr>
          <w:p w14:paraId="064B4C46" w14:textId="77777777" w:rsidR="002537FE" w:rsidRPr="002B2E3C" w:rsidRDefault="002537FE" w:rsidP="00414D87">
            <w:pPr>
              <w:rPr>
                <w:rFonts w:ascii="宋体" w:hAnsi="宋体"/>
                <w:szCs w:val="21"/>
              </w:rPr>
            </w:pPr>
            <w:r w:rsidRPr="002B2E3C">
              <w:rPr>
                <w:rFonts w:hint="eastAsia"/>
                <w:szCs w:val="21"/>
              </w:rPr>
              <w:t>停车场车位充足</w:t>
            </w:r>
          </w:p>
        </w:tc>
        <w:tc>
          <w:tcPr>
            <w:tcW w:w="709" w:type="dxa"/>
            <w:vAlign w:val="center"/>
          </w:tcPr>
          <w:p w14:paraId="11B9DBE5" w14:textId="77777777" w:rsidR="002537FE" w:rsidRPr="002B2E3C" w:rsidRDefault="002537FE" w:rsidP="00414D87">
            <w:pPr>
              <w:jc w:val="center"/>
              <w:rPr>
                <w:szCs w:val="21"/>
              </w:rPr>
            </w:pPr>
          </w:p>
        </w:tc>
        <w:tc>
          <w:tcPr>
            <w:tcW w:w="698" w:type="dxa"/>
            <w:vAlign w:val="center"/>
          </w:tcPr>
          <w:p w14:paraId="22359817" w14:textId="77777777" w:rsidR="002537FE" w:rsidRPr="002B2E3C" w:rsidRDefault="002537FE" w:rsidP="00414D87">
            <w:pPr>
              <w:jc w:val="center"/>
              <w:rPr>
                <w:szCs w:val="21"/>
              </w:rPr>
            </w:pPr>
          </w:p>
        </w:tc>
        <w:tc>
          <w:tcPr>
            <w:tcW w:w="638" w:type="dxa"/>
            <w:vAlign w:val="center"/>
          </w:tcPr>
          <w:p w14:paraId="7D187129" w14:textId="77777777" w:rsidR="002537FE" w:rsidRPr="002B2E3C" w:rsidRDefault="002537FE" w:rsidP="00414D87">
            <w:pPr>
              <w:jc w:val="center"/>
              <w:rPr>
                <w:szCs w:val="21"/>
              </w:rPr>
            </w:pPr>
          </w:p>
        </w:tc>
        <w:tc>
          <w:tcPr>
            <w:tcW w:w="776" w:type="dxa"/>
            <w:vAlign w:val="center"/>
          </w:tcPr>
          <w:p w14:paraId="2DBA24B0" w14:textId="77777777" w:rsidR="002537FE" w:rsidRPr="002B2E3C" w:rsidRDefault="002537FE" w:rsidP="00414D87">
            <w:pPr>
              <w:jc w:val="center"/>
              <w:rPr>
                <w:szCs w:val="21"/>
              </w:rPr>
            </w:pPr>
            <w:r w:rsidRPr="002B2E3C">
              <w:rPr>
                <w:szCs w:val="21"/>
              </w:rPr>
              <w:t>3</w:t>
            </w:r>
          </w:p>
        </w:tc>
        <w:tc>
          <w:tcPr>
            <w:tcW w:w="1106" w:type="dxa"/>
            <w:vAlign w:val="center"/>
          </w:tcPr>
          <w:p w14:paraId="591E31E7" w14:textId="77777777" w:rsidR="002537FE" w:rsidRPr="002B2E3C" w:rsidRDefault="002537FE" w:rsidP="00414D87">
            <w:pPr>
              <w:jc w:val="center"/>
              <w:rPr>
                <w:szCs w:val="21"/>
              </w:rPr>
            </w:pPr>
            <w:r w:rsidRPr="002B2E3C">
              <w:rPr>
                <w:rFonts w:hint="eastAsia"/>
                <w:szCs w:val="21"/>
              </w:rPr>
              <w:t>实地考察</w:t>
            </w:r>
          </w:p>
        </w:tc>
      </w:tr>
      <w:tr w:rsidR="002537FE" w:rsidRPr="002B2E3C" w14:paraId="0B951626" w14:textId="77777777" w:rsidTr="00414D87">
        <w:trPr>
          <w:jc w:val="center"/>
        </w:trPr>
        <w:tc>
          <w:tcPr>
            <w:tcW w:w="941" w:type="dxa"/>
            <w:vAlign w:val="center"/>
          </w:tcPr>
          <w:p w14:paraId="5A32A9CB" w14:textId="77777777" w:rsidR="002537FE" w:rsidRPr="002B2E3C" w:rsidRDefault="002537FE" w:rsidP="00414D87">
            <w:pPr>
              <w:rPr>
                <w:szCs w:val="21"/>
              </w:rPr>
            </w:pPr>
            <w:r w:rsidRPr="002B2E3C">
              <w:rPr>
                <w:szCs w:val="21"/>
              </w:rPr>
              <w:t>3.2.6.3</w:t>
            </w:r>
          </w:p>
        </w:tc>
        <w:tc>
          <w:tcPr>
            <w:tcW w:w="4097" w:type="dxa"/>
          </w:tcPr>
          <w:p w14:paraId="64A8AD21" w14:textId="77777777" w:rsidR="002537FE" w:rsidRPr="002B2E3C" w:rsidRDefault="002537FE" w:rsidP="00414D87">
            <w:pPr>
              <w:rPr>
                <w:szCs w:val="21"/>
              </w:rPr>
            </w:pPr>
            <w:r w:rsidRPr="002B2E3C">
              <w:rPr>
                <w:rFonts w:hint="eastAsia"/>
                <w:szCs w:val="21"/>
              </w:rPr>
              <w:t>停车场管理完善，布局合理</w:t>
            </w:r>
          </w:p>
        </w:tc>
        <w:tc>
          <w:tcPr>
            <w:tcW w:w="709" w:type="dxa"/>
            <w:vAlign w:val="center"/>
          </w:tcPr>
          <w:p w14:paraId="3606C9C5" w14:textId="77777777" w:rsidR="002537FE" w:rsidRPr="002B2E3C" w:rsidRDefault="002537FE" w:rsidP="00414D87">
            <w:pPr>
              <w:jc w:val="center"/>
              <w:rPr>
                <w:szCs w:val="21"/>
              </w:rPr>
            </w:pPr>
          </w:p>
        </w:tc>
        <w:tc>
          <w:tcPr>
            <w:tcW w:w="698" w:type="dxa"/>
            <w:vAlign w:val="center"/>
          </w:tcPr>
          <w:p w14:paraId="3D774AEE" w14:textId="77777777" w:rsidR="002537FE" w:rsidRPr="002B2E3C" w:rsidRDefault="002537FE" w:rsidP="00414D87">
            <w:pPr>
              <w:jc w:val="center"/>
              <w:rPr>
                <w:szCs w:val="21"/>
              </w:rPr>
            </w:pPr>
          </w:p>
        </w:tc>
        <w:tc>
          <w:tcPr>
            <w:tcW w:w="638" w:type="dxa"/>
            <w:vAlign w:val="center"/>
          </w:tcPr>
          <w:p w14:paraId="2482676D" w14:textId="77777777" w:rsidR="002537FE" w:rsidRPr="002B2E3C" w:rsidRDefault="002537FE" w:rsidP="00414D87">
            <w:pPr>
              <w:jc w:val="center"/>
              <w:rPr>
                <w:szCs w:val="21"/>
              </w:rPr>
            </w:pPr>
          </w:p>
        </w:tc>
        <w:tc>
          <w:tcPr>
            <w:tcW w:w="776" w:type="dxa"/>
            <w:vAlign w:val="center"/>
          </w:tcPr>
          <w:p w14:paraId="39C687B5" w14:textId="77777777" w:rsidR="002537FE" w:rsidRPr="002B2E3C" w:rsidRDefault="002537FE" w:rsidP="00414D87">
            <w:pPr>
              <w:jc w:val="center"/>
              <w:rPr>
                <w:szCs w:val="21"/>
              </w:rPr>
            </w:pPr>
            <w:r w:rsidRPr="002B2E3C">
              <w:rPr>
                <w:szCs w:val="21"/>
              </w:rPr>
              <w:t>3</w:t>
            </w:r>
          </w:p>
        </w:tc>
        <w:tc>
          <w:tcPr>
            <w:tcW w:w="1106" w:type="dxa"/>
            <w:vAlign w:val="center"/>
          </w:tcPr>
          <w:p w14:paraId="1050ECB2" w14:textId="77777777" w:rsidR="002537FE" w:rsidRPr="002B2E3C" w:rsidRDefault="002537FE" w:rsidP="00414D87">
            <w:pPr>
              <w:jc w:val="center"/>
              <w:rPr>
                <w:szCs w:val="21"/>
              </w:rPr>
            </w:pPr>
            <w:r w:rsidRPr="002B2E3C">
              <w:rPr>
                <w:rFonts w:hint="eastAsia"/>
                <w:szCs w:val="21"/>
              </w:rPr>
              <w:t>实地考察</w:t>
            </w:r>
          </w:p>
        </w:tc>
      </w:tr>
      <w:tr w:rsidR="002537FE" w:rsidRPr="002B2E3C" w14:paraId="44B8B409" w14:textId="77777777" w:rsidTr="00414D87">
        <w:trPr>
          <w:jc w:val="center"/>
        </w:trPr>
        <w:tc>
          <w:tcPr>
            <w:tcW w:w="941" w:type="dxa"/>
            <w:vAlign w:val="center"/>
          </w:tcPr>
          <w:p w14:paraId="717F6D18" w14:textId="77777777" w:rsidR="002537FE" w:rsidRPr="002B2E3C" w:rsidRDefault="002537FE" w:rsidP="00414D87">
            <w:pPr>
              <w:rPr>
                <w:szCs w:val="21"/>
              </w:rPr>
            </w:pPr>
            <w:r w:rsidRPr="002B2E3C">
              <w:rPr>
                <w:szCs w:val="21"/>
              </w:rPr>
              <w:t>3.2.6.4</w:t>
            </w:r>
          </w:p>
        </w:tc>
        <w:tc>
          <w:tcPr>
            <w:tcW w:w="4097" w:type="dxa"/>
          </w:tcPr>
          <w:p w14:paraId="408921E3" w14:textId="77777777" w:rsidR="002537FE" w:rsidRPr="002B2E3C" w:rsidRDefault="002537FE" w:rsidP="00414D87">
            <w:pPr>
              <w:rPr>
                <w:szCs w:val="21"/>
              </w:rPr>
            </w:pPr>
            <w:r w:rsidRPr="002B2E3C">
              <w:rPr>
                <w:rFonts w:ascii="宋体" w:hAnsi="宋体"/>
                <w:szCs w:val="21"/>
              </w:rPr>
              <w:t>4A级以上景区生态停车场的比例</w:t>
            </w:r>
            <w:r w:rsidRPr="002B2E3C">
              <w:rPr>
                <w:rFonts w:hint="eastAsia"/>
                <w:bCs/>
                <w:kern w:val="0"/>
                <w:szCs w:val="21"/>
              </w:rPr>
              <w:t>≥</w:t>
            </w:r>
            <w:r w:rsidRPr="002B2E3C">
              <w:rPr>
                <w:rFonts w:ascii="宋体" w:hAnsi="宋体"/>
                <w:szCs w:val="21"/>
              </w:rPr>
              <w:t xml:space="preserve">30% </w:t>
            </w:r>
          </w:p>
        </w:tc>
        <w:tc>
          <w:tcPr>
            <w:tcW w:w="709" w:type="dxa"/>
            <w:vAlign w:val="center"/>
          </w:tcPr>
          <w:p w14:paraId="67E5D828" w14:textId="77777777" w:rsidR="002537FE" w:rsidRPr="002B2E3C" w:rsidRDefault="002537FE" w:rsidP="00414D87">
            <w:pPr>
              <w:jc w:val="center"/>
              <w:rPr>
                <w:szCs w:val="21"/>
              </w:rPr>
            </w:pPr>
          </w:p>
        </w:tc>
        <w:tc>
          <w:tcPr>
            <w:tcW w:w="698" w:type="dxa"/>
            <w:vAlign w:val="center"/>
          </w:tcPr>
          <w:p w14:paraId="77A25670" w14:textId="77777777" w:rsidR="002537FE" w:rsidRPr="002B2E3C" w:rsidRDefault="002537FE" w:rsidP="00414D87">
            <w:pPr>
              <w:jc w:val="center"/>
              <w:rPr>
                <w:szCs w:val="21"/>
              </w:rPr>
            </w:pPr>
          </w:p>
        </w:tc>
        <w:tc>
          <w:tcPr>
            <w:tcW w:w="638" w:type="dxa"/>
            <w:vAlign w:val="center"/>
          </w:tcPr>
          <w:p w14:paraId="29DAF3B6" w14:textId="77777777" w:rsidR="002537FE" w:rsidRPr="002B2E3C" w:rsidRDefault="002537FE" w:rsidP="00414D87">
            <w:pPr>
              <w:jc w:val="center"/>
              <w:rPr>
                <w:szCs w:val="21"/>
              </w:rPr>
            </w:pPr>
          </w:p>
        </w:tc>
        <w:tc>
          <w:tcPr>
            <w:tcW w:w="776" w:type="dxa"/>
            <w:vAlign w:val="center"/>
          </w:tcPr>
          <w:p w14:paraId="4FC44BAF" w14:textId="77777777" w:rsidR="002537FE" w:rsidRPr="002B2E3C" w:rsidRDefault="002537FE" w:rsidP="00414D87">
            <w:pPr>
              <w:jc w:val="center"/>
              <w:rPr>
                <w:szCs w:val="21"/>
              </w:rPr>
            </w:pPr>
            <w:r w:rsidRPr="002B2E3C">
              <w:rPr>
                <w:szCs w:val="21"/>
              </w:rPr>
              <w:t>3</w:t>
            </w:r>
          </w:p>
        </w:tc>
        <w:tc>
          <w:tcPr>
            <w:tcW w:w="1106" w:type="dxa"/>
            <w:vAlign w:val="center"/>
          </w:tcPr>
          <w:p w14:paraId="389845C0" w14:textId="77777777" w:rsidR="002537FE" w:rsidRPr="002B2E3C" w:rsidRDefault="002537FE" w:rsidP="00414D87">
            <w:pPr>
              <w:jc w:val="center"/>
              <w:rPr>
                <w:szCs w:val="21"/>
              </w:rPr>
            </w:pPr>
            <w:r w:rsidRPr="002B2E3C">
              <w:rPr>
                <w:rFonts w:hint="eastAsia"/>
                <w:szCs w:val="21"/>
              </w:rPr>
              <w:t>材料审核</w:t>
            </w:r>
          </w:p>
        </w:tc>
      </w:tr>
      <w:tr w:rsidR="002537FE" w:rsidRPr="002B2E3C" w14:paraId="51C7C8FF" w14:textId="77777777" w:rsidTr="00414D87">
        <w:trPr>
          <w:jc w:val="center"/>
        </w:trPr>
        <w:tc>
          <w:tcPr>
            <w:tcW w:w="941" w:type="dxa"/>
            <w:vAlign w:val="center"/>
          </w:tcPr>
          <w:p w14:paraId="7CDF9C93" w14:textId="77777777" w:rsidR="002537FE" w:rsidRPr="002B2E3C" w:rsidRDefault="002537FE" w:rsidP="00414D87">
            <w:pPr>
              <w:rPr>
                <w:szCs w:val="21"/>
              </w:rPr>
            </w:pPr>
            <w:r w:rsidRPr="002B2E3C">
              <w:rPr>
                <w:szCs w:val="21"/>
              </w:rPr>
              <w:t>3.2.7</w:t>
            </w:r>
          </w:p>
        </w:tc>
        <w:tc>
          <w:tcPr>
            <w:tcW w:w="4097" w:type="dxa"/>
          </w:tcPr>
          <w:p w14:paraId="2986B568" w14:textId="77777777" w:rsidR="002537FE" w:rsidRPr="002B2E3C" w:rsidRDefault="002537FE" w:rsidP="00414D87">
            <w:pPr>
              <w:rPr>
                <w:szCs w:val="21"/>
              </w:rPr>
            </w:pPr>
            <w:r w:rsidRPr="002B2E3C">
              <w:rPr>
                <w:rFonts w:ascii="宋体" w:hAnsi="宋体" w:hint="eastAsia"/>
                <w:szCs w:val="21"/>
              </w:rPr>
              <w:t>清洁能源交通服务设施</w:t>
            </w:r>
          </w:p>
        </w:tc>
        <w:tc>
          <w:tcPr>
            <w:tcW w:w="709" w:type="dxa"/>
            <w:vAlign w:val="center"/>
          </w:tcPr>
          <w:p w14:paraId="2FEA0FF4" w14:textId="77777777" w:rsidR="002537FE" w:rsidRPr="002B2E3C" w:rsidRDefault="002537FE" w:rsidP="00414D87">
            <w:pPr>
              <w:jc w:val="center"/>
              <w:rPr>
                <w:szCs w:val="21"/>
              </w:rPr>
            </w:pPr>
          </w:p>
        </w:tc>
        <w:tc>
          <w:tcPr>
            <w:tcW w:w="698" w:type="dxa"/>
            <w:vAlign w:val="center"/>
          </w:tcPr>
          <w:p w14:paraId="4172CDD2" w14:textId="77777777" w:rsidR="002537FE" w:rsidRPr="002B2E3C" w:rsidRDefault="002537FE" w:rsidP="00414D87">
            <w:pPr>
              <w:jc w:val="center"/>
              <w:rPr>
                <w:szCs w:val="21"/>
              </w:rPr>
            </w:pPr>
          </w:p>
        </w:tc>
        <w:tc>
          <w:tcPr>
            <w:tcW w:w="638" w:type="dxa"/>
            <w:vAlign w:val="center"/>
          </w:tcPr>
          <w:p w14:paraId="6C4EC462" w14:textId="77777777" w:rsidR="002537FE" w:rsidRPr="002B2E3C" w:rsidRDefault="002537FE" w:rsidP="00414D87">
            <w:pPr>
              <w:jc w:val="center"/>
              <w:rPr>
                <w:szCs w:val="21"/>
              </w:rPr>
            </w:pPr>
            <w:r w:rsidRPr="002B2E3C">
              <w:rPr>
                <w:szCs w:val="21"/>
              </w:rPr>
              <w:t>4</w:t>
            </w:r>
          </w:p>
        </w:tc>
        <w:tc>
          <w:tcPr>
            <w:tcW w:w="776" w:type="dxa"/>
            <w:vAlign w:val="center"/>
          </w:tcPr>
          <w:p w14:paraId="24D0CE4D" w14:textId="77777777" w:rsidR="002537FE" w:rsidRPr="002B2E3C" w:rsidRDefault="002537FE" w:rsidP="00414D87">
            <w:pPr>
              <w:jc w:val="center"/>
              <w:rPr>
                <w:szCs w:val="21"/>
              </w:rPr>
            </w:pPr>
          </w:p>
        </w:tc>
        <w:tc>
          <w:tcPr>
            <w:tcW w:w="1106" w:type="dxa"/>
            <w:vAlign w:val="center"/>
          </w:tcPr>
          <w:p w14:paraId="79872C9F" w14:textId="77777777" w:rsidR="002537FE" w:rsidRPr="002B2E3C" w:rsidRDefault="002537FE" w:rsidP="00414D87">
            <w:pPr>
              <w:jc w:val="center"/>
              <w:rPr>
                <w:szCs w:val="21"/>
              </w:rPr>
            </w:pPr>
          </w:p>
        </w:tc>
      </w:tr>
      <w:tr w:rsidR="002537FE" w:rsidRPr="002B2E3C" w14:paraId="7DDC1276" w14:textId="77777777" w:rsidTr="00414D87">
        <w:trPr>
          <w:jc w:val="center"/>
        </w:trPr>
        <w:tc>
          <w:tcPr>
            <w:tcW w:w="941" w:type="dxa"/>
            <w:vAlign w:val="center"/>
          </w:tcPr>
          <w:p w14:paraId="7876B494" w14:textId="77777777" w:rsidR="002537FE" w:rsidRPr="002B2E3C" w:rsidRDefault="002537FE" w:rsidP="00414D87">
            <w:pPr>
              <w:rPr>
                <w:szCs w:val="21"/>
              </w:rPr>
            </w:pPr>
            <w:r w:rsidRPr="002B2E3C">
              <w:rPr>
                <w:szCs w:val="21"/>
              </w:rPr>
              <w:t>3.2.7.1</w:t>
            </w:r>
          </w:p>
        </w:tc>
        <w:tc>
          <w:tcPr>
            <w:tcW w:w="4097" w:type="dxa"/>
          </w:tcPr>
          <w:p w14:paraId="7CFA78B7" w14:textId="77777777" w:rsidR="002537FE" w:rsidRPr="002B2E3C" w:rsidRDefault="002537FE" w:rsidP="00414D87">
            <w:pPr>
              <w:rPr>
                <w:rFonts w:ascii="宋体" w:hAnsi="宋体"/>
                <w:szCs w:val="21"/>
              </w:rPr>
            </w:pPr>
            <w:r w:rsidRPr="002B2E3C">
              <w:rPr>
                <w:rFonts w:ascii="宋体" w:hAnsi="宋体" w:hint="eastAsia"/>
                <w:szCs w:val="21"/>
              </w:rPr>
              <w:t>电动汽车充电站分布合理</w:t>
            </w:r>
          </w:p>
        </w:tc>
        <w:tc>
          <w:tcPr>
            <w:tcW w:w="709" w:type="dxa"/>
            <w:vAlign w:val="center"/>
          </w:tcPr>
          <w:p w14:paraId="2FF5F480" w14:textId="77777777" w:rsidR="002537FE" w:rsidRPr="002B2E3C" w:rsidRDefault="002537FE" w:rsidP="00414D87">
            <w:pPr>
              <w:jc w:val="center"/>
              <w:rPr>
                <w:szCs w:val="21"/>
              </w:rPr>
            </w:pPr>
          </w:p>
        </w:tc>
        <w:tc>
          <w:tcPr>
            <w:tcW w:w="698" w:type="dxa"/>
            <w:vAlign w:val="center"/>
          </w:tcPr>
          <w:p w14:paraId="09B19B42" w14:textId="77777777" w:rsidR="002537FE" w:rsidRPr="002B2E3C" w:rsidRDefault="002537FE" w:rsidP="00414D87">
            <w:pPr>
              <w:jc w:val="center"/>
              <w:rPr>
                <w:szCs w:val="21"/>
              </w:rPr>
            </w:pPr>
          </w:p>
        </w:tc>
        <w:tc>
          <w:tcPr>
            <w:tcW w:w="638" w:type="dxa"/>
            <w:vAlign w:val="center"/>
          </w:tcPr>
          <w:p w14:paraId="7D9DF4C3" w14:textId="77777777" w:rsidR="002537FE" w:rsidRPr="002B2E3C" w:rsidRDefault="002537FE" w:rsidP="00414D87">
            <w:pPr>
              <w:jc w:val="center"/>
              <w:rPr>
                <w:szCs w:val="21"/>
              </w:rPr>
            </w:pPr>
          </w:p>
        </w:tc>
        <w:tc>
          <w:tcPr>
            <w:tcW w:w="776" w:type="dxa"/>
            <w:vAlign w:val="center"/>
          </w:tcPr>
          <w:p w14:paraId="2FC3C91D" w14:textId="77777777" w:rsidR="002537FE" w:rsidRPr="002B2E3C" w:rsidRDefault="002537FE" w:rsidP="00414D87">
            <w:pPr>
              <w:jc w:val="center"/>
              <w:rPr>
                <w:szCs w:val="21"/>
              </w:rPr>
            </w:pPr>
            <w:r w:rsidRPr="002B2E3C">
              <w:rPr>
                <w:szCs w:val="21"/>
              </w:rPr>
              <w:t>2</w:t>
            </w:r>
          </w:p>
        </w:tc>
        <w:tc>
          <w:tcPr>
            <w:tcW w:w="1106" w:type="dxa"/>
            <w:vAlign w:val="center"/>
          </w:tcPr>
          <w:p w14:paraId="05072326" w14:textId="77777777" w:rsidR="002537FE" w:rsidRPr="002B2E3C" w:rsidRDefault="002537FE" w:rsidP="00414D87">
            <w:pPr>
              <w:jc w:val="center"/>
              <w:rPr>
                <w:szCs w:val="21"/>
              </w:rPr>
            </w:pPr>
            <w:r w:rsidRPr="002B2E3C">
              <w:rPr>
                <w:rFonts w:hint="eastAsia"/>
                <w:szCs w:val="21"/>
              </w:rPr>
              <w:t>材料审核</w:t>
            </w:r>
          </w:p>
        </w:tc>
      </w:tr>
      <w:tr w:rsidR="002537FE" w:rsidRPr="002B2E3C" w14:paraId="264EB954" w14:textId="77777777" w:rsidTr="00414D87">
        <w:trPr>
          <w:jc w:val="center"/>
        </w:trPr>
        <w:tc>
          <w:tcPr>
            <w:tcW w:w="941" w:type="dxa"/>
            <w:vAlign w:val="center"/>
          </w:tcPr>
          <w:p w14:paraId="7EBD38C4" w14:textId="77777777" w:rsidR="002537FE" w:rsidRPr="002B2E3C" w:rsidRDefault="002537FE" w:rsidP="00414D87">
            <w:pPr>
              <w:rPr>
                <w:szCs w:val="21"/>
              </w:rPr>
            </w:pPr>
            <w:r w:rsidRPr="002B2E3C">
              <w:rPr>
                <w:szCs w:val="21"/>
              </w:rPr>
              <w:t>3.2.7.2</w:t>
            </w:r>
          </w:p>
        </w:tc>
        <w:tc>
          <w:tcPr>
            <w:tcW w:w="4097" w:type="dxa"/>
          </w:tcPr>
          <w:p w14:paraId="3C37B9CE" w14:textId="77777777" w:rsidR="002537FE" w:rsidRPr="002B2E3C" w:rsidRDefault="002537FE" w:rsidP="00414D87">
            <w:pPr>
              <w:rPr>
                <w:rFonts w:ascii="宋体" w:hAnsi="宋体"/>
                <w:szCs w:val="21"/>
              </w:rPr>
            </w:pPr>
            <w:r w:rsidRPr="002B2E3C">
              <w:rPr>
                <w:rFonts w:ascii="宋体" w:hAnsi="宋体" w:hint="eastAsia"/>
                <w:szCs w:val="21"/>
              </w:rPr>
              <w:t>主要景区停车场设有电动汽车充电桩</w:t>
            </w:r>
          </w:p>
        </w:tc>
        <w:tc>
          <w:tcPr>
            <w:tcW w:w="709" w:type="dxa"/>
            <w:vAlign w:val="center"/>
          </w:tcPr>
          <w:p w14:paraId="40DFDE64" w14:textId="77777777" w:rsidR="002537FE" w:rsidRPr="002B2E3C" w:rsidRDefault="002537FE" w:rsidP="00414D87">
            <w:pPr>
              <w:jc w:val="center"/>
              <w:rPr>
                <w:szCs w:val="21"/>
              </w:rPr>
            </w:pPr>
          </w:p>
        </w:tc>
        <w:tc>
          <w:tcPr>
            <w:tcW w:w="698" w:type="dxa"/>
            <w:vAlign w:val="center"/>
          </w:tcPr>
          <w:p w14:paraId="676371E6" w14:textId="77777777" w:rsidR="002537FE" w:rsidRPr="002B2E3C" w:rsidRDefault="002537FE" w:rsidP="00414D87">
            <w:pPr>
              <w:jc w:val="center"/>
              <w:rPr>
                <w:szCs w:val="21"/>
              </w:rPr>
            </w:pPr>
          </w:p>
        </w:tc>
        <w:tc>
          <w:tcPr>
            <w:tcW w:w="638" w:type="dxa"/>
            <w:vAlign w:val="center"/>
          </w:tcPr>
          <w:p w14:paraId="6D158102" w14:textId="77777777" w:rsidR="002537FE" w:rsidRPr="002B2E3C" w:rsidRDefault="002537FE" w:rsidP="00414D87">
            <w:pPr>
              <w:jc w:val="center"/>
              <w:rPr>
                <w:szCs w:val="21"/>
              </w:rPr>
            </w:pPr>
          </w:p>
        </w:tc>
        <w:tc>
          <w:tcPr>
            <w:tcW w:w="776" w:type="dxa"/>
            <w:vAlign w:val="center"/>
          </w:tcPr>
          <w:p w14:paraId="6D031E9D" w14:textId="77777777" w:rsidR="002537FE" w:rsidRPr="002B2E3C" w:rsidRDefault="002537FE" w:rsidP="00414D87">
            <w:pPr>
              <w:jc w:val="center"/>
              <w:rPr>
                <w:szCs w:val="21"/>
              </w:rPr>
            </w:pPr>
            <w:r w:rsidRPr="002B2E3C">
              <w:rPr>
                <w:szCs w:val="21"/>
              </w:rPr>
              <w:t>2</w:t>
            </w:r>
          </w:p>
        </w:tc>
        <w:tc>
          <w:tcPr>
            <w:tcW w:w="1106" w:type="dxa"/>
            <w:vAlign w:val="center"/>
          </w:tcPr>
          <w:p w14:paraId="2BBA54AA" w14:textId="77777777" w:rsidR="002537FE" w:rsidRPr="002B2E3C" w:rsidRDefault="002537FE" w:rsidP="00414D87">
            <w:pPr>
              <w:jc w:val="center"/>
              <w:rPr>
                <w:szCs w:val="21"/>
              </w:rPr>
            </w:pPr>
            <w:r w:rsidRPr="002B2E3C">
              <w:rPr>
                <w:rFonts w:hint="eastAsia"/>
                <w:szCs w:val="21"/>
              </w:rPr>
              <w:t>实地考察</w:t>
            </w:r>
          </w:p>
        </w:tc>
      </w:tr>
      <w:tr w:rsidR="002537FE" w:rsidRPr="002B2E3C" w14:paraId="141FCD54" w14:textId="77777777" w:rsidTr="00414D87">
        <w:trPr>
          <w:jc w:val="center"/>
        </w:trPr>
        <w:tc>
          <w:tcPr>
            <w:tcW w:w="941" w:type="dxa"/>
            <w:vAlign w:val="center"/>
          </w:tcPr>
          <w:p w14:paraId="35288E81" w14:textId="77777777" w:rsidR="002537FE" w:rsidRPr="002B2E3C" w:rsidRDefault="002537FE" w:rsidP="00414D87">
            <w:pPr>
              <w:rPr>
                <w:szCs w:val="21"/>
              </w:rPr>
            </w:pPr>
            <w:r w:rsidRPr="002B2E3C">
              <w:rPr>
                <w:szCs w:val="21"/>
              </w:rPr>
              <w:t>3.3</w:t>
            </w:r>
          </w:p>
        </w:tc>
        <w:tc>
          <w:tcPr>
            <w:tcW w:w="4097" w:type="dxa"/>
          </w:tcPr>
          <w:p w14:paraId="6FEFAD2C" w14:textId="77777777" w:rsidR="002537FE" w:rsidRPr="002B2E3C" w:rsidRDefault="002537FE" w:rsidP="00414D87">
            <w:pPr>
              <w:rPr>
                <w:szCs w:val="21"/>
              </w:rPr>
            </w:pPr>
            <w:r w:rsidRPr="002B2E3C">
              <w:rPr>
                <w:rFonts w:hint="eastAsia"/>
                <w:szCs w:val="21"/>
              </w:rPr>
              <w:t>旅游标识系统</w:t>
            </w:r>
          </w:p>
        </w:tc>
        <w:tc>
          <w:tcPr>
            <w:tcW w:w="709" w:type="dxa"/>
            <w:vAlign w:val="center"/>
          </w:tcPr>
          <w:p w14:paraId="58D367AB" w14:textId="77777777" w:rsidR="002537FE" w:rsidRPr="002B2E3C" w:rsidRDefault="002537FE" w:rsidP="00414D87">
            <w:pPr>
              <w:jc w:val="center"/>
              <w:rPr>
                <w:szCs w:val="21"/>
              </w:rPr>
            </w:pPr>
          </w:p>
        </w:tc>
        <w:tc>
          <w:tcPr>
            <w:tcW w:w="698" w:type="dxa"/>
            <w:vAlign w:val="center"/>
          </w:tcPr>
          <w:p w14:paraId="413D0089" w14:textId="77777777" w:rsidR="002537FE" w:rsidRPr="002B2E3C" w:rsidRDefault="002537FE" w:rsidP="00414D87">
            <w:pPr>
              <w:jc w:val="center"/>
              <w:rPr>
                <w:szCs w:val="21"/>
              </w:rPr>
            </w:pPr>
            <w:r w:rsidRPr="002B2E3C">
              <w:rPr>
                <w:szCs w:val="21"/>
              </w:rPr>
              <w:t>30</w:t>
            </w:r>
          </w:p>
        </w:tc>
        <w:tc>
          <w:tcPr>
            <w:tcW w:w="638" w:type="dxa"/>
            <w:vAlign w:val="center"/>
          </w:tcPr>
          <w:p w14:paraId="5C4A5372" w14:textId="77777777" w:rsidR="002537FE" w:rsidRPr="002B2E3C" w:rsidRDefault="002537FE" w:rsidP="00414D87">
            <w:pPr>
              <w:jc w:val="center"/>
              <w:rPr>
                <w:szCs w:val="21"/>
              </w:rPr>
            </w:pPr>
          </w:p>
        </w:tc>
        <w:tc>
          <w:tcPr>
            <w:tcW w:w="776" w:type="dxa"/>
            <w:vAlign w:val="center"/>
          </w:tcPr>
          <w:p w14:paraId="2A7027CA" w14:textId="77777777" w:rsidR="002537FE" w:rsidRPr="002B2E3C" w:rsidRDefault="002537FE" w:rsidP="00414D87">
            <w:pPr>
              <w:jc w:val="center"/>
              <w:rPr>
                <w:szCs w:val="21"/>
              </w:rPr>
            </w:pPr>
          </w:p>
        </w:tc>
        <w:tc>
          <w:tcPr>
            <w:tcW w:w="1106" w:type="dxa"/>
            <w:vAlign w:val="center"/>
          </w:tcPr>
          <w:p w14:paraId="2BB32F06" w14:textId="77777777" w:rsidR="002537FE" w:rsidRPr="002B2E3C" w:rsidRDefault="002537FE" w:rsidP="00414D87">
            <w:pPr>
              <w:jc w:val="center"/>
              <w:rPr>
                <w:szCs w:val="21"/>
              </w:rPr>
            </w:pPr>
          </w:p>
        </w:tc>
      </w:tr>
      <w:tr w:rsidR="002537FE" w:rsidRPr="002B2E3C" w14:paraId="2C4379EF" w14:textId="77777777" w:rsidTr="00414D87">
        <w:trPr>
          <w:jc w:val="center"/>
        </w:trPr>
        <w:tc>
          <w:tcPr>
            <w:tcW w:w="941" w:type="dxa"/>
            <w:vAlign w:val="center"/>
          </w:tcPr>
          <w:p w14:paraId="2314C252" w14:textId="77777777" w:rsidR="002537FE" w:rsidRPr="002B2E3C" w:rsidRDefault="002537FE" w:rsidP="00414D87">
            <w:pPr>
              <w:rPr>
                <w:szCs w:val="21"/>
              </w:rPr>
            </w:pPr>
            <w:r w:rsidRPr="002B2E3C">
              <w:rPr>
                <w:szCs w:val="21"/>
              </w:rPr>
              <w:t>3.3.1</w:t>
            </w:r>
          </w:p>
        </w:tc>
        <w:tc>
          <w:tcPr>
            <w:tcW w:w="4097" w:type="dxa"/>
          </w:tcPr>
          <w:p w14:paraId="6E6F7D1B" w14:textId="77777777" w:rsidR="002537FE" w:rsidRPr="002B2E3C" w:rsidRDefault="002537FE" w:rsidP="00414D87">
            <w:pPr>
              <w:rPr>
                <w:szCs w:val="21"/>
              </w:rPr>
            </w:pPr>
            <w:r w:rsidRPr="002B2E3C">
              <w:rPr>
                <w:rFonts w:hint="eastAsia"/>
                <w:szCs w:val="21"/>
              </w:rPr>
              <w:t>通往机场、火车站、长途汽车客运站、客运码头的干道、主要街道及通往主要旅游区的道路上设有道路标识系统</w:t>
            </w:r>
          </w:p>
        </w:tc>
        <w:tc>
          <w:tcPr>
            <w:tcW w:w="709" w:type="dxa"/>
            <w:vAlign w:val="center"/>
          </w:tcPr>
          <w:p w14:paraId="461F734A" w14:textId="77777777" w:rsidR="002537FE" w:rsidRPr="002B2E3C" w:rsidRDefault="002537FE" w:rsidP="00414D87">
            <w:pPr>
              <w:jc w:val="center"/>
              <w:rPr>
                <w:szCs w:val="21"/>
              </w:rPr>
            </w:pPr>
          </w:p>
        </w:tc>
        <w:tc>
          <w:tcPr>
            <w:tcW w:w="698" w:type="dxa"/>
            <w:vAlign w:val="center"/>
          </w:tcPr>
          <w:p w14:paraId="3F96A8BD" w14:textId="77777777" w:rsidR="002537FE" w:rsidRPr="002B2E3C" w:rsidRDefault="002537FE" w:rsidP="00414D87">
            <w:pPr>
              <w:jc w:val="center"/>
              <w:rPr>
                <w:szCs w:val="21"/>
              </w:rPr>
            </w:pPr>
          </w:p>
        </w:tc>
        <w:tc>
          <w:tcPr>
            <w:tcW w:w="638" w:type="dxa"/>
            <w:vAlign w:val="center"/>
          </w:tcPr>
          <w:p w14:paraId="11D41FBF" w14:textId="77777777" w:rsidR="002537FE" w:rsidRPr="002B2E3C" w:rsidRDefault="002537FE" w:rsidP="00414D87">
            <w:pPr>
              <w:jc w:val="center"/>
              <w:rPr>
                <w:szCs w:val="21"/>
              </w:rPr>
            </w:pPr>
            <w:r w:rsidRPr="002B2E3C">
              <w:rPr>
                <w:szCs w:val="21"/>
              </w:rPr>
              <w:t>5</w:t>
            </w:r>
          </w:p>
        </w:tc>
        <w:tc>
          <w:tcPr>
            <w:tcW w:w="776" w:type="dxa"/>
            <w:vAlign w:val="center"/>
          </w:tcPr>
          <w:p w14:paraId="11D2A800" w14:textId="77777777" w:rsidR="002537FE" w:rsidRPr="002B2E3C" w:rsidRDefault="002537FE" w:rsidP="00414D87">
            <w:pPr>
              <w:jc w:val="center"/>
              <w:rPr>
                <w:szCs w:val="21"/>
              </w:rPr>
            </w:pPr>
          </w:p>
        </w:tc>
        <w:tc>
          <w:tcPr>
            <w:tcW w:w="1106" w:type="dxa"/>
            <w:vAlign w:val="center"/>
          </w:tcPr>
          <w:p w14:paraId="5983B1A9" w14:textId="77777777" w:rsidR="002537FE" w:rsidRPr="002B2E3C" w:rsidRDefault="002537FE" w:rsidP="00414D87">
            <w:pPr>
              <w:jc w:val="center"/>
              <w:rPr>
                <w:szCs w:val="21"/>
              </w:rPr>
            </w:pPr>
            <w:r w:rsidRPr="002B2E3C">
              <w:rPr>
                <w:rFonts w:hint="eastAsia"/>
                <w:szCs w:val="21"/>
              </w:rPr>
              <w:t>实地考察</w:t>
            </w:r>
          </w:p>
        </w:tc>
      </w:tr>
      <w:tr w:rsidR="002537FE" w:rsidRPr="002B2E3C" w14:paraId="1C6A4971" w14:textId="77777777" w:rsidTr="00414D87">
        <w:trPr>
          <w:jc w:val="center"/>
        </w:trPr>
        <w:tc>
          <w:tcPr>
            <w:tcW w:w="941" w:type="dxa"/>
            <w:vAlign w:val="center"/>
          </w:tcPr>
          <w:p w14:paraId="33A9A1FD" w14:textId="77777777" w:rsidR="002537FE" w:rsidRPr="002B2E3C" w:rsidRDefault="002537FE" w:rsidP="00414D87">
            <w:pPr>
              <w:rPr>
                <w:szCs w:val="21"/>
              </w:rPr>
            </w:pPr>
            <w:r w:rsidRPr="002B2E3C">
              <w:rPr>
                <w:szCs w:val="21"/>
              </w:rPr>
              <w:t>3.3.2</w:t>
            </w:r>
          </w:p>
        </w:tc>
        <w:tc>
          <w:tcPr>
            <w:tcW w:w="4097" w:type="dxa"/>
          </w:tcPr>
          <w:p w14:paraId="0DB82A6D" w14:textId="77777777" w:rsidR="002537FE" w:rsidRPr="002B2E3C" w:rsidRDefault="002537FE" w:rsidP="00414D87">
            <w:pPr>
              <w:rPr>
                <w:szCs w:val="21"/>
              </w:rPr>
            </w:pPr>
            <w:r w:rsidRPr="002B2E3C">
              <w:rPr>
                <w:rFonts w:hint="eastAsia"/>
                <w:szCs w:val="21"/>
              </w:rPr>
              <w:t>城市自行车线路沿途设有明确的线路标识引导系统</w:t>
            </w:r>
          </w:p>
          <w:p w14:paraId="6D403DF5" w14:textId="77777777" w:rsidR="002537FE" w:rsidRPr="002B2E3C" w:rsidRDefault="002537FE" w:rsidP="00414D87">
            <w:pPr>
              <w:rPr>
                <w:szCs w:val="21"/>
              </w:rPr>
            </w:pPr>
            <w:r w:rsidRPr="002B2E3C">
              <w:rPr>
                <w:szCs w:val="21"/>
              </w:rPr>
              <w:t>(</w:t>
            </w:r>
            <w:r w:rsidRPr="002B2E3C">
              <w:rPr>
                <w:rFonts w:hint="eastAsia"/>
                <w:szCs w:val="21"/>
              </w:rPr>
              <w:t>考察的自行车线路，每一条线路标识缺失扣</w:t>
            </w:r>
            <w:r w:rsidRPr="002B2E3C">
              <w:rPr>
                <w:szCs w:val="21"/>
              </w:rPr>
              <w:t>1</w:t>
            </w:r>
            <w:r w:rsidRPr="002B2E3C">
              <w:rPr>
                <w:rFonts w:hint="eastAsia"/>
                <w:szCs w:val="21"/>
              </w:rPr>
              <w:t>分；没有自行车线路不得分</w:t>
            </w:r>
            <w:r w:rsidRPr="002B2E3C">
              <w:rPr>
                <w:szCs w:val="21"/>
              </w:rPr>
              <w:t>)</w:t>
            </w:r>
          </w:p>
        </w:tc>
        <w:tc>
          <w:tcPr>
            <w:tcW w:w="709" w:type="dxa"/>
            <w:vAlign w:val="center"/>
          </w:tcPr>
          <w:p w14:paraId="5495E035" w14:textId="77777777" w:rsidR="002537FE" w:rsidRPr="002B2E3C" w:rsidRDefault="002537FE" w:rsidP="00414D87">
            <w:pPr>
              <w:jc w:val="center"/>
              <w:rPr>
                <w:szCs w:val="21"/>
              </w:rPr>
            </w:pPr>
          </w:p>
        </w:tc>
        <w:tc>
          <w:tcPr>
            <w:tcW w:w="698" w:type="dxa"/>
            <w:vAlign w:val="center"/>
          </w:tcPr>
          <w:p w14:paraId="14C72301" w14:textId="77777777" w:rsidR="002537FE" w:rsidRPr="002B2E3C" w:rsidRDefault="002537FE" w:rsidP="00414D87">
            <w:pPr>
              <w:jc w:val="center"/>
              <w:rPr>
                <w:szCs w:val="21"/>
              </w:rPr>
            </w:pPr>
          </w:p>
        </w:tc>
        <w:tc>
          <w:tcPr>
            <w:tcW w:w="638" w:type="dxa"/>
            <w:vAlign w:val="center"/>
          </w:tcPr>
          <w:p w14:paraId="3696975C" w14:textId="77777777" w:rsidR="002537FE" w:rsidRPr="002B2E3C" w:rsidRDefault="002537FE" w:rsidP="00414D87">
            <w:pPr>
              <w:jc w:val="center"/>
              <w:rPr>
                <w:szCs w:val="21"/>
              </w:rPr>
            </w:pPr>
            <w:r w:rsidRPr="002B2E3C">
              <w:rPr>
                <w:szCs w:val="21"/>
              </w:rPr>
              <w:t>5</w:t>
            </w:r>
          </w:p>
        </w:tc>
        <w:tc>
          <w:tcPr>
            <w:tcW w:w="776" w:type="dxa"/>
            <w:vAlign w:val="center"/>
          </w:tcPr>
          <w:p w14:paraId="4A396E87" w14:textId="77777777" w:rsidR="002537FE" w:rsidRPr="002B2E3C" w:rsidRDefault="002537FE" w:rsidP="00414D87">
            <w:pPr>
              <w:jc w:val="center"/>
              <w:rPr>
                <w:szCs w:val="21"/>
              </w:rPr>
            </w:pPr>
          </w:p>
        </w:tc>
        <w:tc>
          <w:tcPr>
            <w:tcW w:w="1106" w:type="dxa"/>
            <w:vAlign w:val="center"/>
          </w:tcPr>
          <w:p w14:paraId="1851FD2C" w14:textId="77777777" w:rsidR="002537FE" w:rsidRPr="002B2E3C" w:rsidRDefault="002537FE" w:rsidP="00414D87">
            <w:pPr>
              <w:jc w:val="center"/>
              <w:rPr>
                <w:szCs w:val="21"/>
              </w:rPr>
            </w:pPr>
            <w:r w:rsidRPr="002B2E3C">
              <w:rPr>
                <w:rFonts w:hint="eastAsia"/>
                <w:szCs w:val="21"/>
              </w:rPr>
              <w:t>实地考察</w:t>
            </w:r>
          </w:p>
        </w:tc>
      </w:tr>
      <w:tr w:rsidR="002537FE" w:rsidRPr="002B2E3C" w14:paraId="2360114D" w14:textId="77777777" w:rsidTr="00414D87">
        <w:trPr>
          <w:jc w:val="center"/>
        </w:trPr>
        <w:tc>
          <w:tcPr>
            <w:tcW w:w="941" w:type="dxa"/>
            <w:vAlign w:val="center"/>
          </w:tcPr>
          <w:p w14:paraId="34904054" w14:textId="77777777" w:rsidR="002537FE" w:rsidRPr="002B2E3C" w:rsidRDefault="002537FE" w:rsidP="00414D87">
            <w:pPr>
              <w:rPr>
                <w:szCs w:val="21"/>
              </w:rPr>
            </w:pPr>
            <w:r w:rsidRPr="002B2E3C">
              <w:rPr>
                <w:szCs w:val="21"/>
              </w:rPr>
              <w:t>3.3.3</w:t>
            </w:r>
          </w:p>
        </w:tc>
        <w:tc>
          <w:tcPr>
            <w:tcW w:w="4097" w:type="dxa"/>
          </w:tcPr>
          <w:p w14:paraId="1D00ACE9" w14:textId="77777777" w:rsidR="002537FE" w:rsidRPr="002B2E3C" w:rsidRDefault="002537FE" w:rsidP="00414D87">
            <w:pPr>
              <w:rPr>
                <w:szCs w:val="21"/>
              </w:rPr>
            </w:pPr>
            <w:r w:rsidRPr="002B2E3C">
              <w:rPr>
                <w:rFonts w:hint="eastAsia"/>
                <w:szCs w:val="21"/>
              </w:rPr>
              <w:t>步行线路沿途设有明确的线路标识引导系统</w:t>
            </w:r>
          </w:p>
          <w:p w14:paraId="3DF62AAE" w14:textId="77777777" w:rsidR="002537FE" w:rsidRPr="002B2E3C" w:rsidRDefault="002537FE" w:rsidP="00414D87">
            <w:pPr>
              <w:rPr>
                <w:szCs w:val="21"/>
              </w:rPr>
            </w:pPr>
            <w:r w:rsidRPr="002B2E3C">
              <w:rPr>
                <w:szCs w:val="21"/>
              </w:rPr>
              <w:t>(</w:t>
            </w:r>
            <w:r w:rsidRPr="002B2E3C">
              <w:rPr>
                <w:rFonts w:hint="eastAsia"/>
                <w:szCs w:val="21"/>
              </w:rPr>
              <w:t>考察的步行线路，每一条线路标识缺失扣</w:t>
            </w:r>
            <w:r w:rsidRPr="002B2E3C">
              <w:rPr>
                <w:szCs w:val="21"/>
              </w:rPr>
              <w:t>1</w:t>
            </w:r>
            <w:r w:rsidRPr="002B2E3C">
              <w:rPr>
                <w:rFonts w:hint="eastAsia"/>
                <w:szCs w:val="21"/>
              </w:rPr>
              <w:t>分；没有推荐步行线路不得分</w:t>
            </w:r>
            <w:r w:rsidRPr="002B2E3C">
              <w:rPr>
                <w:szCs w:val="21"/>
              </w:rPr>
              <w:t>)</w:t>
            </w:r>
          </w:p>
        </w:tc>
        <w:tc>
          <w:tcPr>
            <w:tcW w:w="709" w:type="dxa"/>
            <w:vAlign w:val="center"/>
          </w:tcPr>
          <w:p w14:paraId="27D02C5B" w14:textId="77777777" w:rsidR="002537FE" w:rsidRPr="002B2E3C" w:rsidRDefault="002537FE" w:rsidP="00414D87">
            <w:pPr>
              <w:jc w:val="center"/>
              <w:rPr>
                <w:szCs w:val="21"/>
              </w:rPr>
            </w:pPr>
          </w:p>
        </w:tc>
        <w:tc>
          <w:tcPr>
            <w:tcW w:w="698" w:type="dxa"/>
            <w:vAlign w:val="center"/>
          </w:tcPr>
          <w:p w14:paraId="78425C0C" w14:textId="77777777" w:rsidR="002537FE" w:rsidRPr="002B2E3C" w:rsidRDefault="002537FE" w:rsidP="00414D87">
            <w:pPr>
              <w:jc w:val="center"/>
              <w:rPr>
                <w:szCs w:val="21"/>
              </w:rPr>
            </w:pPr>
          </w:p>
        </w:tc>
        <w:tc>
          <w:tcPr>
            <w:tcW w:w="638" w:type="dxa"/>
            <w:vAlign w:val="center"/>
          </w:tcPr>
          <w:p w14:paraId="24D23305" w14:textId="77777777" w:rsidR="002537FE" w:rsidRPr="002B2E3C" w:rsidRDefault="002537FE" w:rsidP="00414D87">
            <w:pPr>
              <w:jc w:val="center"/>
              <w:rPr>
                <w:szCs w:val="21"/>
              </w:rPr>
            </w:pPr>
            <w:r w:rsidRPr="002B2E3C">
              <w:rPr>
                <w:szCs w:val="21"/>
              </w:rPr>
              <w:t>5</w:t>
            </w:r>
          </w:p>
        </w:tc>
        <w:tc>
          <w:tcPr>
            <w:tcW w:w="776" w:type="dxa"/>
            <w:vAlign w:val="center"/>
          </w:tcPr>
          <w:p w14:paraId="2EFC07A1" w14:textId="77777777" w:rsidR="002537FE" w:rsidRPr="002B2E3C" w:rsidRDefault="002537FE" w:rsidP="00414D87">
            <w:pPr>
              <w:jc w:val="center"/>
              <w:rPr>
                <w:szCs w:val="21"/>
              </w:rPr>
            </w:pPr>
          </w:p>
        </w:tc>
        <w:tc>
          <w:tcPr>
            <w:tcW w:w="1106" w:type="dxa"/>
            <w:vAlign w:val="center"/>
          </w:tcPr>
          <w:p w14:paraId="15BD89E7" w14:textId="77777777" w:rsidR="002537FE" w:rsidRPr="002B2E3C" w:rsidRDefault="002537FE" w:rsidP="00414D87">
            <w:pPr>
              <w:jc w:val="center"/>
              <w:rPr>
                <w:szCs w:val="21"/>
              </w:rPr>
            </w:pPr>
            <w:r w:rsidRPr="002B2E3C">
              <w:rPr>
                <w:rFonts w:hint="eastAsia"/>
                <w:szCs w:val="21"/>
              </w:rPr>
              <w:t>实地考察</w:t>
            </w:r>
          </w:p>
        </w:tc>
      </w:tr>
      <w:tr w:rsidR="002537FE" w:rsidRPr="002B2E3C" w14:paraId="4BCE07B1" w14:textId="77777777" w:rsidTr="00414D87">
        <w:trPr>
          <w:jc w:val="center"/>
        </w:trPr>
        <w:tc>
          <w:tcPr>
            <w:tcW w:w="941" w:type="dxa"/>
            <w:vAlign w:val="center"/>
          </w:tcPr>
          <w:p w14:paraId="37847B29" w14:textId="77777777" w:rsidR="002537FE" w:rsidRPr="002B2E3C" w:rsidRDefault="002537FE" w:rsidP="00414D87">
            <w:pPr>
              <w:rPr>
                <w:szCs w:val="21"/>
              </w:rPr>
            </w:pPr>
            <w:r w:rsidRPr="002B2E3C">
              <w:rPr>
                <w:szCs w:val="21"/>
              </w:rPr>
              <w:t>3.3.4</w:t>
            </w:r>
          </w:p>
        </w:tc>
        <w:tc>
          <w:tcPr>
            <w:tcW w:w="4097" w:type="dxa"/>
          </w:tcPr>
          <w:p w14:paraId="7075929B" w14:textId="77777777" w:rsidR="002537FE" w:rsidRPr="002B2E3C" w:rsidRDefault="002537FE" w:rsidP="00414D87">
            <w:pPr>
              <w:rPr>
                <w:szCs w:val="21"/>
              </w:rPr>
            </w:pPr>
            <w:r w:rsidRPr="002B2E3C">
              <w:rPr>
                <w:rFonts w:hint="eastAsia"/>
                <w:szCs w:val="21"/>
              </w:rPr>
              <w:t>主要景区及旅游线路沿途站点应设有标识明显的公共厕所指示牌</w:t>
            </w:r>
          </w:p>
        </w:tc>
        <w:tc>
          <w:tcPr>
            <w:tcW w:w="709" w:type="dxa"/>
            <w:vAlign w:val="center"/>
          </w:tcPr>
          <w:p w14:paraId="698645C8" w14:textId="77777777" w:rsidR="002537FE" w:rsidRPr="002B2E3C" w:rsidRDefault="002537FE" w:rsidP="00414D87">
            <w:pPr>
              <w:jc w:val="center"/>
              <w:rPr>
                <w:szCs w:val="21"/>
              </w:rPr>
            </w:pPr>
          </w:p>
        </w:tc>
        <w:tc>
          <w:tcPr>
            <w:tcW w:w="698" w:type="dxa"/>
            <w:vAlign w:val="center"/>
          </w:tcPr>
          <w:p w14:paraId="5F300510" w14:textId="77777777" w:rsidR="002537FE" w:rsidRPr="002B2E3C" w:rsidRDefault="002537FE" w:rsidP="00414D87">
            <w:pPr>
              <w:jc w:val="center"/>
              <w:rPr>
                <w:szCs w:val="21"/>
              </w:rPr>
            </w:pPr>
          </w:p>
        </w:tc>
        <w:tc>
          <w:tcPr>
            <w:tcW w:w="638" w:type="dxa"/>
            <w:vAlign w:val="center"/>
          </w:tcPr>
          <w:p w14:paraId="503F16DF" w14:textId="77777777" w:rsidR="002537FE" w:rsidRPr="002B2E3C" w:rsidRDefault="002537FE" w:rsidP="00414D87">
            <w:pPr>
              <w:jc w:val="center"/>
              <w:rPr>
                <w:szCs w:val="21"/>
              </w:rPr>
            </w:pPr>
            <w:r w:rsidRPr="002B2E3C">
              <w:rPr>
                <w:szCs w:val="21"/>
              </w:rPr>
              <w:t>5</w:t>
            </w:r>
          </w:p>
        </w:tc>
        <w:tc>
          <w:tcPr>
            <w:tcW w:w="776" w:type="dxa"/>
            <w:vAlign w:val="center"/>
          </w:tcPr>
          <w:p w14:paraId="1F5D3D9C" w14:textId="77777777" w:rsidR="002537FE" w:rsidRPr="002B2E3C" w:rsidRDefault="002537FE" w:rsidP="00414D87">
            <w:pPr>
              <w:jc w:val="center"/>
              <w:rPr>
                <w:szCs w:val="21"/>
              </w:rPr>
            </w:pPr>
          </w:p>
        </w:tc>
        <w:tc>
          <w:tcPr>
            <w:tcW w:w="1106" w:type="dxa"/>
            <w:vAlign w:val="center"/>
          </w:tcPr>
          <w:p w14:paraId="57113FEB" w14:textId="77777777" w:rsidR="002537FE" w:rsidRPr="002B2E3C" w:rsidRDefault="002537FE" w:rsidP="00414D87">
            <w:pPr>
              <w:jc w:val="center"/>
              <w:rPr>
                <w:szCs w:val="21"/>
              </w:rPr>
            </w:pPr>
            <w:r w:rsidRPr="002B2E3C">
              <w:rPr>
                <w:rFonts w:hint="eastAsia"/>
                <w:szCs w:val="21"/>
              </w:rPr>
              <w:t>实地考察</w:t>
            </w:r>
          </w:p>
        </w:tc>
      </w:tr>
      <w:tr w:rsidR="002537FE" w:rsidRPr="002B2E3C" w14:paraId="0FBE4DD3" w14:textId="77777777" w:rsidTr="00414D87">
        <w:trPr>
          <w:jc w:val="center"/>
        </w:trPr>
        <w:tc>
          <w:tcPr>
            <w:tcW w:w="941" w:type="dxa"/>
            <w:vAlign w:val="center"/>
          </w:tcPr>
          <w:p w14:paraId="3A09EBAA" w14:textId="77777777" w:rsidR="002537FE" w:rsidRPr="002B2E3C" w:rsidRDefault="002537FE" w:rsidP="00414D87">
            <w:pPr>
              <w:rPr>
                <w:szCs w:val="21"/>
              </w:rPr>
            </w:pPr>
            <w:r w:rsidRPr="002B2E3C">
              <w:rPr>
                <w:szCs w:val="21"/>
              </w:rPr>
              <w:t>3.3.5</w:t>
            </w:r>
          </w:p>
        </w:tc>
        <w:tc>
          <w:tcPr>
            <w:tcW w:w="4097" w:type="dxa"/>
          </w:tcPr>
          <w:p w14:paraId="29A2B4D9" w14:textId="77777777" w:rsidR="002537FE" w:rsidRPr="002B2E3C" w:rsidRDefault="002537FE" w:rsidP="00414D87">
            <w:pPr>
              <w:rPr>
                <w:szCs w:val="21"/>
              </w:rPr>
            </w:pPr>
            <w:r w:rsidRPr="002B2E3C">
              <w:rPr>
                <w:rFonts w:hint="eastAsia"/>
                <w:szCs w:val="21"/>
              </w:rPr>
              <w:t>旅游饭店、旅游景区、国际会议中心、展览中心、旅游娱乐场所、旅游购物场所、旅游餐饮场所等，均应得到恰如其分的指引，其所在处所应以公共信息图形符号明显地标志出来</w:t>
            </w:r>
          </w:p>
        </w:tc>
        <w:tc>
          <w:tcPr>
            <w:tcW w:w="709" w:type="dxa"/>
            <w:vAlign w:val="center"/>
          </w:tcPr>
          <w:p w14:paraId="6200A55F" w14:textId="77777777" w:rsidR="002537FE" w:rsidRPr="002B2E3C" w:rsidRDefault="002537FE" w:rsidP="00414D87">
            <w:pPr>
              <w:jc w:val="center"/>
              <w:rPr>
                <w:szCs w:val="21"/>
              </w:rPr>
            </w:pPr>
          </w:p>
        </w:tc>
        <w:tc>
          <w:tcPr>
            <w:tcW w:w="698" w:type="dxa"/>
            <w:vAlign w:val="center"/>
          </w:tcPr>
          <w:p w14:paraId="4DD524B9" w14:textId="77777777" w:rsidR="002537FE" w:rsidRPr="002B2E3C" w:rsidRDefault="002537FE" w:rsidP="00414D87">
            <w:pPr>
              <w:jc w:val="center"/>
              <w:rPr>
                <w:szCs w:val="21"/>
              </w:rPr>
            </w:pPr>
          </w:p>
        </w:tc>
        <w:tc>
          <w:tcPr>
            <w:tcW w:w="638" w:type="dxa"/>
            <w:vAlign w:val="center"/>
          </w:tcPr>
          <w:p w14:paraId="04EEA6AD" w14:textId="77777777" w:rsidR="002537FE" w:rsidRPr="002B2E3C" w:rsidRDefault="002537FE" w:rsidP="00414D87">
            <w:pPr>
              <w:jc w:val="center"/>
              <w:rPr>
                <w:szCs w:val="21"/>
              </w:rPr>
            </w:pPr>
            <w:r w:rsidRPr="002B2E3C">
              <w:rPr>
                <w:szCs w:val="21"/>
              </w:rPr>
              <w:t>5</w:t>
            </w:r>
          </w:p>
        </w:tc>
        <w:tc>
          <w:tcPr>
            <w:tcW w:w="776" w:type="dxa"/>
            <w:vAlign w:val="center"/>
          </w:tcPr>
          <w:p w14:paraId="527CE9AD" w14:textId="77777777" w:rsidR="002537FE" w:rsidRPr="002B2E3C" w:rsidRDefault="002537FE" w:rsidP="00414D87">
            <w:pPr>
              <w:jc w:val="center"/>
              <w:rPr>
                <w:szCs w:val="21"/>
              </w:rPr>
            </w:pPr>
          </w:p>
        </w:tc>
        <w:tc>
          <w:tcPr>
            <w:tcW w:w="1106" w:type="dxa"/>
            <w:vAlign w:val="center"/>
          </w:tcPr>
          <w:p w14:paraId="1D1D7FD8" w14:textId="77777777" w:rsidR="002537FE" w:rsidRPr="002B2E3C" w:rsidRDefault="002537FE" w:rsidP="00414D87">
            <w:pPr>
              <w:jc w:val="center"/>
              <w:rPr>
                <w:szCs w:val="21"/>
              </w:rPr>
            </w:pPr>
            <w:r w:rsidRPr="002B2E3C">
              <w:rPr>
                <w:rFonts w:hint="eastAsia"/>
                <w:szCs w:val="21"/>
              </w:rPr>
              <w:t>实地考察</w:t>
            </w:r>
          </w:p>
        </w:tc>
      </w:tr>
      <w:tr w:rsidR="002537FE" w:rsidRPr="002B2E3C" w14:paraId="080D4E84" w14:textId="77777777" w:rsidTr="00414D87">
        <w:trPr>
          <w:jc w:val="center"/>
        </w:trPr>
        <w:tc>
          <w:tcPr>
            <w:tcW w:w="941" w:type="dxa"/>
            <w:vAlign w:val="center"/>
          </w:tcPr>
          <w:p w14:paraId="12BC4EA7" w14:textId="77777777" w:rsidR="002537FE" w:rsidRPr="002B2E3C" w:rsidRDefault="002537FE" w:rsidP="00414D87">
            <w:pPr>
              <w:rPr>
                <w:rFonts w:ascii="黑体" w:eastAsia="黑体"/>
                <w:b/>
                <w:szCs w:val="21"/>
              </w:rPr>
            </w:pPr>
            <w:r w:rsidRPr="002B2E3C">
              <w:rPr>
                <w:szCs w:val="21"/>
              </w:rPr>
              <w:t>3.3.6</w:t>
            </w:r>
          </w:p>
        </w:tc>
        <w:tc>
          <w:tcPr>
            <w:tcW w:w="4097" w:type="dxa"/>
          </w:tcPr>
          <w:p w14:paraId="5D221C95" w14:textId="77777777" w:rsidR="002537FE" w:rsidRPr="002B2E3C" w:rsidRDefault="002537FE" w:rsidP="00414D87">
            <w:pPr>
              <w:rPr>
                <w:szCs w:val="21"/>
              </w:rPr>
            </w:pPr>
            <w:r w:rsidRPr="002B2E3C">
              <w:rPr>
                <w:rFonts w:hint="eastAsia"/>
                <w:szCs w:val="21"/>
              </w:rPr>
              <w:t>标识系统设置规范性符合《标志用公共信息图形符号第</w:t>
            </w:r>
            <w:r w:rsidRPr="002B2E3C">
              <w:rPr>
                <w:szCs w:val="21"/>
              </w:rPr>
              <w:t>1</w:t>
            </w:r>
            <w:r w:rsidRPr="002B2E3C">
              <w:rPr>
                <w:rFonts w:hint="eastAsia"/>
                <w:szCs w:val="21"/>
              </w:rPr>
              <w:t>部分：通用符号》</w:t>
            </w:r>
            <w:r w:rsidRPr="002B2E3C">
              <w:rPr>
                <w:szCs w:val="21"/>
              </w:rPr>
              <w:t>(GB/T 10001.1)</w:t>
            </w:r>
            <w:r w:rsidRPr="002B2E3C">
              <w:rPr>
                <w:rFonts w:hint="eastAsia"/>
                <w:szCs w:val="21"/>
              </w:rPr>
              <w:t>、《标志用公共信息图形符号第</w:t>
            </w:r>
            <w:r w:rsidRPr="002B2E3C">
              <w:rPr>
                <w:szCs w:val="21"/>
              </w:rPr>
              <w:t>2</w:t>
            </w:r>
            <w:r w:rsidRPr="002B2E3C">
              <w:rPr>
                <w:rFonts w:hint="eastAsia"/>
                <w:szCs w:val="21"/>
              </w:rPr>
              <w:t>部分：旅游设施与服务符号》</w:t>
            </w:r>
            <w:r w:rsidRPr="002B2E3C">
              <w:rPr>
                <w:szCs w:val="21"/>
              </w:rPr>
              <w:t>(GB/T 10001.2)</w:t>
            </w:r>
            <w:r w:rsidRPr="002B2E3C">
              <w:rPr>
                <w:rFonts w:hint="eastAsia"/>
                <w:szCs w:val="21"/>
              </w:rPr>
              <w:t>以及《城市旅游公共信息导向系统设置原则与要求》</w:t>
            </w:r>
            <w:r w:rsidRPr="002B2E3C">
              <w:rPr>
                <w:szCs w:val="21"/>
              </w:rPr>
              <w:t xml:space="preserve">(LB/T 012) </w:t>
            </w:r>
            <w:r w:rsidRPr="002B2E3C">
              <w:rPr>
                <w:rFonts w:hint="eastAsia"/>
                <w:szCs w:val="21"/>
              </w:rPr>
              <w:t>，发现一处不合标准</w:t>
            </w:r>
            <w:r w:rsidRPr="002B2E3C">
              <w:rPr>
                <w:rFonts w:hint="eastAsia"/>
                <w:szCs w:val="21"/>
              </w:rPr>
              <w:lastRenderedPageBreak/>
              <w:t>的情况，扣除</w:t>
            </w:r>
            <w:r w:rsidRPr="002B2E3C">
              <w:rPr>
                <w:szCs w:val="21"/>
              </w:rPr>
              <w:t>0.5</w:t>
            </w:r>
            <w:r w:rsidRPr="002B2E3C">
              <w:rPr>
                <w:rFonts w:hint="eastAsia"/>
                <w:szCs w:val="21"/>
              </w:rPr>
              <w:t>分</w:t>
            </w:r>
          </w:p>
        </w:tc>
        <w:tc>
          <w:tcPr>
            <w:tcW w:w="709" w:type="dxa"/>
            <w:vAlign w:val="center"/>
          </w:tcPr>
          <w:p w14:paraId="00AF57A6" w14:textId="77777777" w:rsidR="002537FE" w:rsidRPr="002B2E3C" w:rsidRDefault="002537FE" w:rsidP="00414D87">
            <w:pPr>
              <w:jc w:val="center"/>
              <w:rPr>
                <w:rFonts w:ascii="黑体" w:eastAsia="黑体"/>
                <w:b/>
                <w:szCs w:val="21"/>
              </w:rPr>
            </w:pPr>
          </w:p>
        </w:tc>
        <w:tc>
          <w:tcPr>
            <w:tcW w:w="698" w:type="dxa"/>
            <w:vAlign w:val="center"/>
          </w:tcPr>
          <w:p w14:paraId="61C234C6" w14:textId="77777777" w:rsidR="002537FE" w:rsidRPr="002B2E3C" w:rsidRDefault="002537FE" w:rsidP="00414D87">
            <w:pPr>
              <w:jc w:val="center"/>
              <w:rPr>
                <w:szCs w:val="21"/>
              </w:rPr>
            </w:pPr>
          </w:p>
        </w:tc>
        <w:tc>
          <w:tcPr>
            <w:tcW w:w="638" w:type="dxa"/>
            <w:vAlign w:val="center"/>
          </w:tcPr>
          <w:p w14:paraId="726F75FB" w14:textId="77777777" w:rsidR="002537FE" w:rsidRPr="002B2E3C" w:rsidRDefault="002537FE" w:rsidP="00414D87">
            <w:pPr>
              <w:jc w:val="center"/>
              <w:rPr>
                <w:szCs w:val="21"/>
              </w:rPr>
            </w:pPr>
            <w:r w:rsidRPr="002B2E3C">
              <w:rPr>
                <w:szCs w:val="21"/>
              </w:rPr>
              <w:t>5</w:t>
            </w:r>
          </w:p>
        </w:tc>
        <w:tc>
          <w:tcPr>
            <w:tcW w:w="776" w:type="dxa"/>
            <w:vAlign w:val="center"/>
          </w:tcPr>
          <w:p w14:paraId="390E129F" w14:textId="77777777" w:rsidR="002537FE" w:rsidRPr="002B2E3C" w:rsidRDefault="002537FE" w:rsidP="00414D87">
            <w:pPr>
              <w:jc w:val="center"/>
              <w:rPr>
                <w:szCs w:val="21"/>
              </w:rPr>
            </w:pPr>
          </w:p>
        </w:tc>
        <w:tc>
          <w:tcPr>
            <w:tcW w:w="1106" w:type="dxa"/>
            <w:vAlign w:val="center"/>
          </w:tcPr>
          <w:p w14:paraId="6BED4217" w14:textId="77777777" w:rsidR="002537FE" w:rsidRPr="002B2E3C" w:rsidRDefault="002537FE" w:rsidP="00414D87">
            <w:pPr>
              <w:jc w:val="center"/>
              <w:rPr>
                <w:szCs w:val="21"/>
              </w:rPr>
            </w:pPr>
            <w:r w:rsidRPr="002B2E3C">
              <w:rPr>
                <w:rFonts w:hint="eastAsia"/>
                <w:szCs w:val="21"/>
              </w:rPr>
              <w:t>实地考察</w:t>
            </w:r>
          </w:p>
        </w:tc>
      </w:tr>
      <w:tr w:rsidR="002537FE" w:rsidRPr="002B2E3C" w14:paraId="61C1C5F7" w14:textId="77777777" w:rsidTr="00414D87">
        <w:trPr>
          <w:jc w:val="center"/>
        </w:trPr>
        <w:tc>
          <w:tcPr>
            <w:tcW w:w="941" w:type="dxa"/>
            <w:vAlign w:val="center"/>
          </w:tcPr>
          <w:p w14:paraId="0189CFA2" w14:textId="77777777" w:rsidR="002537FE" w:rsidRPr="002B2E3C" w:rsidRDefault="002537FE" w:rsidP="00414D87">
            <w:pPr>
              <w:rPr>
                <w:szCs w:val="21"/>
              </w:rPr>
            </w:pPr>
            <w:r w:rsidRPr="002B2E3C">
              <w:rPr>
                <w:szCs w:val="21"/>
              </w:rPr>
              <w:lastRenderedPageBreak/>
              <w:t>3.4</w:t>
            </w:r>
          </w:p>
        </w:tc>
        <w:tc>
          <w:tcPr>
            <w:tcW w:w="4097" w:type="dxa"/>
          </w:tcPr>
          <w:p w14:paraId="1EEF3DBD" w14:textId="77777777" w:rsidR="002537FE" w:rsidRPr="002B2E3C" w:rsidRDefault="002537FE" w:rsidP="00414D87">
            <w:pPr>
              <w:rPr>
                <w:szCs w:val="21"/>
              </w:rPr>
            </w:pPr>
            <w:r w:rsidRPr="002B2E3C">
              <w:rPr>
                <w:rFonts w:hint="eastAsia"/>
                <w:szCs w:val="21"/>
              </w:rPr>
              <w:t>旅游休闲住宿设施</w:t>
            </w:r>
          </w:p>
        </w:tc>
        <w:tc>
          <w:tcPr>
            <w:tcW w:w="709" w:type="dxa"/>
            <w:vAlign w:val="center"/>
          </w:tcPr>
          <w:p w14:paraId="5B2044DD" w14:textId="77777777" w:rsidR="002537FE" w:rsidRPr="002B2E3C" w:rsidRDefault="002537FE" w:rsidP="00414D87">
            <w:pPr>
              <w:jc w:val="center"/>
              <w:rPr>
                <w:szCs w:val="21"/>
              </w:rPr>
            </w:pPr>
          </w:p>
        </w:tc>
        <w:tc>
          <w:tcPr>
            <w:tcW w:w="698" w:type="dxa"/>
            <w:vAlign w:val="center"/>
          </w:tcPr>
          <w:p w14:paraId="7FFEC961" w14:textId="77777777" w:rsidR="002537FE" w:rsidRPr="002B2E3C" w:rsidRDefault="002537FE" w:rsidP="00414D87">
            <w:pPr>
              <w:jc w:val="center"/>
              <w:rPr>
                <w:szCs w:val="21"/>
              </w:rPr>
            </w:pPr>
            <w:r w:rsidRPr="002B2E3C">
              <w:rPr>
                <w:szCs w:val="21"/>
              </w:rPr>
              <w:t>25</w:t>
            </w:r>
          </w:p>
        </w:tc>
        <w:tc>
          <w:tcPr>
            <w:tcW w:w="638" w:type="dxa"/>
            <w:vAlign w:val="center"/>
          </w:tcPr>
          <w:p w14:paraId="6C8096C1" w14:textId="77777777" w:rsidR="002537FE" w:rsidRPr="002B2E3C" w:rsidRDefault="002537FE" w:rsidP="00414D87">
            <w:pPr>
              <w:jc w:val="center"/>
              <w:rPr>
                <w:szCs w:val="21"/>
              </w:rPr>
            </w:pPr>
          </w:p>
        </w:tc>
        <w:tc>
          <w:tcPr>
            <w:tcW w:w="776" w:type="dxa"/>
            <w:vAlign w:val="center"/>
          </w:tcPr>
          <w:p w14:paraId="1C246885" w14:textId="77777777" w:rsidR="002537FE" w:rsidRPr="002B2E3C" w:rsidRDefault="002537FE" w:rsidP="00414D87">
            <w:pPr>
              <w:jc w:val="center"/>
              <w:rPr>
                <w:szCs w:val="21"/>
              </w:rPr>
            </w:pPr>
          </w:p>
        </w:tc>
        <w:tc>
          <w:tcPr>
            <w:tcW w:w="1106" w:type="dxa"/>
            <w:vAlign w:val="center"/>
          </w:tcPr>
          <w:p w14:paraId="3BCA7A47" w14:textId="77777777" w:rsidR="002537FE" w:rsidRPr="002B2E3C" w:rsidRDefault="002537FE" w:rsidP="00414D87">
            <w:pPr>
              <w:jc w:val="center"/>
              <w:rPr>
                <w:szCs w:val="21"/>
              </w:rPr>
            </w:pPr>
          </w:p>
        </w:tc>
      </w:tr>
      <w:tr w:rsidR="002537FE" w:rsidRPr="002B2E3C" w14:paraId="6ED0FF48" w14:textId="77777777" w:rsidTr="00414D87">
        <w:trPr>
          <w:jc w:val="center"/>
        </w:trPr>
        <w:tc>
          <w:tcPr>
            <w:tcW w:w="941" w:type="dxa"/>
            <w:vAlign w:val="center"/>
          </w:tcPr>
          <w:p w14:paraId="61D47C34" w14:textId="77777777" w:rsidR="002537FE" w:rsidRPr="002B2E3C" w:rsidRDefault="002537FE" w:rsidP="00414D87">
            <w:pPr>
              <w:rPr>
                <w:szCs w:val="21"/>
              </w:rPr>
            </w:pPr>
            <w:r w:rsidRPr="002B2E3C">
              <w:rPr>
                <w:szCs w:val="21"/>
              </w:rPr>
              <w:t>3.4.1</w:t>
            </w:r>
          </w:p>
        </w:tc>
        <w:tc>
          <w:tcPr>
            <w:tcW w:w="4097" w:type="dxa"/>
          </w:tcPr>
          <w:p w14:paraId="2FADD12D" w14:textId="77777777" w:rsidR="002537FE" w:rsidRPr="002B2E3C" w:rsidRDefault="002537FE" w:rsidP="00414D87">
            <w:pPr>
              <w:rPr>
                <w:rFonts w:ascii="ˎ̥" w:hAnsi="ˎ̥" w:hint="eastAsia"/>
              </w:rPr>
            </w:pPr>
            <w:r w:rsidRPr="002B2E3C">
              <w:rPr>
                <w:rFonts w:ascii="ˎ̥" w:hAnsi="ˎ̥" w:hint="eastAsia"/>
              </w:rPr>
              <w:t>星级饭店平均出租率（</w:t>
            </w:r>
            <w:r w:rsidRPr="002B2E3C">
              <w:rPr>
                <w:rFonts w:ascii="ˎ̥" w:hAnsi="ˎ̥" w:hint="eastAsia"/>
              </w:rPr>
              <w:t>OR</w:t>
            </w:r>
            <w:r w:rsidRPr="002B2E3C">
              <w:rPr>
                <w:rFonts w:ascii="ˎ̥" w:hAnsi="ˎ̥" w:hint="eastAsia"/>
              </w:rPr>
              <w:t>）</w:t>
            </w:r>
          </w:p>
          <w:p w14:paraId="3A3E6F9C" w14:textId="77777777" w:rsidR="002537FE" w:rsidRPr="002B2E3C" w:rsidRDefault="002537FE" w:rsidP="00414D87">
            <w:pPr>
              <w:rPr>
                <w:rFonts w:ascii="ˎ̥" w:hAnsi="ˎ̥" w:hint="eastAsia"/>
              </w:rPr>
            </w:pPr>
            <w:r w:rsidRPr="002B2E3C">
              <w:rPr>
                <w:rFonts w:ascii="ˎ̥" w:hAnsi="ˎ̥" w:hint="eastAsia"/>
              </w:rPr>
              <w:t>O</w:t>
            </w:r>
            <w:r w:rsidRPr="002B2E3C">
              <w:rPr>
                <w:rFonts w:ascii="宋体" w:hAnsi="宋体"/>
              </w:rPr>
              <w:t>R</w:t>
            </w:r>
            <w:r w:rsidRPr="002B2E3C">
              <w:rPr>
                <w:szCs w:val="21"/>
              </w:rPr>
              <w:t>&gt;</w:t>
            </w:r>
            <w:r w:rsidRPr="002B2E3C">
              <w:rPr>
                <w:rFonts w:ascii="ˎ̥" w:hAnsi="ˎ̥" w:hint="eastAsia"/>
              </w:rPr>
              <w:t xml:space="preserve">85% </w:t>
            </w:r>
            <w:r w:rsidRPr="002B2E3C">
              <w:rPr>
                <w:rFonts w:ascii="ˎ̥" w:hAnsi="ˎ̥" w:hint="eastAsia"/>
              </w:rPr>
              <w:t>（</w:t>
            </w:r>
            <w:r w:rsidRPr="002B2E3C">
              <w:rPr>
                <w:rFonts w:ascii="ˎ̥" w:hAnsi="ˎ̥" w:hint="eastAsia"/>
              </w:rPr>
              <w:t>4</w:t>
            </w:r>
            <w:r w:rsidRPr="002B2E3C">
              <w:rPr>
                <w:rFonts w:ascii="ˎ̥" w:hAnsi="ˎ̥" w:hint="eastAsia"/>
              </w:rPr>
              <w:t>分）</w:t>
            </w:r>
          </w:p>
          <w:p w14:paraId="084C795C" w14:textId="77777777" w:rsidR="002537FE" w:rsidRPr="002B2E3C" w:rsidRDefault="002537FE" w:rsidP="00414D87">
            <w:pPr>
              <w:rPr>
                <w:rFonts w:ascii="ˎ̥" w:hAnsi="ˎ̥" w:hint="eastAsia"/>
              </w:rPr>
            </w:pPr>
            <w:r w:rsidRPr="002B2E3C">
              <w:rPr>
                <w:rFonts w:ascii="ˎ̥" w:hAnsi="ˎ̥" w:hint="eastAsia"/>
              </w:rPr>
              <w:t>80%</w:t>
            </w:r>
            <w:r w:rsidRPr="002B2E3C">
              <w:rPr>
                <w:rFonts w:ascii="宋体" w:hAnsi="宋体"/>
              </w:rPr>
              <w:t xml:space="preserve"> ＜</w:t>
            </w:r>
            <w:r w:rsidRPr="002B2E3C">
              <w:rPr>
                <w:rFonts w:ascii="ˎ̥" w:hAnsi="ˎ̥" w:hint="eastAsia"/>
              </w:rPr>
              <w:t>O</w:t>
            </w:r>
            <w:r w:rsidRPr="002B2E3C">
              <w:rPr>
                <w:rFonts w:ascii="宋体" w:hAnsi="宋体"/>
              </w:rPr>
              <w:t>R≤</w:t>
            </w:r>
            <w:r w:rsidRPr="002B2E3C">
              <w:rPr>
                <w:rFonts w:ascii="ˎ̥" w:hAnsi="ˎ̥" w:hint="eastAsia"/>
              </w:rPr>
              <w:t xml:space="preserve"> 85% </w:t>
            </w:r>
            <w:r w:rsidRPr="002B2E3C">
              <w:rPr>
                <w:rFonts w:ascii="ˎ̥" w:hAnsi="ˎ̥" w:hint="eastAsia"/>
              </w:rPr>
              <w:t>（</w:t>
            </w:r>
            <w:r w:rsidRPr="002B2E3C">
              <w:rPr>
                <w:rFonts w:ascii="ˎ̥" w:hAnsi="ˎ̥" w:hint="eastAsia"/>
              </w:rPr>
              <w:t>8</w:t>
            </w:r>
            <w:r w:rsidRPr="002B2E3C">
              <w:rPr>
                <w:rFonts w:ascii="ˎ̥" w:hAnsi="ˎ̥" w:hint="eastAsia"/>
              </w:rPr>
              <w:t>分）</w:t>
            </w:r>
          </w:p>
          <w:p w14:paraId="78D86F0C" w14:textId="77777777" w:rsidR="002537FE" w:rsidRPr="002B2E3C" w:rsidRDefault="002537FE" w:rsidP="00414D87">
            <w:pPr>
              <w:rPr>
                <w:rFonts w:ascii="ˎ̥" w:hAnsi="ˎ̥" w:hint="eastAsia"/>
              </w:rPr>
            </w:pPr>
            <w:r w:rsidRPr="002B2E3C">
              <w:rPr>
                <w:rFonts w:ascii="ˎ̥" w:hAnsi="ˎ̥" w:hint="eastAsia"/>
              </w:rPr>
              <w:t>75%</w:t>
            </w:r>
            <w:r w:rsidRPr="002B2E3C">
              <w:rPr>
                <w:rFonts w:ascii="宋体" w:hAnsi="宋体" w:hint="eastAsia"/>
              </w:rPr>
              <w:t>＜</w:t>
            </w:r>
            <w:r w:rsidRPr="002B2E3C">
              <w:rPr>
                <w:rFonts w:ascii="ˎ̥" w:hAnsi="ˎ̥" w:hint="eastAsia"/>
              </w:rPr>
              <w:t xml:space="preserve"> OR</w:t>
            </w:r>
            <w:r w:rsidRPr="002B2E3C">
              <w:rPr>
                <w:rFonts w:ascii="宋体" w:hAnsi="宋体" w:hint="eastAsia"/>
              </w:rPr>
              <w:t>≤</w:t>
            </w:r>
            <w:r w:rsidRPr="002B2E3C">
              <w:rPr>
                <w:rFonts w:ascii="ˎ̥" w:hAnsi="ˎ̥" w:hint="eastAsia"/>
              </w:rPr>
              <w:t xml:space="preserve"> 80% </w:t>
            </w:r>
            <w:r w:rsidRPr="002B2E3C">
              <w:rPr>
                <w:rFonts w:ascii="ˎ̥" w:hAnsi="ˎ̥" w:hint="eastAsia"/>
              </w:rPr>
              <w:t>（</w:t>
            </w:r>
            <w:r w:rsidRPr="002B2E3C">
              <w:rPr>
                <w:rFonts w:ascii="ˎ̥" w:hAnsi="ˎ̥" w:hint="eastAsia"/>
              </w:rPr>
              <w:t>10</w:t>
            </w:r>
            <w:r w:rsidRPr="002B2E3C">
              <w:rPr>
                <w:rFonts w:ascii="ˎ̥" w:hAnsi="ˎ̥" w:hint="eastAsia"/>
              </w:rPr>
              <w:t>分）</w:t>
            </w:r>
          </w:p>
          <w:p w14:paraId="22291B25" w14:textId="77777777" w:rsidR="002537FE" w:rsidRPr="002B2E3C" w:rsidRDefault="002537FE" w:rsidP="00414D87">
            <w:pPr>
              <w:rPr>
                <w:rFonts w:ascii="ˎ̥" w:hAnsi="ˎ̥" w:hint="eastAsia"/>
              </w:rPr>
            </w:pPr>
            <w:r w:rsidRPr="002B2E3C">
              <w:rPr>
                <w:rFonts w:ascii="ˎ̥" w:hAnsi="ˎ̥" w:hint="eastAsia"/>
              </w:rPr>
              <w:t xml:space="preserve">70% </w:t>
            </w:r>
            <w:r w:rsidRPr="002B2E3C">
              <w:rPr>
                <w:rFonts w:ascii="宋体" w:hAnsi="宋体" w:hint="eastAsia"/>
              </w:rPr>
              <w:t>＜</w:t>
            </w:r>
            <w:r w:rsidRPr="002B2E3C">
              <w:rPr>
                <w:rFonts w:ascii="ˎ̥" w:hAnsi="ˎ̥" w:hint="eastAsia"/>
              </w:rPr>
              <w:t>OR</w:t>
            </w:r>
            <w:r w:rsidRPr="002B2E3C">
              <w:rPr>
                <w:rFonts w:ascii="宋体" w:hAnsi="宋体" w:hint="eastAsia"/>
              </w:rPr>
              <w:t>≤</w:t>
            </w:r>
            <w:r w:rsidRPr="002B2E3C">
              <w:rPr>
                <w:rFonts w:ascii="ˎ̥" w:hAnsi="ˎ̥" w:hint="eastAsia"/>
              </w:rPr>
              <w:t xml:space="preserve"> 75 %</w:t>
            </w:r>
            <w:r w:rsidRPr="002B2E3C">
              <w:rPr>
                <w:rFonts w:ascii="ˎ̥" w:hAnsi="ˎ̥" w:hint="eastAsia"/>
              </w:rPr>
              <w:t>（</w:t>
            </w:r>
            <w:r w:rsidRPr="002B2E3C">
              <w:rPr>
                <w:rFonts w:ascii="ˎ̥" w:hAnsi="ˎ̥" w:hint="eastAsia"/>
              </w:rPr>
              <w:t>8</w:t>
            </w:r>
            <w:r w:rsidRPr="002B2E3C">
              <w:rPr>
                <w:rFonts w:ascii="ˎ̥" w:hAnsi="ˎ̥" w:hint="eastAsia"/>
              </w:rPr>
              <w:t>分）</w:t>
            </w:r>
          </w:p>
          <w:p w14:paraId="1E03109E" w14:textId="77777777" w:rsidR="002537FE" w:rsidRPr="002B2E3C" w:rsidRDefault="002537FE" w:rsidP="00414D87">
            <w:pPr>
              <w:rPr>
                <w:rFonts w:ascii="ˎ̥" w:hAnsi="ˎ̥" w:hint="eastAsia"/>
              </w:rPr>
            </w:pPr>
            <w:r w:rsidRPr="002B2E3C">
              <w:rPr>
                <w:rFonts w:ascii="ˎ̥" w:hAnsi="ˎ̥" w:hint="eastAsia"/>
              </w:rPr>
              <w:t>50%</w:t>
            </w:r>
            <w:r w:rsidRPr="002B2E3C">
              <w:rPr>
                <w:rFonts w:ascii="宋体" w:hAnsi="宋体" w:hint="eastAsia"/>
              </w:rPr>
              <w:t>≤</w:t>
            </w:r>
            <w:r w:rsidRPr="002B2E3C">
              <w:rPr>
                <w:rFonts w:ascii="ˎ̥" w:hAnsi="ˎ̥" w:hint="eastAsia"/>
              </w:rPr>
              <w:t xml:space="preserve"> OR </w:t>
            </w:r>
            <w:r w:rsidRPr="002B2E3C">
              <w:rPr>
                <w:rFonts w:ascii="宋体" w:hAnsi="宋体" w:hint="eastAsia"/>
              </w:rPr>
              <w:t>≤</w:t>
            </w:r>
            <w:r w:rsidRPr="002B2E3C">
              <w:rPr>
                <w:rFonts w:ascii="ˎ̥" w:hAnsi="ˎ̥" w:hint="eastAsia"/>
              </w:rPr>
              <w:t xml:space="preserve">70 % </w:t>
            </w:r>
            <w:r w:rsidRPr="002B2E3C">
              <w:rPr>
                <w:rFonts w:ascii="ˎ̥" w:hAnsi="ˎ̥" w:hint="eastAsia"/>
              </w:rPr>
              <w:t>（</w:t>
            </w:r>
            <w:r w:rsidRPr="002B2E3C">
              <w:rPr>
                <w:rFonts w:ascii="ˎ̥" w:hAnsi="ˎ̥" w:hint="eastAsia"/>
              </w:rPr>
              <w:t>6</w:t>
            </w:r>
            <w:r w:rsidRPr="002B2E3C">
              <w:rPr>
                <w:rFonts w:ascii="ˎ̥" w:hAnsi="ˎ̥" w:hint="eastAsia"/>
              </w:rPr>
              <w:t>分）</w:t>
            </w:r>
          </w:p>
          <w:p w14:paraId="76A13D62" w14:textId="77777777" w:rsidR="002537FE" w:rsidRPr="002B2E3C" w:rsidRDefault="002537FE" w:rsidP="00414D87">
            <w:pPr>
              <w:rPr>
                <w:rFonts w:ascii="ˎ̥" w:hAnsi="ˎ̥" w:hint="eastAsia"/>
              </w:rPr>
            </w:pPr>
            <w:r w:rsidRPr="002B2E3C">
              <w:rPr>
                <w:rFonts w:ascii="ˎ̥" w:hAnsi="ˎ̥" w:hint="eastAsia"/>
              </w:rPr>
              <w:t>O</w:t>
            </w:r>
            <w:r w:rsidRPr="002B2E3C">
              <w:rPr>
                <w:rFonts w:ascii="宋体" w:hAnsi="宋体"/>
              </w:rPr>
              <w:t>R＜</w:t>
            </w:r>
            <w:r w:rsidRPr="002B2E3C">
              <w:rPr>
                <w:rFonts w:ascii="ˎ̥" w:hAnsi="ˎ̥" w:hint="eastAsia"/>
              </w:rPr>
              <w:t xml:space="preserve">50% </w:t>
            </w:r>
            <w:r w:rsidRPr="002B2E3C">
              <w:rPr>
                <w:rFonts w:ascii="ˎ̥" w:hAnsi="ˎ̥" w:hint="eastAsia"/>
              </w:rPr>
              <w:t>（</w:t>
            </w:r>
            <w:r w:rsidRPr="002B2E3C">
              <w:rPr>
                <w:rFonts w:ascii="ˎ̥" w:hAnsi="ˎ̥" w:hint="eastAsia"/>
              </w:rPr>
              <w:t>2</w:t>
            </w:r>
            <w:r w:rsidRPr="002B2E3C">
              <w:rPr>
                <w:rFonts w:ascii="ˎ̥" w:hAnsi="ˎ̥" w:hint="eastAsia"/>
              </w:rPr>
              <w:t>分）</w:t>
            </w:r>
          </w:p>
        </w:tc>
        <w:tc>
          <w:tcPr>
            <w:tcW w:w="709" w:type="dxa"/>
            <w:vAlign w:val="center"/>
          </w:tcPr>
          <w:p w14:paraId="22BCDD74" w14:textId="77777777" w:rsidR="002537FE" w:rsidRPr="002B2E3C" w:rsidRDefault="002537FE" w:rsidP="00414D87">
            <w:pPr>
              <w:jc w:val="center"/>
              <w:rPr>
                <w:szCs w:val="21"/>
              </w:rPr>
            </w:pPr>
          </w:p>
        </w:tc>
        <w:tc>
          <w:tcPr>
            <w:tcW w:w="698" w:type="dxa"/>
            <w:vAlign w:val="center"/>
          </w:tcPr>
          <w:p w14:paraId="42886091" w14:textId="77777777" w:rsidR="002537FE" w:rsidRPr="002B2E3C" w:rsidRDefault="002537FE" w:rsidP="00414D87">
            <w:pPr>
              <w:jc w:val="center"/>
              <w:rPr>
                <w:szCs w:val="21"/>
              </w:rPr>
            </w:pPr>
          </w:p>
        </w:tc>
        <w:tc>
          <w:tcPr>
            <w:tcW w:w="638" w:type="dxa"/>
            <w:vAlign w:val="center"/>
          </w:tcPr>
          <w:p w14:paraId="04ED61B6" w14:textId="77777777" w:rsidR="002537FE" w:rsidRPr="002B2E3C" w:rsidRDefault="002537FE" w:rsidP="00414D87">
            <w:pPr>
              <w:jc w:val="center"/>
              <w:rPr>
                <w:szCs w:val="21"/>
              </w:rPr>
            </w:pPr>
            <w:r w:rsidRPr="002B2E3C">
              <w:rPr>
                <w:szCs w:val="21"/>
              </w:rPr>
              <w:t>10</w:t>
            </w:r>
          </w:p>
        </w:tc>
        <w:tc>
          <w:tcPr>
            <w:tcW w:w="776" w:type="dxa"/>
            <w:vAlign w:val="center"/>
          </w:tcPr>
          <w:p w14:paraId="21CA3E17" w14:textId="77777777" w:rsidR="002537FE" w:rsidRPr="002B2E3C" w:rsidRDefault="002537FE" w:rsidP="00414D87">
            <w:pPr>
              <w:jc w:val="center"/>
              <w:rPr>
                <w:szCs w:val="21"/>
              </w:rPr>
            </w:pPr>
          </w:p>
        </w:tc>
        <w:tc>
          <w:tcPr>
            <w:tcW w:w="1106" w:type="dxa"/>
            <w:vAlign w:val="center"/>
          </w:tcPr>
          <w:p w14:paraId="66BCA9F5" w14:textId="77777777" w:rsidR="002537FE" w:rsidRPr="002B2E3C" w:rsidRDefault="002537FE" w:rsidP="00414D87">
            <w:pPr>
              <w:jc w:val="center"/>
              <w:rPr>
                <w:szCs w:val="21"/>
              </w:rPr>
            </w:pPr>
            <w:r w:rsidRPr="002B2E3C">
              <w:rPr>
                <w:rFonts w:hint="eastAsia"/>
                <w:szCs w:val="21"/>
              </w:rPr>
              <w:t>材料审核</w:t>
            </w:r>
          </w:p>
        </w:tc>
      </w:tr>
      <w:tr w:rsidR="002537FE" w:rsidRPr="002B2E3C" w14:paraId="0CB79BAB" w14:textId="77777777" w:rsidTr="00414D87">
        <w:trPr>
          <w:jc w:val="center"/>
        </w:trPr>
        <w:tc>
          <w:tcPr>
            <w:tcW w:w="941" w:type="dxa"/>
            <w:vAlign w:val="center"/>
          </w:tcPr>
          <w:p w14:paraId="62DE60D8" w14:textId="77777777" w:rsidR="002537FE" w:rsidRPr="002B2E3C" w:rsidRDefault="002537FE" w:rsidP="00414D87">
            <w:pPr>
              <w:rPr>
                <w:szCs w:val="21"/>
              </w:rPr>
            </w:pPr>
            <w:r w:rsidRPr="002B2E3C">
              <w:rPr>
                <w:szCs w:val="21"/>
              </w:rPr>
              <w:t>3.4.2</w:t>
            </w:r>
          </w:p>
        </w:tc>
        <w:tc>
          <w:tcPr>
            <w:tcW w:w="4097" w:type="dxa"/>
          </w:tcPr>
          <w:p w14:paraId="083629B2" w14:textId="77777777" w:rsidR="002537FE" w:rsidRPr="002B2E3C" w:rsidRDefault="002537FE" w:rsidP="00414D87">
            <w:pPr>
              <w:rPr>
                <w:szCs w:val="21"/>
              </w:rPr>
            </w:pPr>
            <w:r w:rsidRPr="002B2E3C">
              <w:rPr>
                <w:rFonts w:hint="eastAsia"/>
                <w:szCs w:val="21"/>
              </w:rPr>
              <w:t>住宿设施类型丰富，能满足不同旅游者需求：家庭旅馆、经济型酒店、汽车旅馆、自驾车房车营地、青年旅社、公寓酒店、精品酒店、主题饭店、度假饭店、商务饭店或其他特色酒店</w:t>
            </w:r>
            <w:r w:rsidRPr="002B2E3C">
              <w:rPr>
                <w:rFonts w:hint="eastAsia"/>
                <w:bCs/>
                <w:kern w:val="0"/>
                <w:szCs w:val="21"/>
              </w:rPr>
              <w:t>（</w:t>
            </w:r>
            <w:r w:rsidRPr="002B2E3C">
              <w:rPr>
                <w:bCs/>
                <w:kern w:val="0"/>
                <w:szCs w:val="21"/>
              </w:rPr>
              <w:t>1</w:t>
            </w:r>
            <w:r w:rsidRPr="002B2E3C">
              <w:rPr>
                <w:rFonts w:hint="eastAsia"/>
                <w:bCs/>
                <w:kern w:val="0"/>
                <w:szCs w:val="21"/>
              </w:rPr>
              <w:t>个</w:t>
            </w:r>
            <w:r w:rsidRPr="002B2E3C">
              <w:rPr>
                <w:bCs/>
                <w:kern w:val="0"/>
                <w:szCs w:val="21"/>
              </w:rPr>
              <w:t>1</w:t>
            </w:r>
            <w:r w:rsidRPr="002B2E3C">
              <w:rPr>
                <w:rFonts w:hint="eastAsia"/>
                <w:bCs/>
                <w:kern w:val="0"/>
                <w:szCs w:val="21"/>
              </w:rPr>
              <w:t>分，满分</w:t>
            </w:r>
            <w:r w:rsidRPr="002B2E3C">
              <w:rPr>
                <w:bCs/>
                <w:kern w:val="0"/>
                <w:szCs w:val="21"/>
              </w:rPr>
              <w:t>10</w:t>
            </w:r>
            <w:r w:rsidRPr="002B2E3C">
              <w:rPr>
                <w:rFonts w:hint="eastAsia"/>
                <w:bCs/>
                <w:kern w:val="0"/>
                <w:szCs w:val="21"/>
              </w:rPr>
              <w:t>分）</w:t>
            </w:r>
          </w:p>
        </w:tc>
        <w:tc>
          <w:tcPr>
            <w:tcW w:w="709" w:type="dxa"/>
            <w:vAlign w:val="center"/>
          </w:tcPr>
          <w:p w14:paraId="20EA425F" w14:textId="77777777" w:rsidR="002537FE" w:rsidRPr="002B2E3C" w:rsidRDefault="002537FE" w:rsidP="00414D87">
            <w:pPr>
              <w:jc w:val="center"/>
              <w:rPr>
                <w:szCs w:val="21"/>
              </w:rPr>
            </w:pPr>
          </w:p>
        </w:tc>
        <w:tc>
          <w:tcPr>
            <w:tcW w:w="698" w:type="dxa"/>
            <w:vAlign w:val="center"/>
          </w:tcPr>
          <w:p w14:paraId="5600EC89" w14:textId="77777777" w:rsidR="002537FE" w:rsidRPr="002B2E3C" w:rsidRDefault="002537FE" w:rsidP="00414D87">
            <w:pPr>
              <w:jc w:val="center"/>
              <w:rPr>
                <w:szCs w:val="21"/>
              </w:rPr>
            </w:pPr>
          </w:p>
        </w:tc>
        <w:tc>
          <w:tcPr>
            <w:tcW w:w="638" w:type="dxa"/>
            <w:vAlign w:val="center"/>
          </w:tcPr>
          <w:p w14:paraId="7C7F1C2E" w14:textId="77777777" w:rsidR="002537FE" w:rsidRPr="002B2E3C" w:rsidRDefault="002537FE" w:rsidP="00414D87">
            <w:pPr>
              <w:jc w:val="center"/>
              <w:rPr>
                <w:szCs w:val="21"/>
              </w:rPr>
            </w:pPr>
            <w:r w:rsidRPr="002B2E3C">
              <w:rPr>
                <w:szCs w:val="21"/>
              </w:rPr>
              <w:t>10</w:t>
            </w:r>
          </w:p>
        </w:tc>
        <w:tc>
          <w:tcPr>
            <w:tcW w:w="776" w:type="dxa"/>
            <w:vAlign w:val="center"/>
          </w:tcPr>
          <w:p w14:paraId="33691DCD" w14:textId="77777777" w:rsidR="002537FE" w:rsidRPr="002B2E3C" w:rsidRDefault="002537FE" w:rsidP="00414D87">
            <w:pPr>
              <w:jc w:val="center"/>
              <w:rPr>
                <w:szCs w:val="21"/>
              </w:rPr>
            </w:pPr>
          </w:p>
        </w:tc>
        <w:tc>
          <w:tcPr>
            <w:tcW w:w="1106" w:type="dxa"/>
            <w:vAlign w:val="center"/>
          </w:tcPr>
          <w:p w14:paraId="62A91C82" w14:textId="77777777" w:rsidR="002537FE" w:rsidRPr="002B2E3C" w:rsidRDefault="002537FE" w:rsidP="00414D87">
            <w:pPr>
              <w:jc w:val="center"/>
              <w:rPr>
                <w:szCs w:val="21"/>
              </w:rPr>
            </w:pPr>
            <w:r w:rsidRPr="002B2E3C">
              <w:rPr>
                <w:rFonts w:hint="eastAsia"/>
                <w:szCs w:val="21"/>
              </w:rPr>
              <w:t>材料审核</w:t>
            </w:r>
          </w:p>
        </w:tc>
      </w:tr>
      <w:tr w:rsidR="002537FE" w:rsidRPr="002B2E3C" w14:paraId="68B6CB10" w14:textId="77777777" w:rsidTr="00414D87">
        <w:trPr>
          <w:jc w:val="center"/>
        </w:trPr>
        <w:tc>
          <w:tcPr>
            <w:tcW w:w="941" w:type="dxa"/>
            <w:vAlign w:val="center"/>
          </w:tcPr>
          <w:p w14:paraId="7ADBACEF" w14:textId="77777777" w:rsidR="002537FE" w:rsidRPr="002B2E3C" w:rsidRDefault="002537FE" w:rsidP="00414D87">
            <w:pPr>
              <w:rPr>
                <w:szCs w:val="21"/>
              </w:rPr>
            </w:pPr>
            <w:r w:rsidRPr="002B2E3C">
              <w:rPr>
                <w:szCs w:val="21"/>
              </w:rPr>
              <w:t>3.4.3</w:t>
            </w:r>
          </w:p>
        </w:tc>
        <w:tc>
          <w:tcPr>
            <w:tcW w:w="4097" w:type="dxa"/>
          </w:tcPr>
          <w:p w14:paraId="58864768" w14:textId="77777777" w:rsidR="002537FE" w:rsidRPr="002B2E3C" w:rsidRDefault="002537FE" w:rsidP="00414D87">
            <w:pPr>
              <w:rPr>
                <w:rFonts w:ascii="宋体" w:hAnsi="宋体"/>
                <w:szCs w:val="21"/>
              </w:rPr>
            </w:pPr>
            <w:r w:rsidRPr="002B2E3C">
              <w:rPr>
                <w:rFonts w:ascii="宋体" w:hAnsi="宋体"/>
                <w:szCs w:val="21"/>
              </w:rPr>
              <w:t>城市</w:t>
            </w:r>
            <w:r w:rsidRPr="002B2E3C">
              <w:rPr>
                <w:rFonts w:ascii="宋体" w:hAnsi="宋体" w:hint="eastAsia"/>
                <w:szCs w:val="21"/>
              </w:rPr>
              <w:t>酒店中绿色酒店的数量</w:t>
            </w:r>
          </w:p>
          <w:p w14:paraId="326E40EA" w14:textId="77777777" w:rsidR="002537FE" w:rsidRPr="002B2E3C" w:rsidRDefault="002537FE" w:rsidP="00414D87">
            <w:pPr>
              <w:rPr>
                <w:szCs w:val="21"/>
              </w:rPr>
            </w:pPr>
            <w:r w:rsidRPr="002B2E3C">
              <w:rPr>
                <w:rFonts w:hint="eastAsia"/>
                <w:szCs w:val="21"/>
              </w:rPr>
              <w:t>五叶、四叶级绿色饭店的数量（</w:t>
            </w:r>
            <w:r w:rsidRPr="002B2E3C">
              <w:rPr>
                <w:szCs w:val="21"/>
              </w:rPr>
              <w:t>3</w:t>
            </w:r>
            <w:r w:rsidRPr="002B2E3C">
              <w:rPr>
                <w:rFonts w:hint="eastAsia"/>
                <w:szCs w:val="21"/>
              </w:rPr>
              <w:t>分）</w:t>
            </w:r>
          </w:p>
          <w:p w14:paraId="4ABD2C92" w14:textId="77777777" w:rsidR="002537FE" w:rsidRPr="002B2E3C" w:rsidRDefault="002537FE" w:rsidP="00414D87">
            <w:pPr>
              <w:rPr>
                <w:szCs w:val="21"/>
              </w:rPr>
            </w:pPr>
            <w:r w:rsidRPr="002B2E3C">
              <w:rPr>
                <w:rFonts w:hint="eastAsia"/>
                <w:szCs w:val="21"/>
              </w:rPr>
              <w:t>三叶及以下绿色饭店的数量（</w:t>
            </w:r>
            <w:r w:rsidRPr="002B2E3C">
              <w:rPr>
                <w:szCs w:val="21"/>
              </w:rPr>
              <w:t>2</w:t>
            </w:r>
            <w:r w:rsidRPr="002B2E3C">
              <w:rPr>
                <w:rFonts w:hint="eastAsia"/>
                <w:szCs w:val="21"/>
              </w:rPr>
              <w:t>分）</w:t>
            </w:r>
          </w:p>
        </w:tc>
        <w:tc>
          <w:tcPr>
            <w:tcW w:w="709" w:type="dxa"/>
            <w:vAlign w:val="center"/>
          </w:tcPr>
          <w:p w14:paraId="5663B587" w14:textId="77777777" w:rsidR="002537FE" w:rsidRPr="002B2E3C" w:rsidRDefault="002537FE" w:rsidP="00414D87">
            <w:pPr>
              <w:jc w:val="center"/>
              <w:rPr>
                <w:szCs w:val="21"/>
              </w:rPr>
            </w:pPr>
          </w:p>
        </w:tc>
        <w:tc>
          <w:tcPr>
            <w:tcW w:w="698" w:type="dxa"/>
            <w:vAlign w:val="center"/>
          </w:tcPr>
          <w:p w14:paraId="4A37E9BD" w14:textId="77777777" w:rsidR="002537FE" w:rsidRPr="002B2E3C" w:rsidRDefault="002537FE" w:rsidP="00414D87">
            <w:pPr>
              <w:jc w:val="center"/>
              <w:rPr>
                <w:szCs w:val="21"/>
              </w:rPr>
            </w:pPr>
          </w:p>
        </w:tc>
        <w:tc>
          <w:tcPr>
            <w:tcW w:w="638" w:type="dxa"/>
            <w:vAlign w:val="center"/>
          </w:tcPr>
          <w:p w14:paraId="5E0ECE80" w14:textId="77777777" w:rsidR="002537FE" w:rsidRPr="002B2E3C" w:rsidRDefault="002537FE" w:rsidP="00414D87">
            <w:pPr>
              <w:jc w:val="center"/>
              <w:rPr>
                <w:szCs w:val="21"/>
              </w:rPr>
            </w:pPr>
            <w:r w:rsidRPr="002B2E3C">
              <w:rPr>
                <w:szCs w:val="21"/>
              </w:rPr>
              <w:t>5</w:t>
            </w:r>
          </w:p>
        </w:tc>
        <w:tc>
          <w:tcPr>
            <w:tcW w:w="776" w:type="dxa"/>
            <w:vAlign w:val="center"/>
          </w:tcPr>
          <w:p w14:paraId="7914F257" w14:textId="77777777" w:rsidR="002537FE" w:rsidRPr="002B2E3C" w:rsidRDefault="002537FE" w:rsidP="00414D87">
            <w:pPr>
              <w:jc w:val="center"/>
              <w:rPr>
                <w:szCs w:val="21"/>
              </w:rPr>
            </w:pPr>
          </w:p>
        </w:tc>
        <w:tc>
          <w:tcPr>
            <w:tcW w:w="1106" w:type="dxa"/>
            <w:vAlign w:val="center"/>
          </w:tcPr>
          <w:p w14:paraId="33A1FEC0" w14:textId="77777777" w:rsidR="002537FE" w:rsidRPr="002B2E3C" w:rsidRDefault="002537FE" w:rsidP="00414D87">
            <w:pPr>
              <w:jc w:val="center"/>
              <w:rPr>
                <w:szCs w:val="21"/>
              </w:rPr>
            </w:pPr>
            <w:r w:rsidRPr="002B2E3C">
              <w:rPr>
                <w:rFonts w:hint="eastAsia"/>
                <w:szCs w:val="21"/>
              </w:rPr>
              <w:t>材料审核</w:t>
            </w:r>
          </w:p>
        </w:tc>
      </w:tr>
      <w:tr w:rsidR="002537FE" w:rsidRPr="002B2E3C" w14:paraId="04D1CBF6" w14:textId="77777777" w:rsidTr="00414D87">
        <w:trPr>
          <w:jc w:val="center"/>
        </w:trPr>
        <w:tc>
          <w:tcPr>
            <w:tcW w:w="941" w:type="dxa"/>
            <w:vAlign w:val="center"/>
          </w:tcPr>
          <w:p w14:paraId="4799114F" w14:textId="77777777" w:rsidR="002537FE" w:rsidRPr="002B2E3C" w:rsidRDefault="002537FE" w:rsidP="00414D87">
            <w:pPr>
              <w:rPr>
                <w:szCs w:val="21"/>
              </w:rPr>
            </w:pPr>
            <w:r w:rsidRPr="002B2E3C">
              <w:rPr>
                <w:szCs w:val="21"/>
              </w:rPr>
              <w:t>3.5</w:t>
            </w:r>
          </w:p>
        </w:tc>
        <w:tc>
          <w:tcPr>
            <w:tcW w:w="4097" w:type="dxa"/>
          </w:tcPr>
          <w:p w14:paraId="5639DE23" w14:textId="77777777" w:rsidR="002537FE" w:rsidRPr="002B2E3C" w:rsidRDefault="002537FE" w:rsidP="00414D87">
            <w:pPr>
              <w:rPr>
                <w:szCs w:val="21"/>
              </w:rPr>
            </w:pPr>
            <w:r w:rsidRPr="002B2E3C">
              <w:rPr>
                <w:rFonts w:hint="eastAsia"/>
                <w:szCs w:val="21"/>
              </w:rPr>
              <w:t>旅游休闲餐饮设施</w:t>
            </w:r>
          </w:p>
        </w:tc>
        <w:tc>
          <w:tcPr>
            <w:tcW w:w="709" w:type="dxa"/>
            <w:vAlign w:val="center"/>
          </w:tcPr>
          <w:p w14:paraId="050BC7C6" w14:textId="77777777" w:rsidR="002537FE" w:rsidRPr="002B2E3C" w:rsidRDefault="002537FE" w:rsidP="00414D87">
            <w:pPr>
              <w:jc w:val="center"/>
              <w:rPr>
                <w:szCs w:val="21"/>
              </w:rPr>
            </w:pPr>
          </w:p>
        </w:tc>
        <w:tc>
          <w:tcPr>
            <w:tcW w:w="698" w:type="dxa"/>
            <w:vAlign w:val="center"/>
          </w:tcPr>
          <w:p w14:paraId="2FFBAF5A" w14:textId="77777777" w:rsidR="002537FE" w:rsidRPr="002B2E3C" w:rsidRDefault="002537FE" w:rsidP="00414D87">
            <w:pPr>
              <w:jc w:val="center"/>
              <w:rPr>
                <w:szCs w:val="21"/>
              </w:rPr>
            </w:pPr>
            <w:r w:rsidRPr="002B2E3C">
              <w:rPr>
                <w:szCs w:val="21"/>
              </w:rPr>
              <w:t>25</w:t>
            </w:r>
          </w:p>
        </w:tc>
        <w:tc>
          <w:tcPr>
            <w:tcW w:w="638" w:type="dxa"/>
            <w:vAlign w:val="center"/>
          </w:tcPr>
          <w:p w14:paraId="6582E0EA" w14:textId="77777777" w:rsidR="002537FE" w:rsidRPr="002B2E3C" w:rsidRDefault="002537FE" w:rsidP="00414D87">
            <w:pPr>
              <w:jc w:val="center"/>
              <w:rPr>
                <w:szCs w:val="21"/>
              </w:rPr>
            </w:pPr>
          </w:p>
        </w:tc>
        <w:tc>
          <w:tcPr>
            <w:tcW w:w="776" w:type="dxa"/>
            <w:vAlign w:val="center"/>
          </w:tcPr>
          <w:p w14:paraId="68FB6D50" w14:textId="77777777" w:rsidR="002537FE" w:rsidRPr="002B2E3C" w:rsidRDefault="002537FE" w:rsidP="00414D87">
            <w:pPr>
              <w:jc w:val="center"/>
              <w:rPr>
                <w:szCs w:val="21"/>
              </w:rPr>
            </w:pPr>
          </w:p>
        </w:tc>
        <w:tc>
          <w:tcPr>
            <w:tcW w:w="1106" w:type="dxa"/>
            <w:vAlign w:val="center"/>
          </w:tcPr>
          <w:p w14:paraId="109D7D04" w14:textId="77777777" w:rsidR="002537FE" w:rsidRPr="002B2E3C" w:rsidRDefault="002537FE" w:rsidP="00414D87">
            <w:pPr>
              <w:jc w:val="center"/>
              <w:rPr>
                <w:szCs w:val="21"/>
              </w:rPr>
            </w:pPr>
          </w:p>
        </w:tc>
      </w:tr>
      <w:tr w:rsidR="002537FE" w:rsidRPr="002B2E3C" w14:paraId="42E6E1D0" w14:textId="77777777" w:rsidTr="00414D87">
        <w:trPr>
          <w:jc w:val="center"/>
        </w:trPr>
        <w:tc>
          <w:tcPr>
            <w:tcW w:w="941" w:type="dxa"/>
            <w:vAlign w:val="center"/>
          </w:tcPr>
          <w:p w14:paraId="7F8A571B" w14:textId="77777777" w:rsidR="002537FE" w:rsidRPr="002B2E3C" w:rsidRDefault="002537FE" w:rsidP="00414D87">
            <w:pPr>
              <w:rPr>
                <w:szCs w:val="21"/>
              </w:rPr>
            </w:pPr>
            <w:r w:rsidRPr="002B2E3C">
              <w:rPr>
                <w:szCs w:val="21"/>
              </w:rPr>
              <w:t>3.5.1</w:t>
            </w:r>
          </w:p>
        </w:tc>
        <w:tc>
          <w:tcPr>
            <w:tcW w:w="4097" w:type="dxa"/>
            <w:vAlign w:val="center"/>
          </w:tcPr>
          <w:p w14:paraId="793CB698" w14:textId="77777777" w:rsidR="002537FE" w:rsidRPr="002B2E3C" w:rsidRDefault="002537FE" w:rsidP="00414D87">
            <w:pPr>
              <w:widowControl/>
              <w:jc w:val="left"/>
              <w:rPr>
                <w:szCs w:val="21"/>
              </w:rPr>
            </w:pPr>
            <w:r w:rsidRPr="002B2E3C">
              <w:rPr>
                <w:rFonts w:hint="eastAsia"/>
                <w:szCs w:val="21"/>
              </w:rPr>
              <w:t>具有多元化的餐饮类型，包括主题美食街、餐饮夜市、国际品牌餐饮街区、地方菜系餐饮街区、美食旅游综合体等，或其他评审专家认定的餐饮类型（</w:t>
            </w:r>
            <w:r w:rsidRPr="002B2E3C">
              <w:rPr>
                <w:szCs w:val="21"/>
              </w:rPr>
              <w:t>1</w:t>
            </w:r>
            <w:r w:rsidRPr="002B2E3C">
              <w:rPr>
                <w:rFonts w:hint="eastAsia"/>
                <w:szCs w:val="21"/>
              </w:rPr>
              <w:t>类</w:t>
            </w:r>
            <w:r w:rsidRPr="002B2E3C">
              <w:rPr>
                <w:szCs w:val="21"/>
              </w:rPr>
              <w:t>1</w:t>
            </w:r>
            <w:r w:rsidRPr="002B2E3C">
              <w:rPr>
                <w:rFonts w:hint="eastAsia"/>
                <w:szCs w:val="21"/>
              </w:rPr>
              <w:t>分）</w:t>
            </w:r>
          </w:p>
        </w:tc>
        <w:tc>
          <w:tcPr>
            <w:tcW w:w="709" w:type="dxa"/>
            <w:vAlign w:val="center"/>
          </w:tcPr>
          <w:p w14:paraId="2935D4F0" w14:textId="77777777" w:rsidR="002537FE" w:rsidRPr="002B2E3C" w:rsidRDefault="002537FE" w:rsidP="00414D87">
            <w:pPr>
              <w:jc w:val="center"/>
              <w:rPr>
                <w:szCs w:val="21"/>
              </w:rPr>
            </w:pPr>
          </w:p>
        </w:tc>
        <w:tc>
          <w:tcPr>
            <w:tcW w:w="698" w:type="dxa"/>
            <w:vAlign w:val="center"/>
          </w:tcPr>
          <w:p w14:paraId="1136CE70" w14:textId="77777777" w:rsidR="002537FE" w:rsidRPr="002B2E3C" w:rsidRDefault="002537FE" w:rsidP="00414D87">
            <w:pPr>
              <w:jc w:val="center"/>
              <w:rPr>
                <w:szCs w:val="21"/>
              </w:rPr>
            </w:pPr>
          </w:p>
        </w:tc>
        <w:tc>
          <w:tcPr>
            <w:tcW w:w="638" w:type="dxa"/>
            <w:vAlign w:val="center"/>
          </w:tcPr>
          <w:p w14:paraId="7E9A4A98" w14:textId="77777777" w:rsidR="002537FE" w:rsidRPr="002B2E3C" w:rsidRDefault="002537FE" w:rsidP="00414D87">
            <w:pPr>
              <w:jc w:val="center"/>
              <w:rPr>
                <w:szCs w:val="21"/>
              </w:rPr>
            </w:pPr>
            <w:r w:rsidRPr="002B2E3C">
              <w:rPr>
                <w:szCs w:val="21"/>
              </w:rPr>
              <w:t>5</w:t>
            </w:r>
          </w:p>
        </w:tc>
        <w:tc>
          <w:tcPr>
            <w:tcW w:w="776" w:type="dxa"/>
            <w:vAlign w:val="center"/>
          </w:tcPr>
          <w:p w14:paraId="002C93FF" w14:textId="77777777" w:rsidR="002537FE" w:rsidRPr="002B2E3C" w:rsidRDefault="002537FE" w:rsidP="00414D87">
            <w:pPr>
              <w:jc w:val="center"/>
              <w:rPr>
                <w:szCs w:val="21"/>
              </w:rPr>
            </w:pPr>
          </w:p>
        </w:tc>
        <w:tc>
          <w:tcPr>
            <w:tcW w:w="1106" w:type="dxa"/>
            <w:vAlign w:val="center"/>
          </w:tcPr>
          <w:p w14:paraId="49364AF8" w14:textId="77777777" w:rsidR="002537FE" w:rsidRPr="002B2E3C" w:rsidRDefault="002537FE" w:rsidP="00414D87">
            <w:pPr>
              <w:jc w:val="center"/>
              <w:rPr>
                <w:szCs w:val="21"/>
              </w:rPr>
            </w:pPr>
            <w:r w:rsidRPr="002B2E3C">
              <w:rPr>
                <w:rFonts w:hint="eastAsia"/>
                <w:szCs w:val="21"/>
              </w:rPr>
              <w:t>材料审核实地考察</w:t>
            </w:r>
          </w:p>
        </w:tc>
      </w:tr>
      <w:tr w:rsidR="002537FE" w:rsidRPr="002B2E3C" w14:paraId="44265A17" w14:textId="77777777" w:rsidTr="00414D87">
        <w:trPr>
          <w:jc w:val="center"/>
        </w:trPr>
        <w:tc>
          <w:tcPr>
            <w:tcW w:w="941" w:type="dxa"/>
            <w:vAlign w:val="center"/>
          </w:tcPr>
          <w:p w14:paraId="2E71C8FF" w14:textId="77777777" w:rsidR="002537FE" w:rsidRPr="002B2E3C" w:rsidRDefault="002537FE" w:rsidP="00414D87">
            <w:pPr>
              <w:rPr>
                <w:szCs w:val="21"/>
              </w:rPr>
            </w:pPr>
            <w:r w:rsidRPr="002B2E3C">
              <w:rPr>
                <w:szCs w:val="21"/>
              </w:rPr>
              <w:t>3.5.2</w:t>
            </w:r>
          </w:p>
        </w:tc>
        <w:tc>
          <w:tcPr>
            <w:tcW w:w="4097" w:type="dxa"/>
            <w:vAlign w:val="center"/>
          </w:tcPr>
          <w:p w14:paraId="5E38AFB5" w14:textId="77777777" w:rsidR="002537FE" w:rsidRPr="002B2E3C" w:rsidRDefault="002537FE" w:rsidP="00414D87">
            <w:pPr>
              <w:spacing w:line="340" w:lineRule="atLeast"/>
              <w:rPr>
                <w:rFonts w:ascii="宋体" w:hAnsi="宋体"/>
                <w:szCs w:val="21"/>
              </w:rPr>
            </w:pPr>
            <w:r w:rsidRPr="002B2E3C">
              <w:rPr>
                <w:rFonts w:ascii="宋体" w:hAnsi="宋体" w:hint="eastAsia"/>
                <w:szCs w:val="21"/>
              </w:rPr>
              <w:t>本地饮食文化特点突出，有较多传统老字号、特色小吃</w:t>
            </w:r>
          </w:p>
        </w:tc>
        <w:tc>
          <w:tcPr>
            <w:tcW w:w="709" w:type="dxa"/>
            <w:vAlign w:val="center"/>
          </w:tcPr>
          <w:p w14:paraId="3FB9A120" w14:textId="77777777" w:rsidR="002537FE" w:rsidRPr="002B2E3C" w:rsidRDefault="002537FE" w:rsidP="00414D87">
            <w:pPr>
              <w:jc w:val="center"/>
              <w:rPr>
                <w:szCs w:val="21"/>
              </w:rPr>
            </w:pPr>
          </w:p>
        </w:tc>
        <w:tc>
          <w:tcPr>
            <w:tcW w:w="698" w:type="dxa"/>
            <w:vAlign w:val="center"/>
          </w:tcPr>
          <w:p w14:paraId="4F671174" w14:textId="77777777" w:rsidR="002537FE" w:rsidRPr="002B2E3C" w:rsidRDefault="002537FE" w:rsidP="00414D87">
            <w:pPr>
              <w:jc w:val="center"/>
              <w:rPr>
                <w:szCs w:val="21"/>
              </w:rPr>
            </w:pPr>
          </w:p>
        </w:tc>
        <w:tc>
          <w:tcPr>
            <w:tcW w:w="638" w:type="dxa"/>
            <w:vAlign w:val="center"/>
          </w:tcPr>
          <w:p w14:paraId="40157E42" w14:textId="77777777" w:rsidR="002537FE" w:rsidRPr="002B2E3C" w:rsidRDefault="002537FE" w:rsidP="00414D87">
            <w:pPr>
              <w:jc w:val="center"/>
              <w:rPr>
                <w:szCs w:val="21"/>
              </w:rPr>
            </w:pPr>
            <w:r w:rsidRPr="002B2E3C">
              <w:rPr>
                <w:szCs w:val="21"/>
              </w:rPr>
              <w:t>5</w:t>
            </w:r>
          </w:p>
        </w:tc>
        <w:tc>
          <w:tcPr>
            <w:tcW w:w="776" w:type="dxa"/>
            <w:vAlign w:val="center"/>
          </w:tcPr>
          <w:p w14:paraId="13999221" w14:textId="77777777" w:rsidR="002537FE" w:rsidRPr="002B2E3C" w:rsidRDefault="002537FE" w:rsidP="00414D87">
            <w:pPr>
              <w:jc w:val="center"/>
              <w:rPr>
                <w:szCs w:val="21"/>
              </w:rPr>
            </w:pPr>
          </w:p>
        </w:tc>
        <w:tc>
          <w:tcPr>
            <w:tcW w:w="1106" w:type="dxa"/>
            <w:vAlign w:val="center"/>
          </w:tcPr>
          <w:p w14:paraId="0587C1E6" w14:textId="77777777" w:rsidR="002537FE" w:rsidRPr="002B2E3C" w:rsidRDefault="002537FE" w:rsidP="00414D87">
            <w:pPr>
              <w:jc w:val="center"/>
              <w:rPr>
                <w:szCs w:val="21"/>
              </w:rPr>
            </w:pPr>
            <w:r w:rsidRPr="002B2E3C">
              <w:rPr>
                <w:rFonts w:hint="eastAsia"/>
                <w:szCs w:val="21"/>
              </w:rPr>
              <w:t>材料审核</w:t>
            </w:r>
          </w:p>
        </w:tc>
      </w:tr>
      <w:tr w:rsidR="002537FE" w:rsidRPr="002B2E3C" w14:paraId="092126BC" w14:textId="77777777" w:rsidTr="00414D87">
        <w:trPr>
          <w:jc w:val="center"/>
        </w:trPr>
        <w:tc>
          <w:tcPr>
            <w:tcW w:w="941" w:type="dxa"/>
            <w:vAlign w:val="center"/>
          </w:tcPr>
          <w:p w14:paraId="0E5AED6A" w14:textId="77777777" w:rsidR="002537FE" w:rsidRPr="002B2E3C" w:rsidRDefault="002537FE" w:rsidP="00414D87">
            <w:pPr>
              <w:rPr>
                <w:szCs w:val="21"/>
              </w:rPr>
            </w:pPr>
            <w:r w:rsidRPr="002B2E3C">
              <w:rPr>
                <w:szCs w:val="21"/>
              </w:rPr>
              <w:t>3.5.3</w:t>
            </w:r>
          </w:p>
        </w:tc>
        <w:tc>
          <w:tcPr>
            <w:tcW w:w="4097" w:type="dxa"/>
          </w:tcPr>
          <w:p w14:paraId="5152B2CE" w14:textId="77777777" w:rsidR="002537FE" w:rsidRPr="002B2E3C" w:rsidRDefault="002537FE" w:rsidP="00414D87">
            <w:pPr>
              <w:rPr>
                <w:szCs w:val="21"/>
              </w:rPr>
            </w:pPr>
            <w:r w:rsidRPr="002B2E3C">
              <w:rPr>
                <w:rFonts w:ascii="宋体" w:hAnsi="宋体" w:hint="eastAsia"/>
                <w:szCs w:val="21"/>
              </w:rPr>
              <w:t>在旅游休闲活动相对集中的地区和场所，餐饮档次</w:t>
            </w:r>
            <w:r w:rsidRPr="002B2E3C">
              <w:rPr>
                <w:rFonts w:ascii="宋体" w:hAnsi="宋体"/>
                <w:szCs w:val="21"/>
              </w:rPr>
              <w:t>构成</w:t>
            </w:r>
            <w:r w:rsidRPr="002B2E3C">
              <w:rPr>
                <w:rFonts w:ascii="宋体" w:hAnsi="宋体" w:hint="eastAsia"/>
                <w:szCs w:val="21"/>
              </w:rPr>
              <w:t>合理</w:t>
            </w:r>
          </w:p>
        </w:tc>
        <w:tc>
          <w:tcPr>
            <w:tcW w:w="709" w:type="dxa"/>
            <w:vAlign w:val="center"/>
          </w:tcPr>
          <w:p w14:paraId="6CA2649F" w14:textId="77777777" w:rsidR="002537FE" w:rsidRPr="002B2E3C" w:rsidRDefault="002537FE" w:rsidP="00414D87">
            <w:pPr>
              <w:jc w:val="center"/>
              <w:rPr>
                <w:szCs w:val="21"/>
              </w:rPr>
            </w:pPr>
          </w:p>
        </w:tc>
        <w:tc>
          <w:tcPr>
            <w:tcW w:w="698" w:type="dxa"/>
            <w:vAlign w:val="center"/>
          </w:tcPr>
          <w:p w14:paraId="2CFB1529" w14:textId="77777777" w:rsidR="002537FE" w:rsidRPr="002B2E3C" w:rsidRDefault="002537FE" w:rsidP="00414D87">
            <w:pPr>
              <w:jc w:val="center"/>
              <w:rPr>
                <w:szCs w:val="21"/>
              </w:rPr>
            </w:pPr>
          </w:p>
        </w:tc>
        <w:tc>
          <w:tcPr>
            <w:tcW w:w="638" w:type="dxa"/>
            <w:vAlign w:val="center"/>
          </w:tcPr>
          <w:p w14:paraId="376780DD" w14:textId="77777777" w:rsidR="002537FE" w:rsidRPr="002B2E3C" w:rsidRDefault="002537FE" w:rsidP="00414D87">
            <w:pPr>
              <w:jc w:val="center"/>
              <w:rPr>
                <w:szCs w:val="21"/>
              </w:rPr>
            </w:pPr>
            <w:r w:rsidRPr="002B2E3C">
              <w:rPr>
                <w:szCs w:val="21"/>
              </w:rPr>
              <w:t>5</w:t>
            </w:r>
          </w:p>
        </w:tc>
        <w:tc>
          <w:tcPr>
            <w:tcW w:w="776" w:type="dxa"/>
            <w:vAlign w:val="center"/>
          </w:tcPr>
          <w:p w14:paraId="18C77641" w14:textId="77777777" w:rsidR="002537FE" w:rsidRPr="002B2E3C" w:rsidRDefault="002537FE" w:rsidP="00414D87">
            <w:pPr>
              <w:jc w:val="center"/>
              <w:rPr>
                <w:szCs w:val="21"/>
              </w:rPr>
            </w:pPr>
          </w:p>
        </w:tc>
        <w:tc>
          <w:tcPr>
            <w:tcW w:w="1106" w:type="dxa"/>
            <w:vAlign w:val="center"/>
          </w:tcPr>
          <w:p w14:paraId="37105888" w14:textId="77777777" w:rsidR="002537FE" w:rsidRPr="002B2E3C" w:rsidRDefault="002537FE" w:rsidP="00414D87">
            <w:pPr>
              <w:jc w:val="center"/>
              <w:rPr>
                <w:szCs w:val="21"/>
              </w:rPr>
            </w:pPr>
            <w:r w:rsidRPr="002B2E3C">
              <w:rPr>
                <w:rFonts w:hint="eastAsia"/>
                <w:szCs w:val="21"/>
              </w:rPr>
              <w:t>实地考察</w:t>
            </w:r>
          </w:p>
        </w:tc>
      </w:tr>
      <w:tr w:rsidR="002537FE" w:rsidRPr="002B2E3C" w14:paraId="5C252C79" w14:textId="77777777" w:rsidTr="00414D87">
        <w:trPr>
          <w:jc w:val="center"/>
        </w:trPr>
        <w:tc>
          <w:tcPr>
            <w:tcW w:w="941" w:type="dxa"/>
            <w:vAlign w:val="center"/>
          </w:tcPr>
          <w:p w14:paraId="57D7BF28" w14:textId="77777777" w:rsidR="002537FE" w:rsidRPr="002B2E3C" w:rsidRDefault="002537FE" w:rsidP="00414D87">
            <w:pPr>
              <w:rPr>
                <w:szCs w:val="21"/>
              </w:rPr>
            </w:pPr>
            <w:r w:rsidRPr="002B2E3C">
              <w:rPr>
                <w:szCs w:val="21"/>
              </w:rPr>
              <w:t>3.5.4</w:t>
            </w:r>
          </w:p>
        </w:tc>
        <w:tc>
          <w:tcPr>
            <w:tcW w:w="4097" w:type="dxa"/>
          </w:tcPr>
          <w:p w14:paraId="0ACD389A" w14:textId="77777777" w:rsidR="002537FE" w:rsidRPr="002B2E3C" w:rsidRDefault="002537FE" w:rsidP="00414D87">
            <w:pPr>
              <w:rPr>
                <w:rFonts w:ascii="宋体" w:hAnsi="宋体"/>
                <w:szCs w:val="21"/>
              </w:rPr>
            </w:pPr>
            <w:r w:rsidRPr="002B2E3C">
              <w:rPr>
                <w:rFonts w:ascii="宋体" w:hAnsi="宋体" w:hint="eastAsia"/>
                <w:szCs w:val="21"/>
              </w:rPr>
              <w:t>景区及周边餐厅分布合理</w:t>
            </w:r>
          </w:p>
          <w:p w14:paraId="7E0121F7" w14:textId="77777777" w:rsidR="002537FE" w:rsidRPr="002B2E3C" w:rsidRDefault="002537FE" w:rsidP="00414D87">
            <w:pPr>
              <w:rPr>
                <w:rFonts w:ascii="宋体" w:hAnsi="宋体"/>
                <w:szCs w:val="21"/>
              </w:rPr>
            </w:pPr>
            <w:r w:rsidRPr="002B2E3C">
              <w:rPr>
                <w:rFonts w:ascii="宋体" w:hAnsi="宋体" w:hint="eastAsia"/>
                <w:szCs w:val="21"/>
              </w:rPr>
              <w:t>餐厅分布与游客需求相匹配（</w:t>
            </w:r>
            <w:r w:rsidRPr="002B2E3C">
              <w:rPr>
                <w:rFonts w:ascii="宋体" w:hAnsi="宋体"/>
                <w:szCs w:val="21"/>
              </w:rPr>
              <w:t>3分）</w:t>
            </w:r>
          </w:p>
          <w:p w14:paraId="0C80FF83" w14:textId="77777777" w:rsidR="002537FE" w:rsidRPr="002B2E3C" w:rsidRDefault="002537FE" w:rsidP="00414D87">
            <w:pPr>
              <w:rPr>
                <w:rFonts w:ascii="宋体" w:hAnsi="宋体"/>
                <w:szCs w:val="21"/>
              </w:rPr>
            </w:pPr>
            <w:r w:rsidRPr="002B2E3C">
              <w:rPr>
                <w:rFonts w:ascii="宋体" w:hAnsi="宋体" w:hint="eastAsia"/>
                <w:szCs w:val="21"/>
              </w:rPr>
              <w:t>餐厅数量能够满足客流高峰期的用餐需求（</w:t>
            </w:r>
            <w:r w:rsidRPr="002B2E3C">
              <w:rPr>
                <w:rFonts w:ascii="宋体" w:hAnsi="宋体"/>
                <w:szCs w:val="21"/>
              </w:rPr>
              <w:t>2分）</w:t>
            </w:r>
          </w:p>
        </w:tc>
        <w:tc>
          <w:tcPr>
            <w:tcW w:w="709" w:type="dxa"/>
            <w:vAlign w:val="center"/>
          </w:tcPr>
          <w:p w14:paraId="4BD704F4" w14:textId="77777777" w:rsidR="002537FE" w:rsidRPr="002B2E3C" w:rsidRDefault="002537FE" w:rsidP="00414D87">
            <w:pPr>
              <w:jc w:val="center"/>
              <w:rPr>
                <w:szCs w:val="21"/>
              </w:rPr>
            </w:pPr>
          </w:p>
        </w:tc>
        <w:tc>
          <w:tcPr>
            <w:tcW w:w="698" w:type="dxa"/>
            <w:vAlign w:val="center"/>
          </w:tcPr>
          <w:p w14:paraId="12E5DF9B" w14:textId="77777777" w:rsidR="002537FE" w:rsidRPr="002B2E3C" w:rsidRDefault="002537FE" w:rsidP="00414D87">
            <w:pPr>
              <w:jc w:val="center"/>
              <w:rPr>
                <w:szCs w:val="21"/>
              </w:rPr>
            </w:pPr>
          </w:p>
        </w:tc>
        <w:tc>
          <w:tcPr>
            <w:tcW w:w="638" w:type="dxa"/>
            <w:vAlign w:val="center"/>
          </w:tcPr>
          <w:p w14:paraId="17C0046B" w14:textId="77777777" w:rsidR="002537FE" w:rsidRPr="002B2E3C" w:rsidRDefault="002537FE" w:rsidP="00414D87">
            <w:pPr>
              <w:jc w:val="center"/>
              <w:rPr>
                <w:szCs w:val="21"/>
              </w:rPr>
            </w:pPr>
            <w:r w:rsidRPr="002B2E3C">
              <w:rPr>
                <w:szCs w:val="21"/>
              </w:rPr>
              <w:t>5</w:t>
            </w:r>
          </w:p>
        </w:tc>
        <w:tc>
          <w:tcPr>
            <w:tcW w:w="776" w:type="dxa"/>
            <w:vAlign w:val="center"/>
          </w:tcPr>
          <w:p w14:paraId="3C763ECF" w14:textId="77777777" w:rsidR="002537FE" w:rsidRPr="002B2E3C" w:rsidRDefault="002537FE" w:rsidP="00414D87">
            <w:pPr>
              <w:jc w:val="center"/>
              <w:rPr>
                <w:szCs w:val="21"/>
              </w:rPr>
            </w:pPr>
          </w:p>
        </w:tc>
        <w:tc>
          <w:tcPr>
            <w:tcW w:w="1106" w:type="dxa"/>
            <w:vAlign w:val="center"/>
          </w:tcPr>
          <w:p w14:paraId="1F545F0C" w14:textId="77777777" w:rsidR="002537FE" w:rsidRPr="002B2E3C" w:rsidRDefault="002537FE" w:rsidP="00414D87">
            <w:pPr>
              <w:jc w:val="center"/>
              <w:rPr>
                <w:szCs w:val="21"/>
              </w:rPr>
            </w:pPr>
            <w:r w:rsidRPr="002B2E3C">
              <w:rPr>
                <w:rFonts w:hint="eastAsia"/>
                <w:szCs w:val="21"/>
              </w:rPr>
              <w:t>材料审核</w:t>
            </w:r>
          </w:p>
          <w:p w14:paraId="02CF0CA8" w14:textId="77777777" w:rsidR="002537FE" w:rsidRPr="002B2E3C" w:rsidRDefault="002537FE" w:rsidP="00414D87">
            <w:pPr>
              <w:jc w:val="center"/>
              <w:rPr>
                <w:szCs w:val="21"/>
              </w:rPr>
            </w:pPr>
            <w:r w:rsidRPr="002B2E3C">
              <w:rPr>
                <w:rFonts w:hint="eastAsia"/>
                <w:szCs w:val="21"/>
              </w:rPr>
              <w:t>实地考察</w:t>
            </w:r>
          </w:p>
        </w:tc>
      </w:tr>
      <w:tr w:rsidR="002537FE" w:rsidRPr="002B2E3C" w14:paraId="4FEFD8DD" w14:textId="77777777" w:rsidTr="00414D87">
        <w:trPr>
          <w:jc w:val="center"/>
        </w:trPr>
        <w:tc>
          <w:tcPr>
            <w:tcW w:w="941" w:type="dxa"/>
            <w:vAlign w:val="center"/>
          </w:tcPr>
          <w:p w14:paraId="1927F494" w14:textId="77777777" w:rsidR="002537FE" w:rsidRPr="002B2E3C" w:rsidRDefault="002537FE" w:rsidP="00414D87">
            <w:pPr>
              <w:rPr>
                <w:szCs w:val="21"/>
              </w:rPr>
            </w:pPr>
            <w:r w:rsidRPr="002B2E3C">
              <w:rPr>
                <w:szCs w:val="21"/>
              </w:rPr>
              <w:t>3.5.5</w:t>
            </w:r>
          </w:p>
        </w:tc>
        <w:tc>
          <w:tcPr>
            <w:tcW w:w="4097" w:type="dxa"/>
          </w:tcPr>
          <w:p w14:paraId="2CDE9B59" w14:textId="77777777" w:rsidR="002537FE" w:rsidRPr="002B2E3C" w:rsidRDefault="002537FE" w:rsidP="00414D87">
            <w:pPr>
              <w:spacing w:line="340" w:lineRule="atLeast"/>
              <w:rPr>
                <w:rFonts w:ascii="宋体" w:hAnsi="宋体"/>
                <w:szCs w:val="21"/>
              </w:rPr>
            </w:pPr>
            <w:r w:rsidRPr="002B2E3C">
              <w:rPr>
                <w:rFonts w:hint="eastAsia"/>
                <w:szCs w:val="21"/>
              </w:rPr>
              <w:t>餐饮经营者严格执行食品卫生、保鲜等有关法规和标准，就餐环境应整</w:t>
            </w:r>
            <w:r>
              <w:rPr>
                <w:rFonts w:hint="eastAsia"/>
                <w:szCs w:val="21"/>
              </w:rPr>
              <w:t>洁</w:t>
            </w:r>
          </w:p>
        </w:tc>
        <w:tc>
          <w:tcPr>
            <w:tcW w:w="709" w:type="dxa"/>
            <w:vAlign w:val="center"/>
          </w:tcPr>
          <w:p w14:paraId="72FA670B" w14:textId="77777777" w:rsidR="002537FE" w:rsidRPr="002B2E3C" w:rsidRDefault="002537FE" w:rsidP="00414D87">
            <w:pPr>
              <w:jc w:val="center"/>
              <w:rPr>
                <w:szCs w:val="21"/>
              </w:rPr>
            </w:pPr>
          </w:p>
        </w:tc>
        <w:tc>
          <w:tcPr>
            <w:tcW w:w="698" w:type="dxa"/>
            <w:vAlign w:val="center"/>
          </w:tcPr>
          <w:p w14:paraId="0B4FF64D" w14:textId="77777777" w:rsidR="002537FE" w:rsidRPr="002B2E3C" w:rsidRDefault="002537FE" w:rsidP="00414D87">
            <w:pPr>
              <w:jc w:val="center"/>
              <w:rPr>
                <w:szCs w:val="21"/>
              </w:rPr>
            </w:pPr>
          </w:p>
        </w:tc>
        <w:tc>
          <w:tcPr>
            <w:tcW w:w="638" w:type="dxa"/>
            <w:vAlign w:val="center"/>
          </w:tcPr>
          <w:p w14:paraId="15A8B1A1" w14:textId="77777777" w:rsidR="002537FE" w:rsidRPr="002B2E3C" w:rsidRDefault="002537FE" w:rsidP="00414D87">
            <w:pPr>
              <w:jc w:val="center"/>
              <w:rPr>
                <w:szCs w:val="21"/>
              </w:rPr>
            </w:pPr>
            <w:r w:rsidRPr="002B2E3C">
              <w:rPr>
                <w:szCs w:val="21"/>
              </w:rPr>
              <w:t>5</w:t>
            </w:r>
          </w:p>
        </w:tc>
        <w:tc>
          <w:tcPr>
            <w:tcW w:w="776" w:type="dxa"/>
            <w:vAlign w:val="center"/>
          </w:tcPr>
          <w:p w14:paraId="03B3362C" w14:textId="77777777" w:rsidR="002537FE" w:rsidRPr="002B2E3C" w:rsidRDefault="002537FE" w:rsidP="00414D87">
            <w:pPr>
              <w:jc w:val="center"/>
              <w:rPr>
                <w:szCs w:val="21"/>
              </w:rPr>
            </w:pPr>
          </w:p>
        </w:tc>
        <w:tc>
          <w:tcPr>
            <w:tcW w:w="1106" w:type="dxa"/>
            <w:vAlign w:val="center"/>
          </w:tcPr>
          <w:p w14:paraId="0D31F0CE" w14:textId="77777777" w:rsidR="002537FE" w:rsidRPr="002B2E3C" w:rsidRDefault="002537FE" w:rsidP="00414D87">
            <w:pPr>
              <w:jc w:val="center"/>
              <w:rPr>
                <w:szCs w:val="21"/>
              </w:rPr>
            </w:pPr>
            <w:r w:rsidRPr="002B2E3C">
              <w:rPr>
                <w:rFonts w:hint="eastAsia"/>
                <w:szCs w:val="21"/>
              </w:rPr>
              <w:t>实地考察</w:t>
            </w:r>
          </w:p>
        </w:tc>
      </w:tr>
      <w:tr w:rsidR="002537FE" w:rsidRPr="002B2E3C" w14:paraId="62D7699F" w14:textId="77777777" w:rsidTr="00414D87">
        <w:trPr>
          <w:jc w:val="center"/>
        </w:trPr>
        <w:tc>
          <w:tcPr>
            <w:tcW w:w="941" w:type="dxa"/>
            <w:vAlign w:val="center"/>
          </w:tcPr>
          <w:p w14:paraId="3F5F81CF" w14:textId="77777777" w:rsidR="002537FE" w:rsidRPr="002B2E3C" w:rsidRDefault="002537FE" w:rsidP="00414D87">
            <w:pPr>
              <w:rPr>
                <w:szCs w:val="21"/>
              </w:rPr>
            </w:pPr>
            <w:r w:rsidRPr="002B2E3C">
              <w:rPr>
                <w:szCs w:val="21"/>
              </w:rPr>
              <w:t>3.6</w:t>
            </w:r>
          </w:p>
        </w:tc>
        <w:tc>
          <w:tcPr>
            <w:tcW w:w="4097" w:type="dxa"/>
          </w:tcPr>
          <w:p w14:paraId="4E03AEC7" w14:textId="77777777" w:rsidR="002537FE" w:rsidRPr="002B2E3C" w:rsidRDefault="002537FE" w:rsidP="00414D87">
            <w:pPr>
              <w:rPr>
                <w:szCs w:val="21"/>
              </w:rPr>
            </w:pPr>
            <w:r w:rsidRPr="002B2E3C">
              <w:rPr>
                <w:rFonts w:hint="eastAsia"/>
                <w:szCs w:val="21"/>
              </w:rPr>
              <w:t>公共厕所（仅适用于主要景区、旅游休闲街区、户外公共空间）</w:t>
            </w:r>
          </w:p>
        </w:tc>
        <w:tc>
          <w:tcPr>
            <w:tcW w:w="709" w:type="dxa"/>
            <w:vAlign w:val="center"/>
          </w:tcPr>
          <w:p w14:paraId="7E54D431" w14:textId="77777777" w:rsidR="002537FE" w:rsidRPr="002B2E3C" w:rsidRDefault="002537FE" w:rsidP="00414D87">
            <w:pPr>
              <w:jc w:val="center"/>
              <w:rPr>
                <w:szCs w:val="21"/>
              </w:rPr>
            </w:pPr>
          </w:p>
        </w:tc>
        <w:tc>
          <w:tcPr>
            <w:tcW w:w="698" w:type="dxa"/>
            <w:vAlign w:val="center"/>
          </w:tcPr>
          <w:p w14:paraId="175D5C15" w14:textId="77777777" w:rsidR="002537FE" w:rsidRPr="002B2E3C" w:rsidRDefault="002537FE" w:rsidP="00414D87">
            <w:pPr>
              <w:jc w:val="center"/>
              <w:rPr>
                <w:szCs w:val="21"/>
              </w:rPr>
            </w:pPr>
            <w:r w:rsidRPr="002B2E3C">
              <w:rPr>
                <w:szCs w:val="21"/>
              </w:rPr>
              <w:t>34</w:t>
            </w:r>
          </w:p>
        </w:tc>
        <w:tc>
          <w:tcPr>
            <w:tcW w:w="638" w:type="dxa"/>
            <w:vAlign w:val="center"/>
          </w:tcPr>
          <w:p w14:paraId="73A243E7" w14:textId="77777777" w:rsidR="002537FE" w:rsidRPr="002B2E3C" w:rsidRDefault="002537FE" w:rsidP="00414D87">
            <w:pPr>
              <w:jc w:val="center"/>
              <w:rPr>
                <w:szCs w:val="21"/>
              </w:rPr>
            </w:pPr>
          </w:p>
        </w:tc>
        <w:tc>
          <w:tcPr>
            <w:tcW w:w="776" w:type="dxa"/>
            <w:vAlign w:val="center"/>
          </w:tcPr>
          <w:p w14:paraId="3313F08D" w14:textId="77777777" w:rsidR="002537FE" w:rsidRPr="002B2E3C" w:rsidRDefault="002537FE" w:rsidP="00414D87">
            <w:pPr>
              <w:jc w:val="center"/>
              <w:rPr>
                <w:szCs w:val="21"/>
              </w:rPr>
            </w:pPr>
          </w:p>
        </w:tc>
        <w:tc>
          <w:tcPr>
            <w:tcW w:w="1106" w:type="dxa"/>
            <w:vAlign w:val="center"/>
          </w:tcPr>
          <w:p w14:paraId="1F001FFA" w14:textId="77777777" w:rsidR="002537FE" w:rsidRPr="002B2E3C" w:rsidRDefault="002537FE" w:rsidP="00414D87">
            <w:pPr>
              <w:jc w:val="center"/>
              <w:rPr>
                <w:szCs w:val="21"/>
              </w:rPr>
            </w:pPr>
          </w:p>
        </w:tc>
      </w:tr>
      <w:tr w:rsidR="002537FE" w:rsidRPr="002B2E3C" w14:paraId="1465AF7E" w14:textId="77777777" w:rsidTr="00414D87">
        <w:trPr>
          <w:jc w:val="center"/>
        </w:trPr>
        <w:tc>
          <w:tcPr>
            <w:tcW w:w="941" w:type="dxa"/>
            <w:vAlign w:val="center"/>
          </w:tcPr>
          <w:p w14:paraId="7CFBF49D" w14:textId="77777777" w:rsidR="002537FE" w:rsidRPr="002B2E3C" w:rsidRDefault="002537FE" w:rsidP="00414D87">
            <w:pPr>
              <w:rPr>
                <w:szCs w:val="21"/>
              </w:rPr>
            </w:pPr>
            <w:r w:rsidRPr="002B2E3C">
              <w:rPr>
                <w:szCs w:val="21"/>
              </w:rPr>
              <w:t>3.6.1</w:t>
            </w:r>
          </w:p>
        </w:tc>
        <w:tc>
          <w:tcPr>
            <w:tcW w:w="4097" w:type="dxa"/>
          </w:tcPr>
          <w:p w14:paraId="68E434E7" w14:textId="77777777" w:rsidR="002537FE" w:rsidRPr="002B2E3C" w:rsidRDefault="002537FE" w:rsidP="00414D87">
            <w:pPr>
              <w:rPr>
                <w:szCs w:val="21"/>
              </w:rPr>
            </w:pPr>
            <w:r w:rsidRPr="002B2E3C">
              <w:rPr>
                <w:rFonts w:hint="eastAsia"/>
                <w:szCs w:val="21"/>
              </w:rPr>
              <w:t>公共厕所分布合理</w:t>
            </w:r>
          </w:p>
        </w:tc>
        <w:tc>
          <w:tcPr>
            <w:tcW w:w="709" w:type="dxa"/>
            <w:vAlign w:val="center"/>
          </w:tcPr>
          <w:p w14:paraId="15CE6427" w14:textId="77777777" w:rsidR="002537FE" w:rsidRPr="002B2E3C" w:rsidRDefault="002537FE" w:rsidP="00414D87">
            <w:pPr>
              <w:jc w:val="center"/>
              <w:rPr>
                <w:szCs w:val="21"/>
              </w:rPr>
            </w:pPr>
          </w:p>
        </w:tc>
        <w:tc>
          <w:tcPr>
            <w:tcW w:w="698" w:type="dxa"/>
            <w:vAlign w:val="center"/>
          </w:tcPr>
          <w:p w14:paraId="29E4E4AA" w14:textId="77777777" w:rsidR="002537FE" w:rsidRPr="002B2E3C" w:rsidRDefault="002537FE" w:rsidP="00414D87">
            <w:pPr>
              <w:jc w:val="center"/>
              <w:rPr>
                <w:szCs w:val="21"/>
              </w:rPr>
            </w:pPr>
          </w:p>
        </w:tc>
        <w:tc>
          <w:tcPr>
            <w:tcW w:w="638" w:type="dxa"/>
            <w:vAlign w:val="center"/>
          </w:tcPr>
          <w:p w14:paraId="4D2525F3" w14:textId="77777777" w:rsidR="002537FE" w:rsidRPr="002B2E3C" w:rsidRDefault="002537FE" w:rsidP="00414D87">
            <w:pPr>
              <w:jc w:val="center"/>
              <w:rPr>
                <w:szCs w:val="21"/>
              </w:rPr>
            </w:pPr>
            <w:r w:rsidRPr="002B2E3C">
              <w:rPr>
                <w:szCs w:val="21"/>
              </w:rPr>
              <w:t>10</w:t>
            </w:r>
          </w:p>
        </w:tc>
        <w:tc>
          <w:tcPr>
            <w:tcW w:w="776" w:type="dxa"/>
            <w:vAlign w:val="center"/>
          </w:tcPr>
          <w:p w14:paraId="252DAD1A" w14:textId="77777777" w:rsidR="002537FE" w:rsidRPr="002B2E3C" w:rsidRDefault="002537FE" w:rsidP="00414D87">
            <w:pPr>
              <w:jc w:val="center"/>
              <w:rPr>
                <w:szCs w:val="21"/>
              </w:rPr>
            </w:pPr>
          </w:p>
        </w:tc>
        <w:tc>
          <w:tcPr>
            <w:tcW w:w="1106" w:type="dxa"/>
            <w:vAlign w:val="center"/>
          </w:tcPr>
          <w:p w14:paraId="64567F68" w14:textId="77777777" w:rsidR="002537FE" w:rsidRPr="002B2E3C" w:rsidRDefault="002537FE" w:rsidP="00414D87">
            <w:pPr>
              <w:jc w:val="center"/>
              <w:rPr>
                <w:szCs w:val="21"/>
              </w:rPr>
            </w:pPr>
            <w:r w:rsidRPr="002B2E3C">
              <w:rPr>
                <w:rFonts w:hint="eastAsia"/>
                <w:szCs w:val="21"/>
              </w:rPr>
              <w:t>材料审核</w:t>
            </w:r>
          </w:p>
          <w:p w14:paraId="6562A520" w14:textId="77777777" w:rsidR="002537FE" w:rsidRPr="002B2E3C" w:rsidRDefault="002537FE" w:rsidP="00414D87">
            <w:pPr>
              <w:jc w:val="center"/>
              <w:rPr>
                <w:szCs w:val="21"/>
              </w:rPr>
            </w:pPr>
            <w:r w:rsidRPr="002B2E3C">
              <w:rPr>
                <w:rFonts w:hint="eastAsia"/>
                <w:szCs w:val="21"/>
              </w:rPr>
              <w:t>实地考察</w:t>
            </w:r>
          </w:p>
        </w:tc>
      </w:tr>
      <w:tr w:rsidR="002537FE" w:rsidRPr="002B2E3C" w14:paraId="6C0857D4" w14:textId="77777777" w:rsidTr="00414D87">
        <w:trPr>
          <w:jc w:val="center"/>
        </w:trPr>
        <w:tc>
          <w:tcPr>
            <w:tcW w:w="941" w:type="dxa"/>
            <w:vAlign w:val="center"/>
          </w:tcPr>
          <w:p w14:paraId="1C0A39B6" w14:textId="77777777" w:rsidR="002537FE" w:rsidRPr="002B2E3C" w:rsidRDefault="002537FE" w:rsidP="00414D87">
            <w:pPr>
              <w:rPr>
                <w:szCs w:val="21"/>
              </w:rPr>
            </w:pPr>
            <w:r w:rsidRPr="002B2E3C">
              <w:rPr>
                <w:szCs w:val="21"/>
              </w:rPr>
              <w:t>3.6.2</w:t>
            </w:r>
          </w:p>
        </w:tc>
        <w:tc>
          <w:tcPr>
            <w:tcW w:w="4097" w:type="dxa"/>
          </w:tcPr>
          <w:p w14:paraId="4F54B2CA" w14:textId="77777777" w:rsidR="002537FE" w:rsidRPr="002B2E3C" w:rsidRDefault="002537FE" w:rsidP="00414D87">
            <w:pPr>
              <w:rPr>
                <w:szCs w:val="21"/>
              </w:rPr>
            </w:pPr>
            <w:r w:rsidRPr="002B2E3C">
              <w:rPr>
                <w:rFonts w:hint="eastAsia"/>
              </w:rPr>
              <w:t>男女分区的厕所：女厕与男厕厕位（含男用小便位）比应</w:t>
            </w:r>
            <w:r w:rsidRPr="002B2E3C">
              <w:fldChar w:fldCharType="begin"/>
            </w:r>
            <w:r w:rsidRPr="002B2E3C">
              <w:instrText xml:space="preserve"> QUOTE </w:instrText>
            </w:r>
            <m:oMath>
              <m:r>
                <m:rPr>
                  <m:sty m:val="p"/>
                </m:rPr>
                <w:rPr>
                  <w:rFonts w:ascii="Cambria Math" w:hAnsi="Cambria Math" w:hint="eastAsia"/>
                  <w:szCs w:val="21"/>
                </w:rPr>
                <m:t>≥</m:t>
              </m:r>
              <m:r>
                <m:rPr>
                  <m:sty m:val="p"/>
                </m:rPr>
                <w:rPr>
                  <w:rFonts w:ascii="Cambria Math" w:hAnsi="Cambria Math"/>
                  <w:szCs w:val="21"/>
                </w:rPr>
                <m:t>3:2</m:t>
              </m:r>
            </m:oMath>
            <w:r w:rsidRPr="002B2E3C">
              <w:fldChar w:fldCharType="separate"/>
            </w:r>
            <m:oMath>
              <m:r>
                <m:rPr>
                  <m:sty m:val="p"/>
                </m:rPr>
                <w:rPr>
                  <w:rFonts w:ascii="Cambria Math" w:hAnsi="Cambria Math" w:hint="eastAsia"/>
                  <w:szCs w:val="21"/>
                </w:rPr>
                <m:t>≥</m:t>
              </m:r>
              <m:r>
                <m:rPr>
                  <m:sty m:val="p"/>
                </m:rPr>
                <w:rPr>
                  <w:rFonts w:ascii="Cambria Math" w:hAnsi="Cambria Math"/>
                  <w:szCs w:val="21"/>
                </w:rPr>
                <m:t>3:2</m:t>
              </m:r>
            </m:oMath>
            <w:r w:rsidRPr="002B2E3C">
              <w:fldChar w:fldCharType="end"/>
            </w:r>
            <w:r w:rsidRPr="002B2E3C">
              <w:rPr>
                <w:rFonts w:hint="eastAsia"/>
                <w:szCs w:val="21"/>
              </w:rPr>
              <w:t>，未达标此项为</w:t>
            </w:r>
            <w:r w:rsidRPr="002B2E3C">
              <w:rPr>
                <w:szCs w:val="21"/>
              </w:rPr>
              <w:t>0</w:t>
            </w:r>
            <w:r w:rsidRPr="002B2E3C">
              <w:rPr>
                <w:rFonts w:hint="eastAsia"/>
                <w:szCs w:val="21"/>
              </w:rPr>
              <w:t>分</w:t>
            </w:r>
          </w:p>
        </w:tc>
        <w:tc>
          <w:tcPr>
            <w:tcW w:w="709" w:type="dxa"/>
            <w:vAlign w:val="center"/>
          </w:tcPr>
          <w:p w14:paraId="7F5BC7A5" w14:textId="77777777" w:rsidR="002537FE" w:rsidRPr="002B2E3C" w:rsidRDefault="002537FE" w:rsidP="00414D87">
            <w:pPr>
              <w:jc w:val="center"/>
              <w:rPr>
                <w:szCs w:val="21"/>
              </w:rPr>
            </w:pPr>
          </w:p>
        </w:tc>
        <w:tc>
          <w:tcPr>
            <w:tcW w:w="698" w:type="dxa"/>
            <w:vAlign w:val="center"/>
          </w:tcPr>
          <w:p w14:paraId="7F070417" w14:textId="77777777" w:rsidR="002537FE" w:rsidRPr="002B2E3C" w:rsidRDefault="002537FE" w:rsidP="00414D87">
            <w:pPr>
              <w:jc w:val="center"/>
              <w:rPr>
                <w:szCs w:val="21"/>
              </w:rPr>
            </w:pPr>
          </w:p>
        </w:tc>
        <w:tc>
          <w:tcPr>
            <w:tcW w:w="638" w:type="dxa"/>
            <w:vAlign w:val="center"/>
          </w:tcPr>
          <w:p w14:paraId="4B34F000" w14:textId="77777777" w:rsidR="002537FE" w:rsidRPr="002B2E3C" w:rsidRDefault="002537FE" w:rsidP="00414D87">
            <w:pPr>
              <w:jc w:val="center"/>
              <w:rPr>
                <w:szCs w:val="21"/>
              </w:rPr>
            </w:pPr>
            <w:r w:rsidRPr="002B2E3C">
              <w:rPr>
                <w:szCs w:val="21"/>
              </w:rPr>
              <w:t>5</w:t>
            </w:r>
          </w:p>
        </w:tc>
        <w:tc>
          <w:tcPr>
            <w:tcW w:w="776" w:type="dxa"/>
            <w:vAlign w:val="center"/>
          </w:tcPr>
          <w:p w14:paraId="48E7FD67" w14:textId="77777777" w:rsidR="002537FE" w:rsidRPr="002B2E3C" w:rsidRDefault="002537FE" w:rsidP="00414D87">
            <w:pPr>
              <w:jc w:val="center"/>
              <w:rPr>
                <w:szCs w:val="21"/>
              </w:rPr>
            </w:pPr>
          </w:p>
        </w:tc>
        <w:tc>
          <w:tcPr>
            <w:tcW w:w="1106" w:type="dxa"/>
            <w:vAlign w:val="center"/>
          </w:tcPr>
          <w:p w14:paraId="06F12440" w14:textId="77777777" w:rsidR="002537FE" w:rsidRPr="002B2E3C" w:rsidRDefault="002537FE" w:rsidP="00414D87">
            <w:pPr>
              <w:jc w:val="center"/>
              <w:rPr>
                <w:szCs w:val="21"/>
              </w:rPr>
            </w:pPr>
            <w:r w:rsidRPr="002B2E3C">
              <w:rPr>
                <w:rFonts w:hint="eastAsia"/>
                <w:szCs w:val="21"/>
              </w:rPr>
              <w:t>实地考察</w:t>
            </w:r>
          </w:p>
        </w:tc>
      </w:tr>
      <w:tr w:rsidR="002537FE" w:rsidRPr="002B2E3C" w14:paraId="18AC3250" w14:textId="77777777" w:rsidTr="00414D87">
        <w:trPr>
          <w:jc w:val="center"/>
        </w:trPr>
        <w:tc>
          <w:tcPr>
            <w:tcW w:w="941" w:type="dxa"/>
            <w:vAlign w:val="center"/>
          </w:tcPr>
          <w:p w14:paraId="171E6325" w14:textId="77777777" w:rsidR="002537FE" w:rsidRPr="002B2E3C" w:rsidRDefault="002537FE" w:rsidP="00414D87">
            <w:pPr>
              <w:rPr>
                <w:szCs w:val="21"/>
              </w:rPr>
            </w:pPr>
            <w:r w:rsidRPr="002B2E3C">
              <w:rPr>
                <w:szCs w:val="21"/>
              </w:rPr>
              <w:t>3.6.3</w:t>
            </w:r>
          </w:p>
        </w:tc>
        <w:tc>
          <w:tcPr>
            <w:tcW w:w="4097" w:type="dxa"/>
          </w:tcPr>
          <w:p w14:paraId="03CE3120" w14:textId="77777777" w:rsidR="002537FE" w:rsidRPr="002B2E3C" w:rsidRDefault="002537FE" w:rsidP="00414D87">
            <w:pPr>
              <w:rPr>
                <w:szCs w:val="21"/>
              </w:rPr>
            </w:pPr>
            <w:r w:rsidRPr="002B2E3C">
              <w:rPr>
                <w:rFonts w:hint="eastAsia"/>
                <w:szCs w:val="21"/>
              </w:rPr>
              <w:t>厕所内部清洁、无异味</w:t>
            </w:r>
          </w:p>
        </w:tc>
        <w:tc>
          <w:tcPr>
            <w:tcW w:w="709" w:type="dxa"/>
            <w:vAlign w:val="center"/>
          </w:tcPr>
          <w:p w14:paraId="183F5253" w14:textId="77777777" w:rsidR="002537FE" w:rsidRPr="002B2E3C" w:rsidRDefault="002537FE" w:rsidP="00414D87">
            <w:pPr>
              <w:jc w:val="center"/>
              <w:rPr>
                <w:szCs w:val="21"/>
              </w:rPr>
            </w:pPr>
          </w:p>
        </w:tc>
        <w:tc>
          <w:tcPr>
            <w:tcW w:w="698" w:type="dxa"/>
            <w:vAlign w:val="center"/>
          </w:tcPr>
          <w:p w14:paraId="5045E862" w14:textId="77777777" w:rsidR="002537FE" w:rsidRPr="002B2E3C" w:rsidRDefault="002537FE" w:rsidP="00414D87">
            <w:pPr>
              <w:jc w:val="center"/>
              <w:rPr>
                <w:szCs w:val="21"/>
              </w:rPr>
            </w:pPr>
          </w:p>
        </w:tc>
        <w:tc>
          <w:tcPr>
            <w:tcW w:w="638" w:type="dxa"/>
            <w:vAlign w:val="center"/>
          </w:tcPr>
          <w:p w14:paraId="24F0D437" w14:textId="77777777" w:rsidR="002537FE" w:rsidRPr="002B2E3C" w:rsidRDefault="002537FE" w:rsidP="00414D87">
            <w:pPr>
              <w:jc w:val="center"/>
              <w:rPr>
                <w:szCs w:val="21"/>
              </w:rPr>
            </w:pPr>
            <w:r w:rsidRPr="002B2E3C">
              <w:rPr>
                <w:szCs w:val="21"/>
              </w:rPr>
              <w:t>4</w:t>
            </w:r>
          </w:p>
        </w:tc>
        <w:tc>
          <w:tcPr>
            <w:tcW w:w="776" w:type="dxa"/>
            <w:vAlign w:val="center"/>
          </w:tcPr>
          <w:p w14:paraId="460A08F0" w14:textId="77777777" w:rsidR="002537FE" w:rsidRPr="002B2E3C" w:rsidRDefault="002537FE" w:rsidP="00414D87">
            <w:pPr>
              <w:jc w:val="center"/>
              <w:rPr>
                <w:szCs w:val="21"/>
              </w:rPr>
            </w:pPr>
          </w:p>
        </w:tc>
        <w:tc>
          <w:tcPr>
            <w:tcW w:w="1106" w:type="dxa"/>
            <w:vAlign w:val="center"/>
          </w:tcPr>
          <w:p w14:paraId="0A05B98E" w14:textId="77777777" w:rsidR="002537FE" w:rsidRPr="002B2E3C" w:rsidRDefault="002537FE" w:rsidP="00414D87">
            <w:pPr>
              <w:jc w:val="center"/>
              <w:rPr>
                <w:szCs w:val="21"/>
              </w:rPr>
            </w:pPr>
            <w:r w:rsidRPr="002B2E3C">
              <w:rPr>
                <w:rFonts w:hint="eastAsia"/>
                <w:szCs w:val="21"/>
              </w:rPr>
              <w:t>实地考察</w:t>
            </w:r>
          </w:p>
        </w:tc>
      </w:tr>
      <w:tr w:rsidR="002537FE" w:rsidRPr="002B2E3C" w14:paraId="48971B29" w14:textId="77777777" w:rsidTr="00414D87">
        <w:trPr>
          <w:jc w:val="center"/>
        </w:trPr>
        <w:tc>
          <w:tcPr>
            <w:tcW w:w="941" w:type="dxa"/>
            <w:vAlign w:val="center"/>
          </w:tcPr>
          <w:p w14:paraId="2112E39B" w14:textId="77777777" w:rsidR="002537FE" w:rsidRPr="002B2E3C" w:rsidRDefault="002537FE" w:rsidP="00414D87">
            <w:pPr>
              <w:rPr>
                <w:szCs w:val="21"/>
              </w:rPr>
            </w:pPr>
            <w:r w:rsidRPr="002B2E3C">
              <w:rPr>
                <w:szCs w:val="21"/>
              </w:rPr>
              <w:lastRenderedPageBreak/>
              <w:t>3.6.4</w:t>
            </w:r>
          </w:p>
        </w:tc>
        <w:tc>
          <w:tcPr>
            <w:tcW w:w="4097" w:type="dxa"/>
          </w:tcPr>
          <w:p w14:paraId="6CB28227" w14:textId="77777777" w:rsidR="002537FE" w:rsidRPr="002B2E3C" w:rsidRDefault="002537FE" w:rsidP="00414D87">
            <w:pPr>
              <w:rPr>
                <w:szCs w:val="21"/>
              </w:rPr>
            </w:pPr>
            <w:r w:rsidRPr="002B2E3C">
              <w:rPr>
                <w:rFonts w:hint="eastAsia"/>
                <w:szCs w:val="21"/>
              </w:rPr>
              <w:t>厕位遮挡性良好</w:t>
            </w:r>
          </w:p>
        </w:tc>
        <w:tc>
          <w:tcPr>
            <w:tcW w:w="709" w:type="dxa"/>
            <w:vAlign w:val="center"/>
          </w:tcPr>
          <w:p w14:paraId="17381200" w14:textId="77777777" w:rsidR="002537FE" w:rsidRPr="002B2E3C" w:rsidRDefault="002537FE" w:rsidP="00414D87">
            <w:pPr>
              <w:jc w:val="center"/>
              <w:rPr>
                <w:szCs w:val="21"/>
              </w:rPr>
            </w:pPr>
          </w:p>
        </w:tc>
        <w:tc>
          <w:tcPr>
            <w:tcW w:w="698" w:type="dxa"/>
            <w:vAlign w:val="center"/>
          </w:tcPr>
          <w:p w14:paraId="5D1738FB" w14:textId="77777777" w:rsidR="002537FE" w:rsidRPr="002B2E3C" w:rsidRDefault="002537FE" w:rsidP="00414D87">
            <w:pPr>
              <w:jc w:val="center"/>
              <w:rPr>
                <w:szCs w:val="21"/>
              </w:rPr>
            </w:pPr>
          </w:p>
        </w:tc>
        <w:tc>
          <w:tcPr>
            <w:tcW w:w="638" w:type="dxa"/>
            <w:vAlign w:val="center"/>
          </w:tcPr>
          <w:p w14:paraId="5EF1CAC0" w14:textId="77777777" w:rsidR="002537FE" w:rsidRPr="002B2E3C" w:rsidRDefault="002537FE" w:rsidP="00414D87">
            <w:pPr>
              <w:jc w:val="center"/>
              <w:rPr>
                <w:szCs w:val="21"/>
              </w:rPr>
            </w:pPr>
            <w:r w:rsidRPr="002B2E3C">
              <w:rPr>
                <w:szCs w:val="21"/>
              </w:rPr>
              <w:t>3</w:t>
            </w:r>
          </w:p>
        </w:tc>
        <w:tc>
          <w:tcPr>
            <w:tcW w:w="776" w:type="dxa"/>
            <w:vAlign w:val="center"/>
          </w:tcPr>
          <w:p w14:paraId="7CFC1238" w14:textId="77777777" w:rsidR="002537FE" w:rsidRPr="002B2E3C" w:rsidRDefault="002537FE" w:rsidP="00414D87">
            <w:pPr>
              <w:jc w:val="center"/>
              <w:rPr>
                <w:szCs w:val="21"/>
              </w:rPr>
            </w:pPr>
          </w:p>
        </w:tc>
        <w:tc>
          <w:tcPr>
            <w:tcW w:w="1106" w:type="dxa"/>
            <w:vAlign w:val="center"/>
          </w:tcPr>
          <w:p w14:paraId="6D53F2D1" w14:textId="77777777" w:rsidR="002537FE" w:rsidRPr="002B2E3C" w:rsidRDefault="002537FE" w:rsidP="00414D87">
            <w:pPr>
              <w:jc w:val="center"/>
              <w:rPr>
                <w:szCs w:val="21"/>
              </w:rPr>
            </w:pPr>
            <w:r w:rsidRPr="002B2E3C">
              <w:rPr>
                <w:rFonts w:hint="eastAsia"/>
                <w:szCs w:val="21"/>
              </w:rPr>
              <w:t>实地考察</w:t>
            </w:r>
          </w:p>
        </w:tc>
      </w:tr>
      <w:tr w:rsidR="002537FE" w:rsidRPr="002B2E3C" w14:paraId="0864DA4D" w14:textId="77777777" w:rsidTr="00414D87">
        <w:trPr>
          <w:jc w:val="center"/>
        </w:trPr>
        <w:tc>
          <w:tcPr>
            <w:tcW w:w="941" w:type="dxa"/>
            <w:vAlign w:val="center"/>
          </w:tcPr>
          <w:p w14:paraId="67F9C8A3" w14:textId="77777777" w:rsidR="002537FE" w:rsidRPr="002B2E3C" w:rsidRDefault="002537FE" w:rsidP="00414D87">
            <w:pPr>
              <w:rPr>
                <w:szCs w:val="21"/>
              </w:rPr>
            </w:pPr>
            <w:r w:rsidRPr="002B2E3C">
              <w:rPr>
                <w:szCs w:val="21"/>
              </w:rPr>
              <w:t>3.6.5</w:t>
            </w:r>
          </w:p>
        </w:tc>
        <w:tc>
          <w:tcPr>
            <w:tcW w:w="4097" w:type="dxa"/>
          </w:tcPr>
          <w:p w14:paraId="7492FFC3" w14:textId="77777777" w:rsidR="002537FE" w:rsidRPr="002B2E3C" w:rsidRDefault="002537FE" w:rsidP="00414D87">
            <w:pPr>
              <w:rPr>
                <w:szCs w:val="21"/>
              </w:rPr>
            </w:pPr>
            <w:r w:rsidRPr="002B2E3C">
              <w:rPr>
                <w:rFonts w:hint="eastAsia"/>
              </w:rPr>
              <w:t>公共厕所与周边景区环境协调</w:t>
            </w:r>
          </w:p>
        </w:tc>
        <w:tc>
          <w:tcPr>
            <w:tcW w:w="709" w:type="dxa"/>
            <w:vAlign w:val="center"/>
          </w:tcPr>
          <w:p w14:paraId="466AC0EB" w14:textId="77777777" w:rsidR="002537FE" w:rsidRPr="002B2E3C" w:rsidRDefault="002537FE" w:rsidP="00414D87">
            <w:pPr>
              <w:jc w:val="center"/>
              <w:rPr>
                <w:szCs w:val="21"/>
              </w:rPr>
            </w:pPr>
          </w:p>
        </w:tc>
        <w:tc>
          <w:tcPr>
            <w:tcW w:w="698" w:type="dxa"/>
            <w:vAlign w:val="center"/>
          </w:tcPr>
          <w:p w14:paraId="0877D290" w14:textId="77777777" w:rsidR="002537FE" w:rsidRPr="002B2E3C" w:rsidRDefault="002537FE" w:rsidP="00414D87">
            <w:pPr>
              <w:jc w:val="center"/>
              <w:rPr>
                <w:szCs w:val="21"/>
              </w:rPr>
            </w:pPr>
          </w:p>
        </w:tc>
        <w:tc>
          <w:tcPr>
            <w:tcW w:w="638" w:type="dxa"/>
            <w:vAlign w:val="center"/>
          </w:tcPr>
          <w:p w14:paraId="77D593F5" w14:textId="77777777" w:rsidR="002537FE" w:rsidRPr="002B2E3C" w:rsidRDefault="002537FE" w:rsidP="00414D87">
            <w:pPr>
              <w:jc w:val="center"/>
              <w:rPr>
                <w:szCs w:val="21"/>
              </w:rPr>
            </w:pPr>
            <w:r w:rsidRPr="002B2E3C">
              <w:rPr>
                <w:szCs w:val="21"/>
              </w:rPr>
              <w:t>4</w:t>
            </w:r>
          </w:p>
        </w:tc>
        <w:tc>
          <w:tcPr>
            <w:tcW w:w="776" w:type="dxa"/>
            <w:vAlign w:val="center"/>
          </w:tcPr>
          <w:p w14:paraId="579A204E" w14:textId="77777777" w:rsidR="002537FE" w:rsidRPr="002B2E3C" w:rsidRDefault="002537FE" w:rsidP="00414D87">
            <w:pPr>
              <w:jc w:val="center"/>
              <w:rPr>
                <w:szCs w:val="21"/>
              </w:rPr>
            </w:pPr>
          </w:p>
        </w:tc>
        <w:tc>
          <w:tcPr>
            <w:tcW w:w="1106" w:type="dxa"/>
            <w:vAlign w:val="center"/>
          </w:tcPr>
          <w:p w14:paraId="4ED62561" w14:textId="77777777" w:rsidR="002537FE" w:rsidRPr="002B2E3C" w:rsidRDefault="002537FE" w:rsidP="00414D87">
            <w:pPr>
              <w:jc w:val="center"/>
              <w:rPr>
                <w:szCs w:val="21"/>
              </w:rPr>
            </w:pPr>
            <w:r w:rsidRPr="002B2E3C">
              <w:rPr>
                <w:rFonts w:hint="eastAsia"/>
                <w:szCs w:val="21"/>
              </w:rPr>
              <w:t>实地考察</w:t>
            </w:r>
          </w:p>
        </w:tc>
      </w:tr>
      <w:tr w:rsidR="002537FE" w:rsidRPr="002B2E3C" w14:paraId="5577864C" w14:textId="77777777" w:rsidTr="00414D87">
        <w:trPr>
          <w:jc w:val="center"/>
        </w:trPr>
        <w:tc>
          <w:tcPr>
            <w:tcW w:w="941" w:type="dxa"/>
            <w:vAlign w:val="center"/>
          </w:tcPr>
          <w:p w14:paraId="20176A35" w14:textId="77777777" w:rsidR="002537FE" w:rsidRPr="002B2E3C" w:rsidRDefault="002537FE" w:rsidP="00414D87">
            <w:pPr>
              <w:rPr>
                <w:szCs w:val="21"/>
              </w:rPr>
            </w:pPr>
            <w:r w:rsidRPr="002B2E3C">
              <w:rPr>
                <w:szCs w:val="21"/>
              </w:rPr>
              <w:t>3.6.6</w:t>
            </w:r>
          </w:p>
        </w:tc>
        <w:tc>
          <w:tcPr>
            <w:tcW w:w="4097" w:type="dxa"/>
          </w:tcPr>
          <w:p w14:paraId="3D522981" w14:textId="77777777" w:rsidR="002537FE" w:rsidRPr="002B2E3C" w:rsidRDefault="002537FE" w:rsidP="00414D87">
            <w:r w:rsidRPr="002B2E3C">
              <w:rPr>
                <w:rFonts w:hint="eastAsia"/>
              </w:rPr>
              <w:t>高峰期配有流动备用厕所</w:t>
            </w:r>
          </w:p>
        </w:tc>
        <w:tc>
          <w:tcPr>
            <w:tcW w:w="709" w:type="dxa"/>
            <w:vAlign w:val="center"/>
          </w:tcPr>
          <w:p w14:paraId="140F00D3" w14:textId="77777777" w:rsidR="002537FE" w:rsidRPr="002B2E3C" w:rsidRDefault="002537FE" w:rsidP="00414D87">
            <w:pPr>
              <w:jc w:val="center"/>
              <w:rPr>
                <w:szCs w:val="21"/>
              </w:rPr>
            </w:pPr>
          </w:p>
        </w:tc>
        <w:tc>
          <w:tcPr>
            <w:tcW w:w="698" w:type="dxa"/>
            <w:vAlign w:val="center"/>
          </w:tcPr>
          <w:p w14:paraId="1E9F52A8" w14:textId="77777777" w:rsidR="002537FE" w:rsidRPr="002B2E3C" w:rsidRDefault="002537FE" w:rsidP="00414D87">
            <w:pPr>
              <w:jc w:val="center"/>
              <w:rPr>
                <w:szCs w:val="21"/>
              </w:rPr>
            </w:pPr>
          </w:p>
        </w:tc>
        <w:tc>
          <w:tcPr>
            <w:tcW w:w="638" w:type="dxa"/>
            <w:vAlign w:val="center"/>
          </w:tcPr>
          <w:p w14:paraId="6132ACC1" w14:textId="77777777" w:rsidR="002537FE" w:rsidRPr="002B2E3C" w:rsidRDefault="002537FE" w:rsidP="00414D87">
            <w:pPr>
              <w:jc w:val="center"/>
              <w:rPr>
                <w:szCs w:val="21"/>
              </w:rPr>
            </w:pPr>
            <w:r w:rsidRPr="002B2E3C">
              <w:rPr>
                <w:szCs w:val="21"/>
              </w:rPr>
              <w:t>4</w:t>
            </w:r>
          </w:p>
        </w:tc>
        <w:tc>
          <w:tcPr>
            <w:tcW w:w="776" w:type="dxa"/>
            <w:vAlign w:val="center"/>
          </w:tcPr>
          <w:p w14:paraId="701A4B04" w14:textId="77777777" w:rsidR="002537FE" w:rsidRPr="002B2E3C" w:rsidRDefault="002537FE" w:rsidP="00414D87">
            <w:pPr>
              <w:jc w:val="center"/>
              <w:rPr>
                <w:szCs w:val="21"/>
              </w:rPr>
            </w:pPr>
          </w:p>
        </w:tc>
        <w:tc>
          <w:tcPr>
            <w:tcW w:w="1106" w:type="dxa"/>
            <w:vAlign w:val="center"/>
          </w:tcPr>
          <w:p w14:paraId="3BBCCFAA" w14:textId="77777777" w:rsidR="002537FE" w:rsidRPr="002B2E3C" w:rsidRDefault="002537FE" w:rsidP="00414D87">
            <w:pPr>
              <w:jc w:val="center"/>
              <w:rPr>
                <w:szCs w:val="21"/>
              </w:rPr>
            </w:pPr>
            <w:r w:rsidRPr="002B2E3C">
              <w:rPr>
                <w:rFonts w:hint="eastAsia"/>
                <w:szCs w:val="21"/>
              </w:rPr>
              <w:t>实地考察</w:t>
            </w:r>
          </w:p>
        </w:tc>
      </w:tr>
      <w:tr w:rsidR="002537FE" w:rsidRPr="002B2E3C" w14:paraId="7BD6FB65" w14:textId="77777777" w:rsidTr="00414D87">
        <w:trPr>
          <w:jc w:val="center"/>
        </w:trPr>
        <w:tc>
          <w:tcPr>
            <w:tcW w:w="941" w:type="dxa"/>
            <w:vAlign w:val="center"/>
          </w:tcPr>
          <w:p w14:paraId="6567EDC5" w14:textId="77777777" w:rsidR="002537FE" w:rsidRPr="002B2E3C" w:rsidRDefault="002537FE" w:rsidP="00414D87">
            <w:pPr>
              <w:rPr>
                <w:szCs w:val="21"/>
              </w:rPr>
            </w:pPr>
            <w:r w:rsidRPr="002B2E3C">
              <w:rPr>
                <w:szCs w:val="21"/>
              </w:rPr>
              <w:t>3.6.7</w:t>
            </w:r>
          </w:p>
        </w:tc>
        <w:tc>
          <w:tcPr>
            <w:tcW w:w="4097" w:type="dxa"/>
          </w:tcPr>
          <w:p w14:paraId="5F198870" w14:textId="77777777" w:rsidR="002537FE" w:rsidRPr="002B2E3C" w:rsidRDefault="002537FE" w:rsidP="00414D87">
            <w:pPr>
              <w:rPr>
                <w:szCs w:val="21"/>
              </w:rPr>
            </w:pPr>
            <w:r w:rsidRPr="002B2E3C">
              <w:rPr>
                <w:rFonts w:hint="eastAsia"/>
                <w:szCs w:val="21"/>
              </w:rPr>
              <w:t>社会单位厕所向公众开放</w:t>
            </w:r>
          </w:p>
        </w:tc>
        <w:tc>
          <w:tcPr>
            <w:tcW w:w="709" w:type="dxa"/>
            <w:vAlign w:val="center"/>
          </w:tcPr>
          <w:p w14:paraId="719423C6" w14:textId="77777777" w:rsidR="002537FE" w:rsidRPr="002B2E3C" w:rsidRDefault="002537FE" w:rsidP="00414D87">
            <w:pPr>
              <w:jc w:val="center"/>
              <w:rPr>
                <w:szCs w:val="21"/>
              </w:rPr>
            </w:pPr>
          </w:p>
        </w:tc>
        <w:tc>
          <w:tcPr>
            <w:tcW w:w="698" w:type="dxa"/>
            <w:vAlign w:val="center"/>
          </w:tcPr>
          <w:p w14:paraId="5B2D6321" w14:textId="77777777" w:rsidR="002537FE" w:rsidRPr="002B2E3C" w:rsidRDefault="002537FE" w:rsidP="00414D87">
            <w:pPr>
              <w:jc w:val="center"/>
              <w:rPr>
                <w:szCs w:val="21"/>
              </w:rPr>
            </w:pPr>
          </w:p>
        </w:tc>
        <w:tc>
          <w:tcPr>
            <w:tcW w:w="638" w:type="dxa"/>
            <w:vAlign w:val="center"/>
          </w:tcPr>
          <w:p w14:paraId="7740E118" w14:textId="77777777" w:rsidR="002537FE" w:rsidRPr="002B2E3C" w:rsidRDefault="002537FE" w:rsidP="00414D87">
            <w:pPr>
              <w:jc w:val="center"/>
              <w:rPr>
                <w:szCs w:val="21"/>
              </w:rPr>
            </w:pPr>
            <w:r w:rsidRPr="002B2E3C">
              <w:rPr>
                <w:szCs w:val="21"/>
              </w:rPr>
              <w:t>4</w:t>
            </w:r>
          </w:p>
        </w:tc>
        <w:tc>
          <w:tcPr>
            <w:tcW w:w="776" w:type="dxa"/>
            <w:vAlign w:val="center"/>
          </w:tcPr>
          <w:p w14:paraId="0F085C71" w14:textId="77777777" w:rsidR="002537FE" w:rsidRPr="002B2E3C" w:rsidRDefault="002537FE" w:rsidP="00414D87">
            <w:pPr>
              <w:jc w:val="center"/>
              <w:rPr>
                <w:szCs w:val="21"/>
              </w:rPr>
            </w:pPr>
          </w:p>
        </w:tc>
        <w:tc>
          <w:tcPr>
            <w:tcW w:w="1106" w:type="dxa"/>
            <w:vAlign w:val="center"/>
          </w:tcPr>
          <w:p w14:paraId="4ECF254E" w14:textId="77777777" w:rsidR="002537FE" w:rsidRPr="002B2E3C" w:rsidRDefault="002537FE" w:rsidP="00414D87">
            <w:pPr>
              <w:jc w:val="center"/>
              <w:rPr>
                <w:szCs w:val="21"/>
              </w:rPr>
            </w:pPr>
            <w:r w:rsidRPr="002B2E3C">
              <w:rPr>
                <w:rFonts w:hint="eastAsia"/>
                <w:szCs w:val="21"/>
              </w:rPr>
              <w:t>实地考察</w:t>
            </w:r>
          </w:p>
        </w:tc>
      </w:tr>
      <w:tr w:rsidR="002537FE" w:rsidRPr="002B2E3C" w14:paraId="2264469F" w14:textId="77777777" w:rsidTr="00414D87">
        <w:trPr>
          <w:jc w:val="center"/>
        </w:trPr>
        <w:tc>
          <w:tcPr>
            <w:tcW w:w="941" w:type="dxa"/>
            <w:vAlign w:val="center"/>
          </w:tcPr>
          <w:p w14:paraId="01775EA3" w14:textId="77777777" w:rsidR="002537FE" w:rsidRPr="002B2E3C" w:rsidRDefault="002537FE" w:rsidP="00414D87">
            <w:pPr>
              <w:rPr>
                <w:szCs w:val="21"/>
              </w:rPr>
            </w:pPr>
            <w:r w:rsidRPr="002B2E3C">
              <w:rPr>
                <w:szCs w:val="21"/>
              </w:rPr>
              <w:t>3.7</w:t>
            </w:r>
          </w:p>
        </w:tc>
        <w:tc>
          <w:tcPr>
            <w:tcW w:w="4097" w:type="dxa"/>
          </w:tcPr>
          <w:p w14:paraId="5B7639F4" w14:textId="77777777" w:rsidR="002537FE" w:rsidRPr="002B2E3C" w:rsidRDefault="002537FE" w:rsidP="00414D87">
            <w:pPr>
              <w:rPr>
                <w:szCs w:val="21"/>
              </w:rPr>
            </w:pPr>
            <w:r w:rsidRPr="002B2E3C">
              <w:rPr>
                <w:rFonts w:hint="eastAsia"/>
                <w:szCs w:val="21"/>
              </w:rPr>
              <w:t>旅游安全保障系统</w:t>
            </w:r>
          </w:p>
        </w:tc>
        <w:tc>
          <w:tcPr>
            <w:tcW w:w="709" w:type="dxa"/>
            <w:vAlign w:val="center"/>
          </w:tcPr>
          <w:p w14:paraId="619A1BF5" w14:textId="77777777" w:rsidR="002537FE" w:rsidRPr="002B2E3C" w:rsidRDefault="002537FE" w:rsidP="00414D87">
            <w:pPr>
              <w:jc w:val="center"/>
              <w:rPr>
                <w:rFonts w:ascii="黑体" w:eastAsia="黑体"/>
                <w:b/>
                <w:szCs w:val="21"/>
              </w:rPr>
            </w:pPr>
          </w:p>
        </w:tc>
        <w:tc>
          <w:tcPr>
            <w:tcW w:w="698" w:type="dxa"/>
            <w:vAlign w:val="center"/>
          </w:tcPr>
          <w:p w14:paraId="702F74E5" w14:textId="77777777" w:rsidR="002537FE" w:rsidRPr="002B2E3C" w:rsidRDefault="002537FE" w:rsidP="00414D87">
            <w:pPr>
              <w:jc w:val="center"/>
              <w:rPr>
                <w:szCs w:val="21"/>
              </w:rPr>
            </w:pPr>
            <w:r w:rsidRPr="002B2E3C">
              <w:rPr>
                <w:szCs w:val="21"/>
              </w:rPr>
              <w:t>20</w:t>
            </w:r>
          </w:p>
        </w:tc>
        <w:tc>
          <w:tcPr>
            <w:tcW w:w="638" w:type="dxa"/>
            <w:vAlign w:val="center"/>
          </w:tcPr>
          <w:p w14:paraId="67A46ECC" w14:textId="77777777" w:rsidR="002537FE" w:rsidRPr="002B2E3C" w:rsidRDefault="002537FE" w:rsidP="00414D87">
            <w:pPr>
              <w:jc w:val="center"/>
              <w:rPr>
                <w:szCs w:val="21"/>
              </w:rPr>
            </w:pPr>
          </w:p>
        </w:tc>
        <w:tc>
          <w:tcPr>
            <w:tcW w:w="776" w:type="dxa"/>
            <w:vAlign w:val="center"/>
          </w:tcPr>
          <w:p w14:paraId="2A3B80D2" w14:textId="77777777" w:rsidR="002537FE" w:rsidRPr="002B2E3C" w:rsidRDefault="002537FE" w:rsidP="00414D87">
            <w:pPr>
              <w:jc w:val="center"/>
              <w:rPr>
                <w:szCs w:val="21"/>
              </w:rPr>
            </w:pPr>
          </w:p>
        </w:tc>
        <w:tc>
          <w:tcPr>
            <w:tcW w:w="1106" w:type="dxa"/>
            <w:vAlign w:val="center"/>
          </w:tcPr>
          <w:p w14:paraId="47C9C3AB" w14:textId="77777777" w:rsidR="002537FE" w:rsidRPr="002B2E3C" w:rsidRDefault="002537FE" w:rsidP="00414D87">
            <w:pPr>
              <w:jc w:val="center"/>
              <w:rPr>
                <w:szCs w:val="21"/>
              </w:rPr>
            </w:pPr>
          </w:p>
        </w:tc>
      </w:tr>
      <w:tr w:rsidR="002537FE" w:rsidRPr="002B2E3C" w14:paraId="4949A1F1" w14:textId="77777777" w:rsidTr="00414D87">
        <w:trPr>
          <w:jc w:val="center"/>
        </w:trPr>
        <w:tc>
          <w:tcPr>
            <w:tcW w:w="941" w:type="dxa"/>
            <w:vAlign w:val="center"/>
          </w:tcPr>
          <w:p w14:paraId="7BF610E2" w14:textId="77777777" w:rsidR="002537FE" w:rsidRPr="002B2E3C" w:rsidRDefault="002537FE" w:rsidP="00414D87">
            <w:pPr>
              <w:rPr>
                <w:szCs w:val="21"/>
              </w:rPr>
            </w:pPr>
            <w:r w:rsidRPr="002B2E3C">
              <w:rPr>
                <w:szCs w:val="21"/>
              </w:rPr>
              <w:t>3.7.1</w:t>
            </w:r>
          </w:p>
        </w:tc>
        <w:tc>
          <w:tcPr>
            <w:tcW w:w="4097" w:type="dxa"/>
          </w:tcPr>
          <w:p w14:paraId="29F2A71D" w14:textId="77777777" w:rsidR="002537FE" w:rsidRPr="002B2E3C" w:rsidRDefault="002537FE" w:rsidP="00414D87">
            <w:pPr>
              <w:rPr>
                <w:szCs w:val="21"/>
              </w:rPr>
            </w:pPr>
            <w:r w:rsidRPr="002B2E3C">
              <w:rPr>
                <w:rFonts w:hint="eastAsia"/>
                <w:szCs w:val="21"/>
              </w:rPr>
              <w:t>通过多种渠道向游客及市民宣传旅游安全意识</w:t>
            </w:r>
          </w:p>
        </w:tc>
        <w:tc>
          <w:tcPr>
            <w:tcW w:w="709" w:type="dxa"/>
            <w:vAlign w:val="center"/>
          </w:tcPr>
          <w:p w14:paraId="5D01C47F" w14:textId="77777777" w:rsidR="002537FE" w:rsidRPr="002B2E3C" w:rsidRDefault="002537FE" w:rsidP="00414D87">
            <w:pPr>
              <w:jc w:val="center"/>
              <w:rPr>
                <w:rFonts w:ascii="黑体" w:eastAsia="黑体"/>
                <w:b/>
                <w:szCs w:val="21"/>
              </w:rPr>
            </w:pPr>
          </w:p>
        </w:tc>
        <w:tc>
          <w:tcPr>
            <w:tcW w:w="698" w:type="dxa"/>
            <w:vAlign w:val="center"/>
          </w:tcPr>
          <w:p w14:paraId="27DC287C" w14:textId="77777777" w:rsidR="002537FE" w:rsidRPr="002B2E3C" w:rsidRDefault="002537FE" w:rsidP="00414D87">
            <w:pPr>
              <w:jc w:val="center"/>
              <w:rPr>
                <w:szCs w:val="21"/>
              </w:rPr>
            </w:pPr>
          </w:p>
        </w:tc>
        <w:tc>
          <w:tcPr>
            <w:tcW w:w="638" w:type="dxa"/>
            <w:vAlign w:val="center"/>
          </w:tcPr>
          <w:p w14:paraId="4409E98C" w14:textId="77777777" w:rsidR="002537FE" w:rsidRPr="002B2E3C" w:rsidRDefault="002537FE" w:rsidP="00414D87">
            <w:pPr>
              <w:jc w:val="center"/>
              <w:rPr>
                <w:szCs w:val="21"/>
              </w:rPr>
            </w:pPr>
            <w:r w:rsidRPr="002B2E3C">
              <w:rPr>
                <w:szCs w:val="21"/>
              </w:rPr>
              <w:t>5</w:t>
            </w:r>
          </w:p>
        </w:tc>
        <w:tc>
          <w:tcPr>
            <w:tcW w:w="776" w:type="dxa"/>
            <w:vAlign w:val="center"/>
          </w:tcPr>
          <w:p w14:paraId="4B518B28" w14:textId="77777777" w:rsidR="002537FE" w:rsidRPr="002B2E3C" w:rsidRDefault="002537FE" w:rsidP="00414D87">
            <w:pPr>
              <w:jc w:val="center"/>
              <w:rPr>
                <w:szCs w:val="21"/>
              </w:rPr>
            </w:pPr>
          </w:p>
        </w:tc>
        <w:tc>
          <w:tcPr>
            <w:tcW w:w="1106" w:type="dxa"/>
            <w:vAlign w:val="center"/>
          </w:tcPr>
          <w:p w14:paraId="12545B92" w14:textId="77777777" w:rsidR="002537FE" w:rsidRPr="002B2E3C" w:rsidRDefault="002537FE" w:rsidP="00414D87">
            <w:pPr>
              <w:jc w:val="center"/>
              <w:rPr>
                <w:szCs w:val="21"/>
              </w:rPr>
            </w:pPr>
            <w:r w:rsidRPr="002B2E3C">
              <w:rPr>
                <w:rFonts w:hint="eastAsia"/>
                <w:szCs w:val="21"/>
              </w:rPr>
              <w:t>材料审核</w:t>
            </w:r>
          </w:p>
        </w:tc>
      </w:tr>
      <w:tr w:rsidR="002537FE" w:rsidRPr="002B2E3C" w14:paraId="5D81ED2E" w14:textId="77777777" w:rsidTr="00414D87">
        <w:trPr>
          <w:jc w:val="center"/>
        </w:trPr>
        <w:tc>
          <w:tcPr>
            <w:tcW w:w="941" w:type="dxa"/>
            <w:vAlign w:val="center"/>
          </w:tcPr>
          <w:p w14:paraId="28D67358" w14:textId="77777777" w:rsidR="002537FE" w:rsidRPr="002B2E3C" w:rsidRDefault="002537FE" w:rsidP="00414D87">
            <w:pPr>
              <w:rPr>
                <w:szCs w:val="21"/>
              </w:rPr>
            </w:pPr>
            <w:r w:rsidRPr="002B2E3C">
              <w:rPr>
                <w:szCs w:val="21"/>
              </w:rPr>
              <w:t>3.7.2</w:t>
            </w:r>
          </w:p>
        </w:tc>
        <w:tc>
          <w:tcPr>
            <w:tcW w:w="4097" w:type="dxa"/>
          </w:tcPr>
          <w:p w14:paraId="4613B3CF" w14:textId="77777777" w:rsidR="002537FE" w:rsidRPr="002B2E3C" w:rsidRDefault="002537FE" w:rsidP="00414D87">
            <w:pPr>
              <w:rPr>
                <w:szCs w:val="21"/>
              </w:rPr>
            </w:pPr>
            <w:r w:rsidRPr="002B2E3C">
              <w:rPr>
                <w:rFonts w:hint="eastAsia"/>
                <w:szCs w:val="21"/>
              </w:rPr>
              <w:t>目的地和旅游者经行地的危险处所，及可能产生不安全因素的地方，均设有“危险”标志和指引避让或绕行的语言提醒</w:t>
            </w:r>
          </w:p>
          <w:p w14:paraId="7CE5F8EB" w14:textId="77777777" w:rsidR="002537FE" w:rsidRPr="002B2E3C" w:rsidRDefault="002537FE" w:rsidP="00414D87">
            <w:pPr>
              <w:rPr>
                <w:szCs w:val="21"/>
              </w:rPr>
            </w:pPr>
            <w:r w:rsidRPr="002B2E3C">
              <w:rPr>
                <w:rFonts w:hint="eastAsia"/>
                <w:szCs w:val="21"/>
              </w:rPr>
              <w:t>考察地点</w:t>
            </w:r>
            <w:r w:rsidRPr="002B2E3C">
              <w:rPr>
                <w:szCs w:val="21"/>
              </w:rPr>
              <w:t>1</w:t>
            </w:r>
            <w:r w:rsidRPr="002B2E3C">
              <w:rPr>
                <w:rFonts w:hint="eastAsia"/>
                <w:szCs w:val="21"/>
              </w:rPr>
              <w:t>处没有扣</w:t>
            </w:r>
            <w:r w:rsidRPr="002B2E3C">
              <w:rPr>
                <w:szCs w:val="21"/>
              </w:rPr>
              <w:t>1</w:t>
            </w:r>
            <w:r w:rsidRPr="002B2E3C">
              <w:rPr>
                <w:rFonts w:hint="eastAsia"/>
                <w:szCs w:val="21"/>
              </w:rPr>
              <w:t>分</w:t>
            </w:r>
          </w:p>
        </w:tc>
        <w:tc>
          <w:tcPr>
            <w:tcW w:w="709" w:type="dxa"/>
            <w:vAlign w:val="center"/>
          </w:tcPr>
          <w:p w14:paraId="1D8B3EB8" w14:textId="77777777" w:rsidR="002537FE" w:rsidRPr="002B2E3C" w:rsidRDefault="002537FE" w:rsidP="00414D87">
            <w:pPr>
              <w:jc w:val="center"/>
              <w:rPr>
                <w:rFonts w:ascii="黑体" w:eastAsia="黑体"/>
                <w:b/>
                <w:szCs w:val="21"/>
              </w:rPr>
            </w:pPr>
          </w:p>
        </w:tc>
        <w:tc>
          <w:tcPr>
            <w:tcW w:w="698" w:type="dxa"/>
            <w:vAlign w:val="center"/>
          </w:tcPr>
          <w:p w14:paraId="01F1C954" w14:textId="77777777" w:rsidR="002537FE" w:rsidRPr="002B2E3C" w:rsidRDefault="002537FE" w:rsidP="00414D87">
            <w:pPr>
              <w:jc w:val="center"/>
              <w:rPr>
                <w:szCs w:val="21"/>
              </w:rPr>
            </w:pPr>
          </w:p>
        </w:tc>
        <w:tc>
          <w:tcPr>
            <w:tcW w:w="638" w:type="dxa"/>
            <w:vAlign w:val="center"/>
          </w:tcPr>
          <w:p w14:paraId="33C53CA3" w14:textId="77777777" w:rsidR="002537FE" w:rsidRPr="002B2E3C" w:rsidRDefault="002537FE" w:rsidP="00414D87">
            <w:pPr>
              <w:jc w:val="center"/>
              <w:rPr>
                <w:szCs w:val="21"/>
              </w:rPr>
            </w:pPr>
            <w:r w:rsidRPr="002B2E3C">
              <w:rPr>
                <w:szCs w:val="21"/>
              </w:rPr>
              <w:t>5</w:t>
            </w:r>
          </w:p>
        </w:tc>
        <w:tc>
          <w:tcPr>
            <w:tcW w:w="776" w:type="dxa"/>
            <w:vAlign w:val="center"/>
          </w:tcPr>
          <w:p w14:paraId="30B3F7A2" w14:textId="77777777" w:rsidR="002537FE" w:rsidRPr="002B2E3C" w:rsidRDefault="002537FE" w:rsidP="00414D87">
            <w:pPr>
              <w:jc w:val="center"/>
              <w:rPr>
                <w:szCs w:val="21"/>
              </w:rPr>
            </w:pPr>
          </w:p>
        </w:tc>
        <w:tc>
          <w:tcPr>
            <w:tcW w:w="1106" w:type="dxa"/>
            <w:vAlign w:val="center"/>
          </w:tcPr>
          <w:p w14:paraId="032FD819" w14:textId="77777777" w:rsidR="002537FE" w:rsidRPr="002B2E3C" w:rsidRDefault="002537FE" w:rsidP="00414D87">
            <w:pPr>
              <w:jc w:val="center"/>
              <w:rPr>
                <w:szCs w:val="21"/>
              </w:rPr>
            </w:pPr>
            <w:r w:rsidRPr="002B2E3C">
              <w:rPr>
                <w:rFonts w:hint="eastAsia"/>
                <w:szCs w:val="21"/>
              </w:rPr>
              <w:t>实地考察</w:t>
            </w:r>
          </w:p>
        </w:tc>
      </w:tr>
      <w:tr w:rsidR="002537FE" w:rsidRPr="002B2E3C" w14:paraId="295A624C" w14:textId="77777777" w:rsidTr="00414D87">
        <w:trPr>
          <w:jc w:val="center"/>
        </w:trPr>
        <w:tc>
          <w:tcPr>
            <w:tcW w:w="941" w:type="dxa"/>
            <w:vAlign w:val="center"/>
          </w:tcPr>
          <w:p w14:paraId="5C74DD18" w14:textId="77777777" w:rsidR="002537FE" w:rsidRPr="002B2E3C" w:rsidRDefault="002537FE" w:rsidP="00414D87">
            <w:pPr>
              <w:rPr>
                <w:szCs w:val="21"/>
              </w:rPr>
            </w:pPr>
            <w:r w:rsidRPr="002B2E3C">
              <w:rPr>
                <w:szCs w:val="21"/>
              </w:rPr>
              <w:t>3.7.3</w:t>
            </w:r>
          </w:p>
        </w:tc>
        <w:tc>
          <w:tcPr>
            <w:tcW w:w="4097" w:type="dxa"/>
          </w:tcPr>
          <w:p w14:paraId="0A52DB55" w14:textId="77777777" w:rsidR="002537FE" w:rsidRPr="002B2E3C" w:rsidRDefault="002537FE" w:rsidP="00414D87">
            <w:pPr>
              <w:rPr>
                <w:szCs w:val="21"/>
              </w:rPr>
            </w:pPr>
            <w:r w:rsidRPr="002B2E3C">
              <w:rPr>
                <w:rFonts w:hint="eastAsia"/>
                <w:szCs w:val="21"/>
              </w:rPr>
              <w:t>建立了依托广播、短信、微博、微信等多种平台的旅游安全提示信息发布渠道，及时向游客发布警示信息和突发事件信息</w:t>
            </w:r>
          </w:p>
          <w:p w14:paraId="27B4F7CA" w14:textId="77777777" w:rsidR="002537FE" w:rsidRPr="002B2E3C" w:rsidRDefault="002537FE" w:rsidP="00414D87">
            <w:pPr>
              <w:rPr>
                <w:szCs w:val="21"/>
              </w:rPr>
            </w:pPr>
            <w:r w:rsidRPr="002B2E3C">
              <w:rPr>
                <w:szCs w:val="21"/>
              </w:rPr>
              <w:t>1</w:t>
            </w:r>
            <w:r w:rsidRPr="002B2E3C">
              <w:rPr>
                <w:rFonts w:hint="eastAsia"/>
                <w:szCs w:val="21"/>
              </w:rPr>
              <w:t>类发布渠道</w:t>
            </w:r>
            <w:r w:rsidRPr="002B2E3C">
              <w:rPr>
                <w:szCs w:val="21"/>
              </w:rPr>
              <w:t>1</w:t>
            </w:r>
            <w:r w:rsidRPr="002B2E3C">
              <w:rPr>
                <w:rFonts w:hint="eastAsia"/>
                <w:szCs w:val="21"/>
              </w:rPr>
              <w:t>分，共</w:t>
            </w:r>
            <w:r w:rsidRPr="002B2E3C">
              <w:rPr>
                <w:szCs w:val="21"/>
              </w:rPr>
              <w:t>5</w:t>
            </w:r>
            <w:r w:rsidRPr="002B2E3C">
              <w:rPr>
                <w:rFonts w:hint="eastAsia"/>
                <w:szCs w:val="21"/>
              </w:rPr>
              <w:t>分</w:t>
            </w:r>
          </w:p>
        </w:tc>
        <w:tc>
          <w:tcPr>
            <w:tcW w:w="709" w:type="dxa"/>
            <w:vAlign w:val="center"/>
          </w:tcPr>
          <w:p w14:paraId="6492C4CA" w14:textId="77777777" w:rsidR="002537FE" w:rsidRPr="002B2E3C" w:rsidRDefault="002537FE" w:rsidP="00414D87">
            <w:pPr>
              <w:jc w:val="center"/>
              <w:rPr>
                <w:rFonts w:ascii="黑体" w:eastAsia="黑体"/>
                <w:b/>
                <w:szCs w:val="21"/>
              </w:rPr>
            </w:pPr>
          </w:p>
        </w:tc>
        <w:tc>
          <w:tcPr>
            <w:tcW w:w="698" w:type="dxa"/>
            <w:vAlign w:val="center"/>
          </w:tcPr>
          <w:p w14:paraId="6D94735D" w14:textId="77777777" w:rsidR="002537FE" w:rsidRPr="002B2E3C" w:rsidRDefault="002537FE" w:rsidP="00414D87">
            <w:pPr>
              <w:jc w:val="center"/>
              <w:rPr>
                <w:szCs w:val="21"/>
              </w:rPr>
            </w:pPr>
          </w:p>
        </w:tc>
        <w:tc>
          <w:tcPr>
            <w:tcW w:w="638" w:type="dxa"/>
            <w:vAlign w:val="center"/>
          </w:tcPr>
          <w:p w14:paraId="731AABE5" w14:textId="77777777" w:rsidR="002537FE" w:rsidRPr="002B2E3C" w:rsidRDefault="002537FE" w:rsidP="00414D87">
            <w:pPr>
              <w:jc w:val="center"/>
              <w:rPr>
                <w:szCs w:val="21"/>
              </w:rPr>
            </w:pPr>
            <w:r w:rsidRPr="002B2E3C">
              <w:rPr>
                <w:szCs w:val="21"/>
              </w:rPr>
              <w:t>5</w:t>
            </w:r>
          </w:p>
        </w:tc>
        <w:tc>
          <w:tcPr>
            <w:tcW w:w="776" w:type="dxa"/>
            <w:vAlign w:val="center"/>
          </w:tcPr>
          <w:p w14:paraId="61416CCC" w14:textId="77777777" w:rsidR="002537FE" w:rsidRPr="002B2E3C" w:rsidRDefault="002537FE" w:rsidP="00414D87">
            <w:pPr>
              <w:jc w:val="center"/>
              <w:rPr>
                <w:szCs w:val="21"/>
              </w:rPr>
            </w:pPr>
          </w:p>
        </w:tc>
        <w:tc>
          <w:tcPr>
            <w:tcW w:w="1106" w:type="dxa"/>
            <w:vAlign w:val="center"/>
          </w:tcPr>
          <w:p w14:paraId="25F7AAA6" w14:textId="77777777" w:rsidR="002537FE" w:rsidRPr="002B2E3C" w:rsidRDefault="002537FE" w:rsidP="00414D87">
            <w:pPr>
              <w:jc w:val="center"/>
              <w:rPr>
                <w:szCs w:val="21"/>
              </w:rPr>
            </w:pPr>
            <w:r w:rsidRPr="002B2E3C">
              <w:rPr>
                <w:rFonts w:hint="eastAsia"/>
                <w:szCs w:val="21"/>
              </w:rPr>
              <w:t>材料审核</w:t>
            </w:r>
          </w:p>
        </w:tc>
      </w:tr>
      <w:tr w:rsidR="002537FE" w:rsidRPr="002B2E3C" w14:paraId="0C3C69BE" w14:textId="77777777" w:rsidTr="00414D87">
        <w:trPr>
          <w:jc w:val="center"/>
        </w:trPr>
        <w:tc>
          <w:tcPr>
            <w:tcW w:w="941" w:type="dxa"/>
            <w:vAlign w:val="center"/>
          </w:tcPr>
          <w:p w14:paraId="0B79B5BC" w14:textId="77777777" w:rsidR="002537FE" w:rsidRPr="002B2E3C" w:rsidRDefault="002537FE" w:rsidP="00414D87">
            <w:pPr>
              <w:rPr>
                <w:szCs w:val="21"/>
              </w:rPr>
            </w:pPr>
            <w:r w:rsidRPr="002B2E3C">
              <w:rPr>
                <w:szCs w:val="21"/>
              </w:rPr>
              <w:t>3.7.4</w:t>
            </w:r>
          </w:p>
        </w:tc>
        <w:tc>
          <w:tcPr>
            <w:tcW w:w="4097" w:type="dxa"/>
          </w:tcPr>
          <w:p w14:paraId="573DA2A5" w14:textId="77777777" w:rsidR="002537FE" w:rsidRPr="002B2E3C" w:rsidRDefault="002537FE" w:rsidP="00414D87">
            <w:pPr>
              <w:rPr>
                <w:szCs w:val="21"/>
              </w:rPr>
            </w:pPr>
            <w:r w:rsidRPr="002B2E3C">
              <w:rPr>
                <w:rFonts w:hint="eastAsia"/>
                <w:szCs w:val="21"/>
              </w:rPr>
              <w:t>建设有旅游应急预案及应急响应系统（</w:t>
            </w:r>
            <w:r w:rsidRPr="002B2E3C">
              <w:rPr>
                <w:szCs w:val="21"/>
              </w:rPr>
              <w:t>2</w:t>
            </w:r>
            <w:r w:rsidRPr="002B2E3C">
              <w:rPr>
                <w:rFonts w:hint="eastAsia"/>
                <w:szCs w:val="21"/>
              </w:rPr>
              <w:t>分）</w:t>
            </w:r>
            <w:r>
              <w:rPr>
                <w:rFonts w:hint="eastAsia"/>
                <w:szCs w:val="21"/>
              </w:rPr>
              <w:t>，</w:t>
            </w:r>
            <w:r w:rsidRPr="002B2E3C">
              <w:rPr>
                <w:rFonts w:hint="eastAsia"/>
                <w:szCs w:val="21"/>
              </w:rPr>
              <w:t>能够根据应急处理预案，对旅游突发事件进行综合指挥调度和协调救援服务（</w:t>
            </w:r>
            <w:r w:rsidRPr="002B2E3C">
              <w:rPr>
                <w:szCs w:val="21"/>
              </w:rPr>
              <w:t>3</w:t>
            </w:r>
            <w:r w:rsidRPr="002B2E3C">
              <w:rPr>
                <w:rFonts w:hint="eastAsia"/>
                <w:szCs w:val="21"/>
              </w:rPr>
              <w:t>分）</w:t>
            </w:r>
          </w:p>
        </w:tc>
        <w:tc>
          <w:tcPr>
            <w:tcW w:w="709" w:type="dxa"/>
            <w:vAlign w:val="center"/>
          </w:tcPr>
          <w:p w14:paraId="72957A5E" w14:textId="77777777" w:rsidR="002537FE" w:rsidRPr="002B2E3C" w:rsidRDefault="002537FE" w:rsidP="00414D87">
            <w:pPr>
              <w:jc w:val="center"/>
              <w:rPr>
                <w:rFonts w:ascii="黑体" w:eastAsia="黑体"/>
                <w:b/>
                <w:szCs w:val="21"/>
              </w:rPr>
            </w:pPr>
          </w:p>
        </w:tc>
        <w:tc>
          <w:tcPr>
            <w:tcW w:w="698" w:type="dxa"/>
            <w:vAlign w:val="center"/>
          </w:tcPr>
          <w:p w14:paraId="6B844D99" w14:textId="77777777" w:rsidR="002537FE" w:rsidRPr="002B2E3C" w:rsidRDefault="002537FE" w:rsidP="00414D87">
            <w:pPr>
              <w:jc w:val="center"/>
              <w:rPr>
                <w:szCs w:val="21"/>
              </w:rPr>
            </w:pPr>
          </w:p>
        </w:tc>
        <w:tc>
          <w:tcPr>
            <w:tcW w:w="638" w:type="dxa"/>
            <w:vAlign w:val="center"/>
          </w:tcPr>
          <w:p w14:paraId="4DA1E4B0" w14:textId="77777777" w:rsidR="002537FE" w:rsidRPr="002B2E3C" w:rsidRDefault="002537FE" w:rsidP="00414D87">
            <w:pPr>
              <w:jc w:val="center"/>
              <w:rPr>
                <w:szCs w:val="21"/>
              </w:rPr>
            </w:pPr>
            <w:r w:rsidRPr="002B2E3C">
              <w:rPr>
                <w:szCs w:val="21"/>
              </w:rPr>
              <w:t>5</w:t>
            </w:r>
          </w:p>
        </w:tc>
        <w:tc>
          <w:tcPr>
            <w:tcW w:w="776" w:type="dxa"/>
            <w:vAlign w:val="center"/>
          </w:tcPr>
          <w:p w14:paraId="56CF0263" w14:textId="77777777" w:rsidR="002537FE" w:rsidRPr="002B2E3C" w:rsidRDefault="002537FE" w:rsidP="00414D87">
            <w:pPr>
              <w:jc w:val="center"/>
              <w:rPr>
                <w:szCs w:val="21"/>
              </w:rPr>
            </w:pPr>
          </w:p>
        </w:tc>
        <w:tc>
          <w:tcPr>
            <w:tcW w:w="1106" w:type="dxa"/>
            <w:vAlign w:val="center"/>
          </w:tcPr>
          <w:p w14:paraId="5E9B709F" w14:textId="77777777" w:rsidR="002537FE" w:rsidRPr="002B2E3C" w:rsidRDefault="002537FE" w:rsidP="00414D87">
            <w:pPr>
              <w:jc w:val="center"/>
              <w:rPr>
                <w:szCs w:val="21"/>
              </w:rPr>
            </w:pPr>
            <w:r w:rsidRPr="002B2E3C">
              <w:rPr>
                <w:rFonts w:hint="eastAsia"/>
                <w:szCs w:val="21"/>
              </w:rPr>
              <w:t>材料审核</w:t>
            </w:r>
          </w:p>
        </w:tc>
      </w:tr>
      <w:tr w:rsidR="002537FE" w:rsidRPr="002B2E3C" w14:paraId="2A4EFD87" w14:textId="77777777" w:rsidTr="00414D87">
        <w:trPr>
          <w:jc w:val="center"/>
        </w:trPr>
        <w:tc>
          <w:tcPr>
            <w:tcW w:w="941" w:type="dxa"/>
            <w:vAlign w:val="center"/>
          </w:tcPr>
          <w:p w14:paraId="04B159AC" w14:textId="77777777" w:rsidR="002537FE" w:rsidRPr="002B2E3C" w:rsidRDefault="002537FE" w:rsidP="00414D87">
            <w:pPr>
              <w:rPr>
                <w:szCs w:val="21"/>
              </w:rPr>
            </w:pPr>
            <w:r w:rsidRPr="002B2E3C">
              <w:rPr>
                <w:szCs w:val="21"/>
              </w:rPr>
              <w:t>3.8</w:t>
            </w:r>
          </w:p>
        </w:tc>
        <w:tc>
          <w:tcPr>
            <w:tcW w:w="4097" w:type="dxa"/>
          </w:tcPr>
          <w:p w14:paraId="22C9BF14" w14:textId="77777777" w:rsidR="002537FE" w:rsidRPr="002B2E3C" w:rsidRDefault="002537FE" w:rsidP="00414D87">
            <w:pPr>
              <w:rPr>
                <w:szCs w:val="21"/>
              </w:rPr>
            </w:pPr>
            <w:r w:rsidRPr="002B2E3C">
              <w:rPr>
                <w:rFonts w:hint="eastAsia"/>
                <w:szCs w:val="21"/>
              </w:rPr>
              <w:t>旅游休闲无障碍设施</w:t>
            </w:r>
          </w:p>
        </w:tc>
        <w:tc>
          <w:tcPr>
            <w:tcW w:w="709" w:type="dxa"/>
            <w:vAlign w:val="center"/>
          </w:tcPr>
          <w:p w14:paraId="30B42075" w14:textId="77777777" w:rsidR="002537FE" w:rsidRPr="002B2E3C" w:rsidRDefault="002537FE" w:rsidP="00414D87">
            <w:pPr>
              <w:jc w:val="center"/>
              <w:rPr>
                <w:szCs w:val="21"/>
              </w:rPr>
            </w:pPr>
          </w:p>
        </w:tc>
        <w:tc>
          <w:tcPr>
            <w:tcW w:w="698" w:type="dxa"/>
            <w:vAlign w:val="center"/>
          </w:tcPr>
          <w:p w14:paraId="094DF935" w14:textId="77777777" w:rsidR="002537FE" w:rsidRPr="002B2E3C" w:rsidRDefault="002537FE" w:rsidP="00414D87">
            <w:pPr>
              <w:jc w:val="center"/>
              <w:rPr>
                <w:szCs w:val="21"/>
              </w:rPr>
            </w:pPr>
            <w:r w:rsidRPr="002B2E3C">
              <w:rPr>
                <w:szCs w:val="21"/>
              </w:rPr>
              <w:t>30</w:t>
            </w:r>
          </w:p>
        </w:tc>
        <w:tc>
          <w:tcPr>
            <w:tcW w:w="638" w:type="dxa"/>
            <w:vAlign w:val="center"/>
          </w:tcPr>
          <w:p w14:paraId="0F5E0B6C" w14:textId="77777777" w:rsidR="002537FE" w:rsidRPr="002B2E3C" w:rsidRDefault="002537FE" w:rsidP="00414D87">
            <w:pPr>
              <w:jc w:val="center"/>
              <w:rPr>
                <w:szCs w:val="21"/>
              </w:rPr>
            </w:pPr>
          </w:p>
        </w:tc>
        <w:tc>
          <w:tcPr>
            <w:tcW w:w="776" w:type="dxa"/>
            <w:vAlign w:val="center"/>
          </w:tcPr>
          <w:p w14:paraId="25E8E54F" w14:textId="77777777" w:rsidR="002537FE" w:rsidRPr="002B2E3C" w:rsidRDefault="002537FE" w:rsidP="00414D87">
            <w:pPr>
              <w:jc w:val="center"/>
              <w:rPr>
                <w:szCs w:val="21"/>
              </w:rPr>
            </w:pPr>
          </w:p>
        </w:tc>
        <w:tc>
          <w:tcPr>
            <w:tcW w:w="1106" w:type="dxa"/>
            <w:vAlign w:val="center"/>
          </w:tcPr>
          <w:p w14:paraId="72B1CE94" w14:textId="77777777" w:rsidR="002537FE" w:rsidRPr="002B2E3C" w:rsidRDefault="002537FE" w:rsidP="00414D87">
            <w:pPr>
              <w:jc w:val="center"/>
              <w:rPr>
                <w:szCs w:val="21"/>
              </w:rPr>
            </w:pPr>
          </w:p>
        </w:tc>
      </w:tr>
      <w:tr w:rsidR="002537FE" w:rsidRPr="002B2E3C" w14:paraId="1CCF73C7" w14:textId="77777777" w:rsidTr="00414D87">
        <w:trPr>
          <w:jc w:val="center"/>
        </w:trPr>
        <w:tc>
          <w:tcPr>
            <w:tcW w:w="941" w:type="dxa"/>
            <w:vAlign w:val="center"/>
          </w:tcPr>
          <w:p w14:paraId="3360DDF7" w14:textId="77777777" w:rsidR="002537FE" w:rsidRPr="002B2E3C" w:rsidRDefault="002537FE" w:rsidP="00414D87">
            <w:pPr>
              <w:rPr>
                <w:szCs w:val="21"/>
              </w:rPr>
            </w:pPr>
            <w:r w:rsidRPr="002B2E3C">
              <w:rPr>
                <w:szCs w:val="21"/>
              </w:rPr>
              <w:t>3.8.1</w:t>
            </w:r>
          </w:p>
        </w:tc>
        <w:tc>
          <w:tcPr>
            <w:tcW w:w="4097" w:type="dxa"/>
          </w:tcPr>
          <w:p w14:paraId="26300FDE" w14:textId="77777777" w:rsidR="002537FE" w:rsidRPr="002B2E3C" w:rsidRDefault="002537FE" w:rsidP="00414D87">
            <w:pPr>
              <w:snapToGrid w:val="0"/>
              <w:spacing w:line="264" w:lineRule="auto"/>
              <w:rPr>
                <w:szCs w:val="21"/>
              </w:rPr>
            </w:pPr>
            <w:r w:rsidRPr="002B2E3C">
              <w:rPr>
                <w:rFonts w:ascii="宋体" w:hAnsi="宋体" w:hint="eastAsia"/>
                <w:szCs w:val="21"/>
              </w:rPr>
              <w:t>主要景点、繁华地段及酒店</w:t>
            </w:r>
            <w:r w:rsidRPr="002B2E3C">
              <w:rPr>
                <w:rFonts w:hint="eastAsia"/>
                <w:szCs w:val="21"/>
              </w:rPr>
              <w:t>提供无障碍设施</w:t>
            </w:r>
          </w:p>
          <w:p w14:paraId="1CDD87E6" w14:textId="77777777" w:rsidR="002537FE" w:rsidRPr="002B2E3C" w:rsidRDefault="002537FE" w:rsidP="00414D87">
            <w:pPr>
              <w:snapToGrid w:val="0"/>
              <w:spacing w:line="264" w:lineRule="auto"/>
              <w:rPr>
                <w:szCs w:val="21"/>
              </w:rPr>
            </w:pPr>
            <w:r w:rsidRPr="002B2E3C">
              <w:rPr>
                <w:rFonts w:hint="eastAsia"/>
                <w:szCs w:val="21"/>
              </w:rPr>
              <w:t>考察地点</w:t>
            </w:r>
            <w:r w:rsidRPr="002B2E3C">
              <w:rPr>
                <w:szCs w:val="21"/>
              </w:rPr>
              <w:t>1</w:t>
            </w:r>
            <w:r w:rsidRPr="002B2E3C">
              <w:rPr>
                <w:rFonts w:hint="eastAsia"/>
                <w:szCs w:val="21"/>
              </w:rPr>
              <w:t>处没有扣</w:t>
            </w:r>
            <w:r w:rsidRPr="002B2E3C">
              <w:rPr>
                <w:szCs w:val="21"/>
              </w:rPr>
              <w:t>1</w:t>
            </w:r>
            <w:r w:rsidRPr="002B2E3C">
              <w:rPr>
                <w:rFonts w:hint="eastAsia"/>
                <w:szCs w:val="21"/>
              </w:rPr>
              <w:t>分</w:t>
            </w:r>
          </w:p>
        </w:tc>
        <w:tc>
          <w:tcPr>
            <w:tcW w:w="709" w:type="dxa"/>
            <w:vAlign w:val="center"/>
          </w:tcPr>
          <w:p w14:paraId="79B34AA2" w14:textId="77777777" w:rsidR="002537FE" w:rsidRPr="002B2E3C" w:rsidRDefault="002537FE" w:rsidP="00414D87">
            <w:pPr>
              <w:jc w:val="center"/>
              <w:rPr>
                <w:szCs w:val="21"/>
              </w:rPr>
            </w:pPr>
          </w:p>
        </w:tc>
        <w:tc>
          <w:tcPr>
            <w:tcW w:w="698" w:type="dxa"/>
            <w:vAlign w:val="center"/>
          </w:tcPr>
          <w:p w14:paraId="6E431F03" w14:textId="77777777" w:rsidR="002537FE" w:rsidRPr="002B2E3C" w:rsidRDefault="002537FE" w:rsidP="00414D87">
            <w:pPr>
              <w:jc w:val="center"/>
              <w:rPr>
                <w:szCs w:val="21"/>
              </w:rPr>
            </w:pPr>
          </w:p>
        </w:tc>
        <w:tc>
          <w:tcPr>
            <w:tcW w:w="638" w:type="dxa"/>
            <w:vAlign w:val="center"/>
          </w:tcPr>
          <w:p w14:paraId="2009A12A" w14:textId="77777777" w:rsidR="002537FE" w:rsidRPr="002B2E3C" w:rsidRDefault="002537FE" w:rsidP="00414D87">
            <w:pPr>
              <w:jc w:val="center"/>
              <w:rPr>
                <w:szCs w:val="21"/>
              </w:rPr>
            </w:pPr>
            <w:r w:rsidRPr="002B2E3C">
              <w:rPr>
                <w:szCs w:val="21"/>
              </w:rPr>
              <w:t>6</w:t>
            </w:r>
          </w:p>
        </w:tc>
        <w:tc>
          <w:tcPr>
            <w:tcW w:w="776" w:type="dxa"/>
            <w:vAlign w:val="center"/>
          </w:tcPr>
          <w:p w14:paraId="2C789177" w14:textId="77777777" w:rsidR="002537FE" w:rsidRPr="002B2E3C" w:rsidRDefault="002537FE" w:rsidP="00414D87">
            <w:pPr>
              <w:jc w:val="center"/>
              <w:rPr>
                <w:szCs w:val="21"/>
              </w:rPr>
            </w:pPr>
          </w:p>
        </w:tc>
        <w:tc>
          <w:tcPr>
            <w:tcW w:w="1106" w:type="dxa"/>
            <w:vAlign w:val="center"/>
          </w:tcPr>
          <w:p w14:paraId="28714777" w14:textId="77777777" w:rsidR="002537FE" w:rsidRPr="002B2E3C" w:rsidRDefault="002537FE" w:rsidP="00414D87">
            <w:pPr>
              <w:jc w:val="center"/>
              <w:rPr>
                <w:szCs w:val="21"/>
              </w:rPr>
            </w:pPr>
            <w:r w:rsidRPr="002B2E3C">
              <w:rPr>
                <w:rFonts w:hint="eastAsia"/>
                <w:szCs w:val="21"/>
              </w:rPr>
              <w:t>实地考察</w:t>
            </w:r>
          </w:p>
        </w:tc>
      </w:tr>
      <w:tr w:rsidR="002537FE" w:rsidRPr="002B2E3C" w14:paraId="00ACE7AE" w14:textId="77777777" w:rsidTr="00414D87">
        <w:trPr>
          <w:jc w:val="center"/>
        </w:trPr>
        <w:tc>
          <w:tcPr>
            <w:tcW w:w="941" w:type="dxa"/>
            <w:vAlign w:val="center"/>
          </w:tcPr>
          <w:p w14:paraId="5D996113" w14:textId="77777777" w:rsidR="002537FE" w:rsidRPr="002B2E3C" w:rsidRDefault="002537FE" w:rsidP="00414D87">
            <w:pPr>
              <w:rPr>
                <w:szCs w:val="21"/>
              </w:rPr>
            </w:pPr>
            <w:r w:rsidRPr="002B2E3C">
              <w:rPr>
                <w:szCs w:val="21"/>
              </w:rPr>
              <w:t>3.8.2</w:t>
            </w:r>
          </w:p>
        </w:tc>
        <w:tc>
          <w:tcPr>
            <w:tcW w:w="4097" w:type="dxa"/>
          </w:tcPr>
          <w:p w14:paraId="602DF030" w14:textId="77777777" w:rsidR="002537FE" w:rsidRPr="002B2E3C" w:rsidRDefault="002537FE" w:rsidP="00414D87">
            <w:pPr>
              <w:snapToGrid w:val="0"/>
              <w:spacing w:line="264" w:lineRule="auto"/>
              <w:rPr>
                <w:rFonts w:ascii="宋体" w:hAnsi="宋体"/>
                <w:szCs w:val="21"/>
              </w:rPr>
            </w:pPr>
            <w:r w:rsidRPr="002B2E3C">
              <w:rPr>
                <w:rFonts w:ascii="宋体" w:hAnsi="宋体" w:hint="eastAsia"/>
                <w:szCs w:val="21"/>
              </w:rPr>
              <w:t>主要景点、繁华地段及酒店的无障碍设施使用与管理良好，通达性高</w:t>
            </w:r>
          </w:p>
          <w:p w14:paraId="5D645CEB" w14:textId="77777777" w:rsidR="002537FE" w:rsidRPr="002B2E3C" w:rsidRDefault="002537FE" w:rsidP="00414D87">
            <w:pPr>
              <w:snapToGrid w:val="0"/>
              <w:spacing w:line="264" w:lineRule="auto"/>
              <w:rPr>
                <w:rFonts w:ascii="宋体" w:hAnsi="宋体"/>
                <w:szCs w:val="21"/>
              </w:rPr>
            </w:pPr>
            <w:r w:rsidRPr="002B2E3C">
              <w:rPr>
                <w:rFonts w:hint="eastAsia"/>
                <w:szCs w:val="21"/>
              </w:rPr>
              <w:t>考察地点</w:t>
            </w:r>
            <w:r w:rsidRPr="002B2E3C">
              <w:rPr>
                <w:szCs w:val="21"/>
              </w:rPr>
              <w:t>1</w:t>
            </w:r>
            <w:r w:rsidRPr="002B2E3C">
              <w:rPr>
                <w:rFonts w:hint="eastAsia"/>
                <w:szCs w:val="21"/>
              </w:rPr>
              <w:t>处没有扣</w:t>
            </w:r>
            <w:r w:rsidRPr="002B2E3C">
              <w:rPr>
                <w:szCs w:val="21"/>
              </w:rPr>
              <w:t>1</w:t>
            </w:r>
            <w:r w:rsidRPr="002B2E3C">
              <w:rPr>
                <w:rFonts w:hint="eastAsia"/>
                <w:szCs w:val="21"/>
              </w:rPr>
              <w:t>分</w:t>
            </w:r>
          </w:p>
        </w:tc>
        <w:tc>
          <w:tcPr>
            <w:tcW w:w="709" w:type="dxa"/>
            <w:vAlign w:val="center"/>
          </w:tcPr>
          <w:p w14:paraId="6E4D8A65" w14:textId="77777777" w:rsidR="002537FE" w:rsidRPr="002B2E3C" w:rsidRDefault="002537FE" w:rsidP="00414D87">
            <w:pPr>
              <w:jc w:val="center"/>
              <w:rPr>
                <w:szCs w:val="21"/>
              </w:rPr>
            </w:pPr>
          </w:p>
        </w:tc>
        <w:tc>
          <w:tcPr>
            <w:tcW w:w="698" w:type="dxa"/>
            <w:vAlign w:val="center"/>
          </w:tcPr>
          <w:p w14:paraId="2FC33B87" w14:textId="77777777" w:rsidR="002537FE" w:rsidRPr="002B2E3C" w:rsidRDefault="002537FE" w:rsidP="00414D87">
            <w:pPr>
              <w:jc w:val="center"/>
              <w:rPr>
                <w:szCs w:val="21"/>
              </w:rPr>
            </w:pPr>
          </w:p>
        </w:tc>
        <w:tc>
          <w:tcPr>
            <w:tcW w:w="638" w:type="dxa"/>
            <w:vAlign w:val="center"/>
          </w:tcPr>
          <w:p w14:paraId="6FCF872D" w14:textId="77777777" w:rsidR="002537FE" w:rsidRPr="002B2E3C" w:rsidRDefault="002537FE" w:rsidP="00414D87">
            <w:pPr>
              <w:jc w:val="center"/>
              <w:rPr>
                <w:szCs w:val="21"/>
              </w:rPr>
            </w:pPr>
            <w:r w:rsidRPr="002B2E3C">
              <w:rPr>
                <w:szCs w:val="21"/>
              </w:rPr>
              <w:t>6</w:t>
            </w:r>
          </w:p>
        </w:tc>
        <w:tc>
          <w:tcPr>
            <w:tcW w:w="776" w:type="dxa"/>
            <w:vAlign w:val="center"/>
          </w:tcPr>
          <w:p w14:paraId="0781C116" w14:textId="77777777" w:rsidR="002537FE" w:rsidRPr="002B2E3C" w:rsidRDefault="002537FE" w:rsidP="00414D87">
            <w:pPr>
              <w:jc w:val="center"/>
              <w:rPr>
                <w:szCs w:val="21"/>
              </w:rPr>
            </w:pPr>
          </w:p>
        </w:tc>
        <w:tc>
          <w:tcPr>
            <w:tcW w:w="1106" w:type="dxa"/>
            <w:vAlign w:val="center"/>
          </w:tcPr>
          <w:p w14:paraId="17D926A9" w14:textId="77777777" w:rsidR="002537FE" w:rsidRPr="002B2E3C" w:rsidRDefault="002537FE" w:rsidP="00414D87">
            <w:pPr>
              <w:jc w:val="center"/>
              <w:rPr>
                <w:szCs w:val="21"/>
              </w:rPr>
            </w:pPr>
            <w:r w:rsidRPr="002B2E3C">
              <w:rPr>
                <w:rFonts w:hint="eastAsia"/>
                <w:szCs w:val="21"/>
              </w:rPr>
              <w:t>实地考察</w:t>
            </w:r>
          </w:p>
        </w:tc>
      </w:tr>
      <w:tr w:rsidR="002537FE" w:rsidRPr="002B2E3C" w14:paraId="02E290DD" w14:textId="77777777" w:rsidTr="00414D87">
        <w:trPr>
          <w:jc w:val="center"/>
        </w:trPr>
        <w:tc>
          <w:tcPr>
            <w:tcW w:w="941" w:type="dxa"/>
            <w:vAlign w:val="center"/>
          </w:tcPr>
          <w:p w14:paraId="0440C03A" w14:textId="77777777" w:rsidR="002537FE" w:rsidRPr="002B2E3C" w:rsidRDefault="002537FE" w:rsidP="00414D87">
            <w:pPr>
              <w:rPr>
                <w:szCs w:val="21"/>
              </w:rPr>
            </w:pPr>
            <w:r w:rsidRPr="002B2E3C">
              <w:rPr>
                <w:szCs w:val="21"/>
              </w:rPr>
              <w:t>3.8.3</w:t>
            </w:r>
          </w:p>
        </w:tc>
        <w:tc>
          <w:tcPr>
            <w:tcW w:w="4097" w:type="dxa"/>
          </w:tcPr>
          <w:p w14:paraId="431B2585" w14:textId="77777777" w:rsidR="002537FE" w:rsidRPr="002B2E3C" w:rsidRDefault="002537FE" w:rsidP="00414D87">
            <w:pPr>
              <w:rPr>
                <w:rFonts w:ascii="宋体" w:hAnsi="宋体"/>
                <w:szCs w:val="21"/>
              </w:rPr>
            </w:pPr>
            <w:r w:rsidRPr="002B2E3C">
              <w:rPr>
                <w:rFonts w:ascii="宋体" w:hAnsi="宋体" w:hint="eastAsia"/>
                <w:szCs w:val="21"/>
              </w:rPr>
              <w:t>残疾人旅游服务体系</w:t>
            </w:r>
          </w:p>
          <w:p w14:paraId="037B4A5A" w14:textId="77777777" w:rsidR="002537FE" w:rsidRPr="002B2E3C" w:rsidRDefault="002537FE" w:rsidP="00414D87">
            <w:pPr>
              <w:rPr>
                <w:szCs w:val="21"/>
              </w:rPr>
            </w:pPr>
            <w:r w:rsidRPr="002B2E3C">
              <w:rPr>
                <w:rFonts w:ascii="宋体" w:hAnsi="宋体" w:hint="eastAsia"/>
                <w:szCs w:val="21"/>
              </w:rPr>
              <w:t>主要景点、繁华地段及酒店</w:t>
            </w:r>
            <w:r w:rsidRPr="002B2E3C">
              <w:rPr>
                <w:rFonts w:hint="eastAsia"/>
                <w:szCs w:val="21"/>
              </w:rPr>
              <w:t>有无障碍信息服务（</w:t>
            </w:r>
            <w:r w:rsidRPr="002B2E3C">
              <w:rPr>
                <w:szCs w:val="21"/>
              </w:rPr>
              <w:t>3</w:t>
            </w:r>
            <w:r w:rsidRPr="002B2E3C">
              <w:rPr>
                <w:rFonts w:hint="eastAsia"/>
                <w:szCs w:val="21"/>
              </w:rPr>
              <w:t>分）</w:t>
            </w:r>
          </w:p>
          <w:p w14:paraId="2BE0098E" w14:textId="77777777" w:rsidR="002537FE" w:rsidRPr="002B2E3C" w:rsidRDefault="002537FE" w:rsidP="00414D87">
            <w:pPr>
              <w:rPr>
                <w:szCs w:val="21"/>
              </w:rPr>
            </w:pPr>
            <w:r w:rsidRPr="002B2E3C">
              <w:rPr>
                <w:rFonts w:hint="eastAsia"/>
                <w:szCs w:val="21"/>
              </w:rPr>
              <w:t>景区有针对残疾人的旅游服务、解说体系（</w:t>
            </w:r>
            <w:r w:rsidRPr="002B2E3C">
              <w:rPr>
                <w:szCs w:val="21"/>
              </w:rPr>
              <w:t>3</w:t>
            </w:r>
            <w:r w:rsidRPr="002B2E3C">
              <w:rPr>
                <w:rFonts w:hint="eastAsia"/>
                <w:szCs w:val="21"/>
              </w:rPr>
              <w:t>分）</w:t>
            </w:r>
          </w:p>
          <w:p w14:paraId="4CDB6287" w14:textId="77777777" w:rsidR="002537FE" w:rsidRPr="002B2E3C" w:rsidRDefault="002537FE" w:rsidP="00414D87">
            <w:pPr>
              <w:rPr>
                <w:szCs w:val="21"/>
              </w:rPr>
            </w:pPr>
            <w:r w:rsidRPr="002B2E3C">
              <w:rPr>
                <w:rFonts w:hint="eastAsia"/>
                <w:szCs w:val="21"/>
              </w:rPr>
              <w:t>考察地点</w:t>
            </w:r>
            <w:r w:rsidRPr="002B2E3C">
              <w:rPr>
                <w:szCs w:val="21"/>
              </w:rPr>
              <w:t>1</w:t>
            </w:r>
            <w:r w:rsidRPr="002B2E3C">
              <w:rPr>
                <w:rFonts w:hint="eastAsia"/>
                <w:szCs w:val="21"/>
              </w:rPr>
              <w:t>处没有扣</w:t>
            </w:r>
            <w:r w:rsidRPr="002B2E3C">
              <w:rPr>
                <w:szCs w:val="21"/>
              </w:rPr>
              <w:t>1</w:t>
            </w:r>
            <w:r w:rsidRPr="002B2E3C">
              <w:rPr>
                <w:rFonts w:hint="eastAsia"/>
                <w:szCs w:val="21"/>
              </w:rPr>
              <w:t>分</w:t>
            </w:r>
          </w:p>
        </w:tc>
        <w:tc>
          <w:tcPr>
            <w:tcW w:w="709" w:type="dxa"/>
            <w:vAlign w:val="center"/>
          </w:tcPr>
          <w:p w14:paraId="175FBBFF" w14:textId="77777777" w:rsidR="002537FE" w:rsidRPr="002B2E3C" w:rsidRDefault="002537FE" w:rsidP="00414D87">
            <w:pPr>
              <w:jc w:val="center"/>
              <w:rPr>
                <w:szCs w:val="21"/>
              </w:rPr>
            </w:pPr>
          </w:p>
        </w:tc>
        <w:tc>
          <w:tcPr>
            <w:tcW w:w="698" w:type="dxa"/>
            <w:vAlign w:val="center"/>
          </w:tcPr>
          <w:p w14:paraId="4EBBEF24" w14:textId="77777777" w:rsidR="002537FE" w:rsidRPr="002B2E3C" w:rsidRDefault="002537FE" w:rsidP="00414D87">
            <w:pPr>
              <w:jc w:val="center"/>
              <w:rPr>
                <w:szCs w:val="21"/>
              </w:rPr>
            </w:pPr>
          </w:p>
        </w:tc>
        <w:tc>
          <w:tcPr>
            <w:tcW w:w="638" w:type="dxa"/>
            <w:vAlign w:val="center"/>
          </w:tcPr>
          <w:p w14:paraId="1AD21930" w14:textId="77777777" w:rsidR="002537FE" w:rsidRPr="002B2E3C" w:rsidRDefault="002537FE" w:rsidP="00414D87">
            <w:pPr>
              <w:jc w:val="center"/>
              <w:rPr>
                <w:szCs w:val="21"/>
              </w:rPr>
            </w:pPr>
            <w:r w:rsidRPr="002B2E3C">
              <w:rPr>
                <w:szCs w:val="21"/>
              </w:rPr>
              <w:t>6</w:t>
            </w:r>
          </w:p>
        </w:tc>
        <w:tc>
          <w:tcPr>
            <w:tcW w:w="776" w:type="dxa"/>
            <w:vAlign w:val="center"/>
          </w:tcPr>
          <w:p w14:paraId="091D0981" w14:textId="77777777" w:rsidR="002537FE" w:rsidRPr="002B2E3C" w:rsidRDefault="002537FE" w:rsidP="00414D87">
            <w:pPr>
              <w:jc w:val="center"/>
              <w:rPr>
                <w:szCs w:val="21"/>
              </w:rPr>
            </w:pPr>
          </w:p>
        </w:tc>
        <w:tc>
          <w:tcPr>
            <w:tcW w:w="1106" w:type="dxa"/>
            <w:vAlign w:val="center"/>
          </w:tcPr>
          <w:p w14:paraId="3A023CC8" w14:textId="77777777" w:rsidR="002537FE" w:rsidRPr="002B2E3C" w:rsidRDefault="002537FE" w:rsidP="00414D87">
            <w:pPr>
              <w:jc w:val="center"/>
              <w:rPr>
                <w:szCs w:val="21"/>
              </w:rPr>
            </w:pPr>
            <w:r w:rsidRPr="002B2E3C">
              <w:rPr>
                <w:rFonts w:hint="eastAsia"/>
                <w:szCs w:val="21"/>
              </w:rPr>
              <w:t>实地考察</w:t>
            </w:r>
          </w:p>
        </w:tc>
      </w:tr>
      <w:tr w:rsidR="002537FE" w:rsidRPr="002B2E3C" w14:paraId="398181C9" w14:textId="77777777" w:rsidTr="00414D87">
        <w:trPr>
          <w:jc w:val="center"/>
        </w:trPr>
        <w:tc>
          <w:tcPr>
            <w:tcW w:w="941" w:type="dxa"/>
            <w:vAlign w:val="center"/>
          </w:tcPr>
          <w:p w14:paraId="48DC1758" w14:textId="77777777" w:rsidR="002537FE" w:rsidRPr="002B2E3C" w:rsidRDefault="002537FE" w:rsidP="00414D87">
            <w:pPr>
              <w:rPr>
                <w:szCs w:val="21"/>
              </w:rPr>
            </w:pPr>
            <w:r w:rsidRPr="002B2E3C">
              <w:rPr>
                <w:szCs w:val="21"/>
              </w:rPr>
              <w:t>3.8.4</w:t>
            </w:r>
          </w:p>
        </w:tc>
        <w:tc>
          <w:tcPr>
            <w:tcW w:w="4097" w:type="dxa"/>
          </w:tcPr>
          <w:p w14:paraId="3E78797E" w14:textId="77777777" w:rsidR="002537FE" w:rsidRPr="002B2E3C" w:rsidRDefault="002537FE" w:rsidP="00414D87">
            <w:pPr>
              <w:rPr>
                <w:szCs w:val="21"/>
              </w:rPr>
            </w:pPr>
            <w:r w:rsidRPr="002B2E3C">
              <w:rPr>
                <w:rFonts w:ascii="宋体" w:hAnsi="宋体" w:hint="eastAsia"/>
                <w:szCs w:val="21"/>
              </w:rPr>
              <w:t>主要景点、繁华地段及酒店</w:t>
            </w:r>
            <w:r w:rsidRPr="002B2E3C">
              <w:rPr>
                <w:rFonts w:hint="eastAsia"/>
                <w:szCs w:val="21"/>
              </w:rPr>
              <w:t>设有残疾人停车位</w:t>
            </w:r>
          </w:p>
          <w:p w14:paraId="2ED99E2E" w14:textId="77777777" w:rsidR="002537FE" w:rsidRPr="002B2E3C" w:rsidRDefault="002537FE" w:rsidP="00414D87">
            <w:pPr>
              <w:rPr>
                <w:szCs w:val="21"/>
              </w:rPr>
            </w:pPr>
            <w:r w:rsidRPr="002B2E3C">
              <w:rPr>
                <w:rFonts w:hint="eastAsia"/>
                <w:szCs w:val="21"/>
              </w:rPr>
              <w:t>考察地点</w:t>
            </w:r>
            <w:r w:rsidRPr="002B2E3C">
              <w:rPr>
                <w:szCs w:val="21"/>
              </w:rPr>
              <w:t>1</w:t>
            </w:r>
            <w:r w:rsidRPr="002B2E3C">
              <w:rPr>
                <w:rFonts w:hint="eastAsia"/>
                <w:szCs w:val="21"/>
              </w:rPr>
              <w:t>处没有扣</w:t>
            </w:r>
            <w:r w:rsidRPr="002B2E3C">
              <w:rPr>
                <w:szCs w:val="21"/>
              </w:rPr>
              <w:t>1</w:t>
            </w:r>
            <w:r w:rsidRPr="002B2E3C">
              <w:rPr>
                <w:rFonts w:hint="eastAsia"/>
                <w:szCs w:val="21"/>
              </w:rPr>
              <w:t>分</w:t>
            </w:r>
          </w:p>
        </w:tc>
        <w:tc>
          <w:tcPr>
            <w:tcW w:w="709" w:type="dxa"/>
            <w:vAlign w:val="center"/>
          </w:tcPr>
          <w:p w14:paraId="6D962885" w14:textId="77777777" w:rsidR="002537FE" w:rsidRPr="002B2E3C" w:rsidRDefault="002537FE" w:rsidP="00414D87">
            <w:pPr>
              <w:jc w:val="center"/>
              <w:rPr>
                <w:szCs w:val="21"/>
              </w:rPr>
            </w:pPr>
          </w:p>
        </w:tc>
        <w:tc>
          <w:tcPr>
            <w:tcW w:w="698" w:type="dxa"/>
            <w:vAlign w:val="center"/>
          </w:tcPr>
          <w:p w14:paraId="349D600B" w14:textId="77777777" w:rsidR="002537FE" w:rsidRPr="002B2E3C" w:rsidRDefault="002537FE" w:rsidP="00414D87">
            <w:pPr>
              <w:jc w:val="center"/>
              <w:rPr>
                <w:szCs w:val="21"/>
              </w:rPr>
            </w:pPr>
          </w:p>
        </w:tc>
        <w:tc>
          <w:tcPr>
            <w:tcW w:w="638" w:type="dxa"/>
            <w:vAlign w:val="center"/>
          </w:tcPr>
          <w:p w14:paraId="147A44DD" w14:textId="77777777" w:rsidR="002537FE" w:rsidRPr="002B2E3C" w:rsidRDefault="002537FE" w:rsidP="00414D87">
            <w:pPr>
              <w:jc w:val="center"/>
              <w:rPr>
                <w:szCs w:val="21"/>
              </w:rPr>
            </w:pPr>
            <w:r w:rsidRPr="002B2E3C">
              <w:rPr>
                <w:szCs w:val="21"/>
              </w:rPr>
              <w:t>4</w:t>
            </w:r>
          </w:p>
        </w:tc>
        <w:tc>
          <w:tcPr>
            <w:tcW w:w="776" w:type="dxa"/>
            <w:vAlign w:val="center"/>
          </w:tcPr>
          <w:p w14:paraId="31B094F9" w14:textId="77777777" w:rsidR="002537FE" w:rsidRPr="002B2E3C" w:rsidRDefault="002537FE" w:rsidP="00414D87">
            <w:pPr>
              <w:jc w:val="center"/>
              <w:rPr>
                <w:szCs w:val="21"/>
              </w:rPr>
            </w:pPr>
          </w:p>
        </w:tc>
        <w:tc>
          <w:tcPr>
            <w:tcW w:w="1106" w:type="dxa"/>
            <w:vAlign w:val="center"/>
          </w:tcPr>
          <w:p w14:paraId="5E4FE142" w14:textId="77777777" w:rsidR="002537FE" w:rsidRPr="002B2E3C" w:rsidRDefault="002537FE" w:rsidP="00414D87">
            <w:pPr>
              <w:jc w:val="center"/>
              <w:rPr>
                <w:szCs w:val="21"/>
              </w:rPr>
            </w:pPr>
            <w:r w:rsidRPr="002B2E3C">
              <w:rPr>
                <w:rFonts w:hint="eastAsia"/>
                <w:szCs w:val="21"/>
              </w:rPr>
              <w:t>实地考察</w:t>
            </w:r>
          </w:p>
        </w:tc>
      </w:tr>
      <w:tr w:rsidR="002537FE" w:rsidRPr="002B2E3C" w14:paraId="1A23FD25" w14:textId="77777777" w:rsidTr="00414D87">
        <w:trPr>
          <w:jc w:val="center"/>
        </w:trPr>
        <w:tc>
          <w:tcPr>
            <w:tcW w:w="941" w:type="dxa"/>
            <w:vAlign w:val="center"/>
          </w:tcPr>
          <w:p w14:paraId="385CC992" w14:textId="77777777" w:rsidR="002537FE" w:rsidRPr="002B2E3C" w:rsidRDefault="002537FE" w:rsidP="00414D87">
            <w:pPr>
              <w:rPr>
                <w:szCs w:val="21"/>
              </w:rPr>
            </w:pPr>
            <w:r w:rsidRPr="002B2E3C">
              <w:rPr>
                <w:szCs w:val="21"/>
              </w:rPr>
              <w:t>3.8.5</w:t>
            </w:r>
          </w:p>
        </w:tc>
        <w:tc>
          <w:tcPr>
            <w:tcW w:w="4097" w:type="dxa"/>
          </w:tcPr>
          <w:p w14:paraId="5AADBFCD" w14:textId="77777777" w:rsidR="002537FE" w:rsidRPr="002B2E3C" w:rsidRDefault="002537FE" w:rsidP="00414D87">
            <w:pPr>
              <w:rPr>
                <w:rFonts w:ascii="宋体" w:hAnsi="宋体"/>
                <w:szCs w:val="21"/>
              </w:rPr>
            </w:pPr>
            <w:r w:rsidRPr="002B2E3C">
              <w:rPr>
                <w:rFonts w:ascii="宋体" w:hAnsi="宋体" w:hint="eastAsia"/>
                <w:szCs w:val="21"/>
              </w:rPr>
              <w:t>主要景点、繁华地段及酒店提供残疾人轮椅、老年人使用的拐杖、儿童使用的童车等</w:t>
            </w:r>
          </w:p>
          <w:p w14:paraId="56A40C8A" w14:textId="77777777" w:rsidR="002537FE" w:rsidRPr="002B2E3C" w:rsidRDefault="002537FE" w:rsidP="00414D87">
            <w:pPr>
              <w:rPr>
                <w:szCs w:val="21"/>
              </w:rPr>
            </w:pPr>
            <w:r w:rsidRPr="002B2E3C">
              <w:rPr>
                <w:rFonts w:hint="eastAsia"/>
                <w:szCs w:val="21"/>
              </w:rPr>
              <w:t>考察地点</w:t>
            </w:r>
            <w:r w:rsidRPr="002B2E3C">
              <w:rPr>
                <w:szCs w:val="21"/>
              </w:rPr>
              <w:t>1</w:t>
            </w:r>
            <w:r w:rsidRPr="002B2E3C">
              <w:rPr>
                <w:rFonts w:hint="eastAsia"/>
                <w:szCs w:val="21"/>
              </w:rPr>
              <w:t>处没有扣</w:t>
            </w:r>
            <w:r w:rsidRPr="002B2E3C">
              <w:rPr>
                <w:szCs w:val="21"/>
              </w:rPr>
              <w:t>1</w:t>
            </w:r>
            <w:r w:rsidRPr="002B2E3C">
              <w:rPr>
                <w:rFonts w:hint="eastAsia"/>
                <w:szCs w:val="21"/>
              </w:rPr>
              <w:t>分</w:t>
            </w:r>
          </w:p>
        </w:tc>
        <w:tc>
          <w:tcPr>
            <w:tcW w:w="709" w:type="dxa"/>
            <w:vAlign w:val="center"/>
          </w:tcPr>
          <w:p w14:paraId="6E81E7A4" w14:textId="77777777" w:rsidR="002537FE" w:rsidRPr="002B2E3C" w:rsidRDefault="002537FE" w:rsidP="00414D87">
            <w:pPr>
              <w:jc w:val="center"/>
              <w:rPr>
                <w:szCs w:val="21"/>
              </w:rPr>
            </w:pPr>
          </w:p>
        </w:tc>
        <w:tc>
          <w:tcPr>
            <w:tcW w:w="698" w:type="dxa"/>
            <w:vAlign w:val="center"/>
          </w:tcPr>
          <w:p w14:paraId="08A072CC" w14:textId="77777777" w:rsidR="002537FE" w:rsidRPr="002B2E3C" w:rsidRDefault="002537FE" w:rsidP="00414D87">
            <w:pPr>
              <w:jc w:val="center"/>
              <w:rPr>
                <w:szCs w:val="21"/>
              </w:rPr>
            </w:pPr>
          </w:p>
        </w:tc>
        <w:tc>
          <w:tcPr>
            <w:tcW w:w="638" w:type="dxa"/>
            <w:vAlign w:val="center"/>
          </w:tcPr>
          <w:p w14:paraId="0E60A519" w14:textId="77777777" w:rsidR="002537FE" w:rsidRPr="002B2E3C" w:rsidRDefault="002537FE" w:rsidP="00414D87">
            <w:pPr>
              <w:jc w:val="center"/>
              <w:rPr>
                <w:szCs w:val="21"/>
              </w:rPr>
            </w:pPr>
            <w:r w:rsidRPr="002B2E3C">
              <w:rPr>
                <w:szCs w:val="21"/>
              </w:rPr>
              <w:t>4</w:t>
            </w:r>
          </w:p>
        </w:tc>
        <w:tc>
          <w:tcPr>
            <w:tcW w:w="776" w:type="dxa"/>
            <w:vAlign w:val="center"/>
          </w:tcPr>
          <w:p w14:paraId="2CAA7145" w14:textId="77777777" w:rsidR="002537FE" w:rsidRPr="002B2E3C" w:rsidRDefault="002537FE" w:rsidP="00414D87">
            <w:pPr>
              <w:jc w:val="center"/>
              <w:rPr>
                <w:szCs w:val="21"/>
              </w:rPr>
            </w:pPr>
          </w:p>
        </w:tc>
        <w:tc>
          <w:tcPr>
            <w:tcW w:w="1106" w:type="dxa"/>
            <w:vAlign w:val="center"/>
          </w:tcPr>
          <w:p w14:paraId="21C83EF5" w14:textId="77777777" w:rsidR="002537FE" w:rsidRPr="002B2E3C" w:rsidRDefault="002537FE" w:rsidP="00414D87">
            <w:pPr>
              <w:jc w:val="center"/>
              <w:rPr>
                <w:szCs w:val="21"/>
              </w:rPr>
            </w:pPr>
            <w:r w:rsidRPr="002B2E3C">
              <w:rPr>
                <w:rFonts w:hint="eastAsia"/>
                <w:szCs w:val="21"/>
              </w:rPr>
              <w:t>实地考察</w:t>
            </w:r>
          </w:p>
        </w:tc>
      </w:tr>
      <w:tr w:rsidR="002537FE" w:rsidRPr="002B2E3C" w14:paraId="5FB2CA2B" w14:textId="77777777" w:rsidTr="00414D87">
        <w:trPr>
          <w:jc w:val="center"/>
        </w:trPr>
        <w:tc>
          <w:tcPr>
            <w:tcW w:w="941" w:type="dxa"/>
            <w:vAlign w:val="center"/>
          </w:tcPr>
          <w:p w14:paraId="71B33A7F" w14:textId="77777777" w:rsidR="002537FE" w:rsidRPr="002B2E3C" w:rsidRDefault="002537FE" w:rsidP="00414D87">
            <w:pPr>
              <w:rPr>
                <w:szCs w:val="21"/>
              </w:rPr>
            </w:pPr>
            <w:r w:rsidRPr="002B2E3C">
              <w:rPr>
                <w:szCs w:val="21"/>
              </w:rPr>
              <w:t>3.8.6</w:t>
            </w:r>
          </w:p>
        </w:tc>
        <w:tc>
          <w:tcPr>
            <w:tcW w:w="4097" w:type="dxa"/>
          </w:tcPr>
          <w:p w14:paraId="03D813F9" w14:textId="77777777" w:rsidR="002537FE" w:rsidRPr="002B2E3C" w:rsidRDefault="002537FE" w:rsidP="00414D87">
            <w:pPr>
              <w:rPr>
                <w:szCs w:val="21"/>
              </w:rPr>
            </w:pPr>
            <w:r w:rsidRPr="002B2E3C">
              <w:rPr>
                <w:rFonts w:hint="eastAsia"/>
                <w:szCs w:val="21"/>
              </w:rPr>
              <w:t>城市有针对旅游服务人员和志愿者的无障</w:t>
            </w:r>
            <w:r w:rsidRPr="002B2E3C">
              <w:rPr>
                <w:rFonts w:hint="eastAsia"/>
                <w:szCs w:val="21"/>
              </w:rPr>
              <w:lastRenderedPageBreak/>
              <w:t>碍服务技能培训</w:t>
            </w:r>
          </w:p>
          <w:p w14:paraId="1382F86C" w14:textId="77777777" w:rsidR="002537FE" w:rsidRPr="002B2E3C" w:rsidRDefault="002537FE" w:rsidP="00414D87">
            <w:pPr>
              <w:rPr>
                <w:szCs w:val="21"/>
              </w:rPr>
            </w:pPr>
            <w:r w:rsidRPr="002B2E3C">
              <w:rPr>
                <w:rFonts w:hint="eastAsia"/>
                <w:szCs w:val="21"/>
              </w:rPr>
              <w:t>有专门部门负责无障碍服务技能培训并列入常规工作计划</w:t>
            </w:r>
            <w:r w:rsidRPr="002B2E3C">
              <w:rPr>
                <w:szCs w:val="21"/>
              </w:rPr>
              <w:t>(2</w:t>
            </w:r>
            <w:r w:rsidRPr="002B2E3C">
              <w:rPr>
                <w:rFonts w:hint="eastAsia"/>
                <w:szCs w:val="21"/>
              </w:rPr>
              <w:t>分</w:t>
            </w:r>
            <w:r w:rsidRPr="002B2E3C">
              <w:rPr>
                <w:szCs w:val="21"/>
              </w:rPr>
              <w:t>)</w:t>
            </w:r>
          </w:p>
          <w:p w14:paraId="22810D38" w14:textId="77777777" w:rsidR="002537FE" w:rsidRPr="002B2E3C" w:rsidRDefault="002537FE" w:rsidP="00414D87">
            <w:pPr>
              <w:rPr>
                <w:szCs w:val="21"/>
              </w:rPr>
            </w:pPr>
            <w:r w:rsidRPr="002B2E3C">
              <w:rPr>
                <w:rFonts w:hint="eastAsia"/>
                <w:szCs w:val="21"/>
              </w:rPr>
              <w:t>不定期开展过无障碍服务技能培训（</w:t>
            </w:r>
            <w:r>
              <w:rPr>
                <w:rFonts w:hint="eastAsia"/>
                <w:szCs w:val="21"/>
              </w:rPr>
              <w:t>2</w:t>
            </w:r>
            <w:r w:rsidRPr="002B2E3C">
              <w:rPr>
                <w:szCs w:val="21"/>
              </w:rPr>
              <w:t>分）</w:t>
            </w:r>
          </w:p>
        </w:tc>
        <w:tc>
          <w:tcPr>
            <w:tcW w:w="709" w:type="dxa"/>
            <w:vAlign w:val="center"/>
          </w:tcPr>
          <w:p w14:paraId="4BE4E9D8" w14:textId="77777777" w:rsidR="002537FE" w:rsidRPr="002B2E3C" w:rsidRDefault="002537FE" w:rsidP="00414D87">
            <w:pPr>
              <w:jc w:val="center"/>
              <w:rPr>
                <w:szCs w:val="21"/>
              </w:rPr>
            </w:pPr>
          </w:p>
        </w:tc>
        <w:tc>
          <w:tcPr>
            <w:tcW w:w="698" w:type="dxa"/>
            <w:vAlign w:val="center"/>
          </w:tcPr>
          <w:p w14:paraId="27EBEEC5" w14:textId="77777777" w:rsidR="002537FE" w:rsidRPr="002B2E3C" w:rsidRDefault="002537FE" w:rsidP="00414D87">
            <w:pPr>
              <w:jc w:val="center"/>
              <w:rPr>
                <w:szCs w:val="21"/>
              </w:rPr>
            </w:pPr>
          </w:p>
        </w:tc>
        <w:tc>
          <w:tcPr>
            <w:tcW w:w="638" w:type="dxa"/>
            <w:vAlign w:val="center"/>
          </w:tcPr>
          <w:p w14:paraId="2133B33E" w14:textId="77777777" w:rsidR="002537FE" w:rsidRPr="002B2E3C" w:rsidRDefault="002537FE" w:rsidP="00414D87">
            <w:pPr>
              <w:jc w:val="center"/>
              <w:rPr>
                <w:szCs w:val="21"/>
              </w:rPr>
            </w:pPr>
            <w:r w:rsidRPr="002B2E3C">
              <w:rPr>
                <w:szCs w:val="21"/>
              </w:rPr>
              <w:t>4</w:t>
            </w:r>
          </w:p>
        </w:tc>
        <w:tc>
          <w:tcPr>
            <w:tcW w:w="776" w:type="dxa"/>
            <w:vAlign w:val="center"/>
          </w:tcPr>
          <w:p w14:paraId="5770036D" w14:textId="77777777" w:rsidR="002537FE" w:rsidRPr="002B2E3C" w:rsidRDefault="002537FE" w:rsidP="00414D87">
            <w:pPr>
              <w:jc w:val="center"/>
              <w:rPr>
                <w:szCs w:val="21"/>
              </w:rPr>
            </w:pPr>
          </w:p>
        </w:tc>
        <w:tc>
          <w:tcPr>
            <w:tcW w:w="1106" w:type="dxa"/>
            <w:vAlign w:val="center"/>
          </w:tcPr>
          <w:p w14:paraId="7F404562" w14:textId="77777777" w:rsidR="002537FE" w:rsidRPr="002B2E3C" w:rsidRDefault="002537FE" w:rsidP="00414D87">
            <w:pPr>
              <w:jc w:val="center"/>
              <w:rPr>
                <w:szCs w:val="21"/>
              </w:rPr>
            </w:pPr>
            <w:r w:rsidRPr="002B2E3C">
              <w:rPr>
                <w:rFonts w:hint="eastAsia"/>
                <w:szCs w:val="21"/>
              </w:rPr>
              <w:t>材料审核</w:t>
            </w:r>
          </w:p>
        </w:tc>
      </w:tr>
      <w:tr w:rsidR="002537FE" w:rsidRPr="002B2E3C" w14:paraId="4F23CA73"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6902C057" w14:textId="77777777" w:rsidR="002537FE" w:rsidRPr="002B2E3C" w:rsidRDefault="002537FE" w:rsidP="00414D87">
            <w:pPr>
              <w:rPr>
                <w:rFonts w:ascii="黑体" w:eastAsia="黑体"/>
                <w:b/>
                <w:szCs w:val="21"/>
              </w:rPr>
            </w:pPr>
            <w:r w:rsidRPr="002B2E3C">
              <w:rPr>
                <w:rFonts w:ascii="黑体" w:eastAsia="黑体"/>
                <w:b/>
                <w:szCs w:val="21"/>
              </w:rPr>
              <w:lastRenderedPageBreak/>
              <w:t>4</w:t>
            </w:r>
          </w:p>
        </w:tc>
        <w:tc>
          <w:tcPr>
            <w:tcW w:w="4097" w:type="dxa"/>
            <w:tcBorders>
              <w:top w:val="single" w:sz="4" w:space="0" w:color="auto"/>
              <w:left w:val="single" w:sz="4" w:space="0" w:color="auto"/>
              <w:bottom w:val="single" w:sz="4" w:space="0" w:color="auto"/>
              <w:right w:val="single" w:sz="4" w:space="0" w:color="auto"/>
            </w:tcBorders>
          </w:tcPr>
          <w:p w14:paraId="2999B8F3" w14:textId="77777777" w:rsidR="002537FE" w:rsidRPr="00392AA0" w:rsidRDefault="002537FE" w:rsidP="00414D87">
            <w:pPr>
              <w:pStyle w:val="af2"/>
              <w:ind w:firstLineChars="0" w:firstLine="0"/>
              <w:rPr>
                <w:rFonts w:ascii="黑体" w:eastAsia="黑体"/>
                <w:b/>
                <w:szCs w:val="21"/>
              </w:rPr>
            </w:pPr>
            <w:r w:rsidRPr="002B2E3C">
              <w:rPr>
                <w:rFonts w:ascii="Times New Roman" w:hint="eastAsia"/>
                <w:b/>
                <w:noProof w:val="0"/>
                <w:sz w:val="21"/>
                <w:szCs w:val="21"/>
              </w:rPr>
              <w:t>推动旅游休闲政策落实的措施和旅游休闲管理体系</w:t>
            </w:r>
          </w:p>
        </w:tc>
        <w:tc>
          <w:tcPr>
            <w:tcW w:w="709" w:type="dxa"/>
            <w:tcBorders>
              <w:top w:val="single" w:sz="4" w:space="0" w:color="auto"/>
              <w:left w:val="single" w:sz="4" w:space="0" w:color="auto"/>
              <w:bottom w:val="single" w:sz="4" w:space="0" w:color="auto"/>
              <w:right w:val="single" w:sz="4" w:space="0" w:color="auto"/>
            </w:tcBorders>
            <w:vAlign w:val="center"/>
          </w:tcPr>
          <w:p w14:paraId="095918F9" w14:textId="77777777" w:rsidR="002537FE" w:rsidRPr="002B2E3C" w:rsidRDefault="002537FE" w:rsidP="00414D87">
            <w:pPr>
              <w:jc w:val="center"/>
              <w:rPr>
                <w:rFonts w:ascii="黑体" w:eastAsia="黑体"/>
                <w:b/>
                <w:szCs w:val="21"/>
              </w:rPr>
            </w:pPr>
            <w:r w:rsidRPr="002B2E3C">
              <w:rPr>
                <w:rFonts w:ascii="黑体" w:eastAsia="黑体"/>
                <w:b/>
                <w:szCs w:val="21"/>
              </w:rPr>
              <w:t>150</w:t>
            </w:r>
          </w:p>
        </w:tc>
        <w:tc>
          <w:tcPr>
            <w:tcW w:w="698" w:type="dxa"/>
            <w:tcBorders>
              <w:top w:val="single" w:sz="4" w:space="0" w:color="auto"/>
              <w:left w:val="single" w:sz="4" w:space="0" w:color="auto"/>
              <w:bottom w:val="single" w:sz="4" w:space="0" w:color="auto"/>
              <w:right w:val="single" w:sz="4" w:space="0" w:color="auto"/>
            </w:tcBorders>
            <w:vAlign w:val="center"/>
          </w:tcPr>
          <w:p w14:paraId="3A1FC201" w14:textId="77777777" w:rsidR="002537FE" w:rsidRPr="002B2E3C" w:rsidRDefault="002537FE" w:rsidP="00414D87">
            <w:pPr>
              <w:jc w:val="center"/>
              <w:rPr>
                <w:rFonts w:ascii="黑体" w:eastAsia="黑体"/>
                <w:b/>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6F626705" w14:textId="77777777" w:rsidR="002537FE" w:rsidRPr="002B2E3C" w:rsidRDefault="002537FE" w:rsidP="00414D87">
            <w:pPr>
              <w:jc w:val="center"/>
              <w:rPr>
                <w:rFonts w:ascii="黑体" w:eastAsia="黑体"/>
                <w:b/>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D170FAC" w14:textId="77777777" w:rsidR="002537FE" w:rsidRPr="002B2E3C" w:rsidRDefault="002537FE" w:rsidP="00414D87">
            <w:pPr>
              <w:jc w:val="center"/>
              <w:rPr>
                <w:rFonts w:ascii="黑体" w:eastAsia="黑体"/>
                <w:b/>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68C0FFD7" w14:textId="77777777" w:rsidR="002537FE" w:rsidRPr="002B2E3C" w:rsidRDefault="002537FE" w:rsidP="00414D87">
            <w:pPr>
              <w:jc w:val="center"/>
              <w:rPr>
                <w:rFonts w:ascii="黑体" w:eastAsia="黑体"/>
                <w:b/>
                <w:szCs w:val="21"/>
              </w:rPr>
            </w:pPr>
          </w:p>
        </w:tc>
      </w:tr>
      <w:tr w:rsidR="002537FE" w:rsidRPr="002B2E3C" w14:paraId="6111C0BE"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2B1A7479" w14:textId="77777777" w:rsidR="002537FE" w:rsidRPr="002B2E3C" w:rsidRDefault="002537FE" w:rsidP="00414D87">
            <w:pPr>
              <w:rPr>
                <w:szCs w:val="21"/>
              </w:rPr>
            </w:pPr>
            <w:r w:rsidRPr="002B2E3C">
              <w:rPr>
                <w:szCs w:val="21"/>
              </w:rPr>
              <w:t>4.1</w:t>
            </w:r>
          </w:p>
        </w:tc>
        <w:tc>
          <w:tcPr>
            <w:tcW w:w="4097" w:type="dxa"/>
            <w:tcBorders>
              <w:top w:val="single" w:sz="4" w:space="0" w:color="auto"/>
              <w:left w:val="single" w:sz="4" w:space="0" w:color="auto"/>
              <w:bottom w:val="single" w:sz="4" w:space="0" w:color="auto"/>
              <w:right w:val="single" w:sz="4" w:space="0" w:color="auto"/>
            </w:tcBorders>
          </w:tcPr>
          <w:p w14:paraId="30F2FF81" w14:textId="77777777" w:rsidR="002537FE" w:rsidRPr="002B2E3C" w:rsidRDefault="002537FE" w:rsidP="00414D87">
            <w:pPr>
              <w:rPr>
                <w:szCs w:val="21"/>
              </w:rPr>
            </w:pPr>
            <w:r w:rsidRPr="002B2E3C">
              <w:rPr>
                <w:rFonts w:hint="eastAsia"/>
                <w:szCs w:val="21"/>
              </w:rPr>
              <w:t>带薪休假制度的落实</w:t>
            </w:r>
          </w:p>
        </w:tc>
        <w:tc>
          <w:tcPr>
            <w:tcW w:w="709" w:type="dxa"/>
            <w:tcBorders>
              <w:top w:val="single" w:sz="4" w:space="0" w:color="auto"/>
              <w:left w:val="single" w:sz="4" w:space="0" w:color="auto"/>
              <w:bottom w:val="single" w:sz="4" w:space="0" w:color="auto"/>
              <w:right w:val="single" w:sz="4" w:space="0" w:color="auto"/>
            </w:tcBorders>
            <w:vAlign w:val="center"/>
          </w:tcPr>
          <w:p w14:paraId="7540BE85"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FD9D92B" w14:textId="77777777" w:rsidR="002537FE" w:rsidRPr="002B2E3C" w:rsidRDefault="002537FE" w:rsidP="00414D87">
            <w:pPr>
              <w:jc w:val="center"/>
              <w:rPr>
                <w:szCs w:val="21"/>
              </w:rPr>
            </w:pPr>
            <w:r w:rsidRPr="002B2E3C">
              <w:rPr>
                <w:szCs w:val="21"/>
              </w:rPr>
              <w:t xml:space="preserve"> 25</w:t>
            </w:r>
          </w:p>
        </w:tc>
        <w:tc>
          <w:tcPr>
            <w:tcW w:w="638" w:type="dxa"/>
            <w:tcBorders>
              <w:top w:val="single" w:sz="4" w:space="0" w:color="auto"/>
              <w:left w:val="single" w:sz="4" w:space="0" w:color="auto"/>
              <w:bottom w:val="single" w:sz="4" w:space="0" w:color="auto"/>
              <w:right w:val="single" w:sz="4" w:space="0" w:color="auto"/>
            </w:tcBorders>
            <w:vAlign w:val="center"/>
          </w:tcPr>
          <w:p w14:paraId="736D3357"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F577FF3"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1AD4641F" w14:textId="77777777" w:rsidR="002537FE" w:rsidRPr="002B2E3C" w:rsidRDefault="002537FE" w:rsidP="00414D87">
            <w:pPr>
              <w:jc w:val="center"/>
              <w:rPr>
                <w:szCs w:val="21"/>
              </w:rPr>
            </w:pPr>
          </w:p>
        </w:tc>
      </w:tr>
      <w:tr w:rsidR="002537FE" w:rsidRPr="002B2E3C" w14:paraId="4325E6B1"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011C1DCE" w14:textId="77777777" w:rsidR="002537FE" w:rsidRPr="002B2E3C" w:rsidRDefault="002537FE" w:rsidP="00414D87">
            <w:pPr>
              <w:rPr>
                <w:szCs w:val="21"/>
              </w:rPr>
            </w:pPr>
            <w:r w:rsidRPr="002B2E3C">
              <w:rPr>
                <w:szCs w:val="21"/>
              </w:rPr>
              <w:t>4.1.1</w:t>
            </w:r>
          </w:p>
        </w:tc>
        <w:tc>
          <w:tcPr>
            <w:tcW w:w="4097" w:type="dxa"/>
            <w:tcBorders>
              <w:top w:val="single" w:sz="4" w:space="0" w:color="auto"/>
              <w:left w:val="single" w:sz="4" w:space="0" w:color="auto"/>
              <w:bottom w:val="single" w:sz="4" w:space="0" w:color="auto"/>
              <w:right w:val="single" w:sz="4" w:space="0" w:color="auto"/>
            </w:tcBorders>
          </w:tcPr>
          <w:p w14:paraId="2EB02714" w14:textId="77777777" w:rsidR="002537FE" w:rsidRPr="002B2E3C" w:rsidRDefault="002537FE" w:rsidP="00414D87">
            <w:pPr>
              <w:rPr>
                <w:szCs w:val="21"/>
              </w:rPr>
            </w:pPr>
            <w:r w:rsidRPr="002B2E3C">
              <w:rPr>
                <w:rFonts w:hint="eastAsia"/>
                <w:szCs w:val="21"/>
              </w:rPr>
              <w:t>旅游行政管理部门宣传普及旅游休闲知识</w:t>
            </w:r>
          </w:p>
          <w:p w14:paraId="36D7E96F" w14:textId="77777777" w:rsidR="002537FE" w:rsidRPr="002B2E3C" w:rsidRDefault="002537FE" w:rsidP="00414D87">
            <w:pPr>
              <w:rPr>
                <w:szCs w:val="21"/>
              </w:rPr>
            </w:pPr>
            <w:r w:rsidRPr="002B2E3C">
              <w:rPr>
                <w:rFonts w:hint="eastAsia"/>
                <w:szCs w:val="21"/>
              </w:rPr>
              <w:t>每年都有不少于</w:t>
            </w:r>
            <w:r w:rsidRPr="002B2E3C">
              <w:rPr>
                <w:szCs w:val="21"/>
              </w:rPr>
              <w:t>6</w:t>
            </w:r>
            <w:r w:rsidRPr="002B2E3C">
              <w:rPr>
                <w:rFonts w:hint="eastAsia"/>
                <w:szCs w:val="21"/>
              </w:rPr>
              <w:t>次宣传活动</w:t>
            </w:r>
            <w:r w:rsidRPr="002B2E3C">
              <w:rPr>
                <w:szCs w:val="21"/>
              </w:rPr>
              <w:t xml:space="preserve"> (5</w:t>
            </w:r>
            <w:r w:rsidRPr="002B2E3C">
              <w:rPr>
                <w:rFonts w:hint="eastAsia"/>
                <w:szCs w:val="21"/>
              </w:rPr>
              <w:t>分</w:t>
            </w:r>
            <w:r w:rsidRPr="002B2E3C">
              <w:rPr>
                <w:szCs w:val="21"/>
              </w:rPr>
              <w:t>)</w:t>
            </w:r>
          </w:p>
          <w:p w14:paraId="14230B06" w14:textId="77777777" w:rsidR="002537FE" w:rsidRPr="002B2E3C" w:rsidRDefault="002537FE" w:rsidP="00414D87">
            <w:pPr>
              <w:rPr>
                <w:szCs w:val="21"/>
              </w:rPr>
            </w:pPr>
            <w:r w:rsidRPr="002B2E3C">
              <w:rPr>
                <w:rFonts w:hint="eastAsia"/>
                <w:szCs w:val="21"/>
              </w:rPr>
              <w:t>每年都有不少于</w:t>
            </w:r>
            <w:r w:rsidRPr="002B2E3C">
              <w:rPr>
                <w:szCs w:val="21"/>
              </w:rPr>
              <w:t>5</w:t>
            </w:r>
            <w:r w:rsidRPr="002B2E3C">
              <w:rPr>
                <w:rFonts w:hint="eastAsia"/>
                <w:szCs w:val="21"/>
              </w:rPr>
              <w:t>次宣传活动</w:t>
            </w:r>
            <w:r w:rsidRPr="002B2E3C">
              <w:rPr>
                <w:szCs w:val="21"/>
              </w:rPr>
              <w:t>(4</w:t>
            </w:r>
            <w:r w:rsidRPr="002B2E3C">
              <w:rPr>
                <w:rFonts w:hint="eastAsia"/>
                <w:szCs w:val="21"/>
              </w:rPr>
              <w:t>分</w:t>
            </w:r>
            <w:r w:rsidRPr="002B2E3C">
              <w:rPr>
                <w:szCs w:val="21"/>
              </w:rPr>
              <w:t>)</w:t>
            </w:r>
          </w:p>
          <w:p w14:paraId="1F6AB01C" w14:textId="77777777" w:rsidR="002537FE" w:rsidRPr="002B2E3C" w:rsidRDefault="002537FE" w:rsidP="00414D87">
            <w:pPr>
              <w:rPr>
                <w:szCs w:val="21"/>
              </w:rPr>
            </w:pPr>
            <w:r w:rsidRPr="002B2E3C">
              <w:rPr>
                <w:rFonts w:hint="eastAsia"/>
                <w:szCs w:val="21"/>
              </w:rPr>
              <w:t>每年都有不少于</w:t>
            </w:r>
            <w:r w:rsidRPr="002B2E3C">
              <w:rPr>
                <w:szCs w:val="21"/>
              </w:rPr>
              <w:t>4</w:t>
            </w:r>
            <w:r w:rsidRPr="002B2E3C">
              <w:rPr>
                <w:rFonts w:hint="eastAsia"/>
                <w:szCs w:val="21"/>
              </w:rPr>
              <w:t>次宣传活动</w:t>
            </w:r>
            <w:r w:rsidRPr="002B2E3C">
              <w:rPr>
                <w:szCs w:val="21"/>
              </w:rPr>
              <w:t xml:space="preserve"> (3</w:t>
            </w:r>
            <w:r w:rsidRPr="002B2E3C">
              <w:rPr>
                <w:rFonts w:hint="eastAsia"/>
                <w:szCs w:val="21"/>
              </w:rPr>
              <w:t>分</w:t>
            </w:r>
            <w:r w:rsidRPr="002B2E3C">
              <w:rPr>
                <w:szCs w:val="21"/>
              </w:rPr>
              <w:t>)</w:t>
            </w:r>
          </w:p>
          <w:p w14:paraId="5AF2EE39" w14:textId="77777777" w:rsidR="002537FE" w:rsidRPr="002B2E3C" w:rsidRDefault="002537FE" w:rsidP="00414D87">
            <w:pPr>
              <w:rPr>
                <w:szCs w:val="21"/>
              </w:rPr>
            </w:pPr>
            <w:r w:rsidRPr="002B2E3C">
              <w:rPr>
                <w:rFonts w:hint="eastAsia"/>
                <w:szCs w:val="21"/>
              </w:rPr>
              <w:t>每年都有不少于</w:t>
            </w:r>
            <w:r w:rsidRPr="002B2E3C">
              <w:rPr>
                <w:szCs w:val="21"/>
              </w:rPr>
              <w:t>3</w:t>
            </w:r>
            <w:r w:rsidRPr="002B2E3C">
              <w:rPr>
                <w:rFonts w:hint="eastAsia"/>
                <w:szCs w:val="21"/>
              </w:rPr>
              <w:t>次宣传活动</w:t>
            </w:r>
            <w:r w:rsidRPr="002B2E3C">
              <w:rPr>
                <w:szCs w:val="21"/>
              </w:rPr>
              <w:t xml:space="preserve"> (2</w:t>
            </w:r>
            <w:r w:rsidRPr="002B2E3C">
              <w:rPr>
                <w:rFonts w:hint="eastAsia"/>
                <w:szCs w:val="21"/>
              </w:rPr>
              <w:t>分</w:t>
            </w:r>
            <w:r w:rsidRPr="002B2E3C">
              <w:rPr>
                <w:szCs w:val="21"/>
              </w:rPr>
              <w:t>)</w:t>
            </w:r>
          </w:p>
          <w:p w14:paraId="34A9E88F" w14:textId="77777777" w:rsidR="002537FE" w:rsidRPr="002B2E3C" w:rsidRDefault="002537FE" w:rsidP="00414D87">
            <w:pPr>
              <w:rPr>
                <w:szCs w:val="21"/>
              </w:rPr>
            </w:pPr>
            <w:r w:rsidRPr="002B2E3C">
              <w:rPr>
                <w:rFonts w:hint="eastAsia"/>
                <w:szCs w:val="21"/>
              </w:rPr>
              <w:t>每年都有不少于</w:t>
            </w:r>
            <w:r w:rsidRPr="002B2E3C">
              <w:rPr>
                <w:szCs w:val="21"/>
              </w:rPr>
              <w:t>2</w:t>
            </w:r>
            <w:r w:rsidRPr="002B2E3C">
              <w:rPr>
                <w:rFonts w:hint="eastAsia"/>
                <w:szCs w:val="21"/>
              </w:rPr>
              <w:t>次宣传活动</w:t>
            </w:r>
            <w:r w:rsidRPr="002B2E3C">
              <w:rPr>
                <w:szCs w:val="21"/>
              </w:rPr>
              <w:t xml:space="preserve"> (1</w:t>
            </w:r>
            <w:r w:rsidRPr="002B2E3C">
              <w:rPr>
                <w:rFonts w:hint="eastAsia"/>
                <w:szCs w:val="21"/>
              </w:rPr>
              <w:t>分</w:t>
            </w:r>
            <w:r w:rsidRPr="002B2E3C">
              <w:rPr>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54B8658"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D6DDA59"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2A5E7641" w14:textId="77777777" w:rsidR="002537FE" w:rsidRPr="002B2E3C" w:rsidRDefault="002537FE" w:rsidP="00414D87">
            <w:pPr>
              <w:jc w:val="center"/>
              <w:rPr>
                <w:szCs w:val="21"/>
              </w:rPr>
            </w:pPr>
            <w:r w:rsidRPr="002B2E3C">
              <w:rPr>
                <w:szCs w:val="21"/>
              </w:rPr>
              <w:t>5</w:t>
            </w:r>
          </w:p>
        </w:tc>
        <w:tc>
          <w:tcPr>
            <w:tcW w:w="776" w:type="dxa"/>
            <w:tcBorders>
              <w:top w:val="single" w:sz="4" w:space="0" w:color="auto"/>
              <w:left w:val="single" w:sz="4" w:space="0" w:color="auto"/>
              <w:bottom w:val="single" w:sz="4" w:space="0" w:color="auto"/>
              <w:right w:val="single" w:sz="4" w:space="0" w:color="auto"/>
            </w:tcBorders>
            <w:vAlign w:val="center"/>
          </w:tcPr>
          <w:p w14:paraId="04EB6113"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54F7D7FD" w14:textId="77777777" w:rsidR="002537FE" w:rsidRPr="002B2E3C" w:rsidRDefault="002537FE" w:rsidP="00414D87">
            <w:pPr>
              <w:jc w:val="center"/>
              <w:rPr>
                <w:szCs w:val="21"/>
              </w:rPr>
            </w:pPr>
            <w:r w:rsidRPr="002B2E3C">
              <w:rPr>
                <w:rFonts w:hint="eastAsia"/>
                <w:szCs w:val="21"/>
              </w:rPr>
              <w:t>材料审核</w:t>
            </w:r>
          </w:p>
        </w:tc>
      </w:tr>
      <w:tr w:rsidR="002537FE" w:rsidRPr="002B2E3C" w14:paraId="6407E19D"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200FEFB7" w14:textId="77777777" w:rsidR="002537FE" w:rsidRPr="002B2E3C" w:rsidRDefault="002537FE" w:rsidP="00414D87">
            <w:pPr>
              <w:rPr>
                <w:szCs w:val="21"/>
              </w:rPr>
            </w:pPr>
            <w:r w:rsidRPr="002B2E3C">
              <w:rPr>
                <w:szCs w:val="21"/>
              </w:rPr>
              <w:t>4.1.2</w:t>
            </w:r>
          </w:p>
        </w:tc>
        <w:tc>
          <w:tcPr>
            <w:tcW w:w="4097" w:type="dxa"/>
            <w:tcBorders>
              <w:top w:val="single" w:sz="4" w:space="0" w:color="auto"/>
              <w:left w:val="single" w:sz="4" w:space="0" w:color="auto"/>
              <w:bottom w:val="single" w:sz="4" w:space="0" w:color="auto"/>
              <w:right w:val="single" w:sz="4" w:space="0" w:color="auto"/>
            </w:tcBorders>
          </w:tcPr>
          <w:p w14:paraId="1E6C0A09" w14:textId="77777777" w:rsidR="002537FE" w:rsidRPr="002B2E3C" w:rsidRDefault="002537FE" w:rsidP="00414D87">
            <w:pPr>
              <w:rPr>
                <w:szCs w:val="21"/>
              </w:rPr>
            </w:pPr>
            <w:r w:rsidRPr="002B2E3C">
              <w:rPr>
                <w:rFonts w:hint="eastAsia"/>
                <w:szCs w:val="21"/>
              </w:rPr>
              <w:t>城市出台有落实职工休息权益的政策或文件</w:t>
            </w:r>
          </w:p>
        </w:tc>
        <w:tc>
          <w:tcPr>
            <w:tcW w:w="709" w:type="dxa"/>
            <w:tcBorders>
              <w:top w:val="single" w:sz="4" w:space="0" w:color="auto"/>
              <w:left w:val="single" w:sz="4" w:space="0" w:color="auto"/>
              <w:bottom w:val="single" w:sz="4" w:space="0" w:color="auto"/>
              <w:right w:val="single" w:sz="4" w:space="0" w:color="auto"/>
            </w:tcBorders>
            <w:vAlign w:val="center"/>
          </w:tcPr>
          <w:p w14:paraId="31C9CAD8"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5779690"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77D7E0D6" w14:textId="77777777" w:rsidR="002537FE" w:rsidRPr="002B2E3C" w:rsidRDefault="002537FE" w:rsidP="00414D87">
            <w:pPr>
              <w:jc w:val="center"/>
              <w:rPr>
                <w:szCs w:val="21"/>
              </w:rPr>
            </w:pPr>
            <w:r w:rsidRPr="002B2E3C">
              <w:rPr>
                <w:szCs w:val="21"/>
              </w:rPr>
              <w:t>5</w:t>
            </w:r>
          </w:p>
        </w:tc>
        <w:tc>
          <w:tcPr>
            <w:tcW w:w="776" w:type="dxa"/>
            <w:tcBorders>
              <w:top w:val="single" w:sz="4" w:space="0" w:color="auto"/>
              <w:left w:val="single" w:sz="4" w:space="0" w:color="auto"/>
              <w:bottom w:val="single" w:sz="4" w:space="0" w:color="auto"/>
              <w:right w:val="single" w:sz="4" w:space="0" w:color="auto"/>
            </w:tcBorders>
            <w:vAlign w:val="center"/>
          </w:tcPr>
          <w:p w14:paraId="2FD9595F"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40464D14" w14:textId="77777777" w:rsidR="002537FE" w:rsidRPr="002B2E3C" w:rsidRDefault="002537FE" w:rsidP="00414D87">
            <w:pPr>
              <w:jc w:val="center"/>
              <w:rPr>
                <w:szCs w:val="21"/>
              </w:rPr>
            </w:pPr>
            <w:r w:rsidRPr="002B2E3C">
              <w:rPr>
                <w:rFonts w:hint="eastAsia"/>
                <w:szCs w:val="21"/>
              </w:rPr>
              <w:t>材料审核</w:t>
            </w:r>
          </w:p>
        </w:tc>
      </w:tr>
      <w:tr w:rsidR="002537FE" w:rsidRPr="002B2E3C" w14:paraId="12F76DC9"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1D672CB6" w14:textId="77777777" w:rsidR="002537FE" w:rsidRPr="002B2E3C" w:rsidRDefault="002537FE" w:rsidP="00414D87">
            <w:pPr>
              <w:rPr>
                <w:szCs w:val="21"/>
              </w:rPr>
            </w:pPr>
            <w:r w:rsidRPr="002B2E3C">
              <w:rPr>
                <w:szCs w:val="21"/>
              </w:rPr>
              <w:t>4.1.3</w:t>
            </w:r>
          </w:p>
        </w:tc>
        <w:tc>
          <w:tcPr>
            <w:tcW w:w="4097" w:type="dxa"/>
            <w:tcBorders>
              <w:top w:val="single" w:sz="4" w:space="0" w:color="auto"/>
              <w:left w:val="single" w:sz="4" w:space="0" w:color="auto"/>
              <w:bottom w:val="single" w:sz="4" w:space="0" w:color="auto"/>
              <w:right w:val="single" w:sz="4" w:space="0" w:color="auto"/>
            </w:tcBorders>
          </w:tcPr>
          <w:p w14:paraId="1A2B1271" w14:textId="77777777" w:rsidR="002537FE" w:rsidRPr="002B2E3C" w:rsidRDefault="002537FE" w:rsidP="00414D87">
            <w:pPr>
              <w:rPr>
                <w:szCs w:val="21"/>
              </w:rPr>
            </w:pPr>
            <w:r w:rsidRPr="002B2E3C">
              <w:rPr>
                <w:rFonts w:hint="eastAsia"/>
                <w:szCs w:val="21"/>
              </w:rPr>
              <w:t>城市人力资源和社会保障部门定期监督检查并通报市直机关与市属国有企业带薪休假落实情况</w:t>
            </w:r>
          </w:p>
        </w:tc>
        <w:tc>
          <w:tcPr>
            <w:tcW w:w="709" w:type="dxa"/>
            <w:tcBorders>
              <w:top w:val="single" w:sz="4" w:space="0" w:color="auto"/>
              <w:left w:val="single" w:sz="4" w:space="0" w:color="auto"/>
              <w:bottom w:val="single" w:sz="4" w:space="0" w:color="auto"/>
              <w:right w:val="single" w:sz="4" w:space="0" w:color="auto"/>
            </w:tcBorders>
            <w:vAlign w:val="center"/>
          </w:tcPr>
          <w:p w14:paraId="016F481B"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52DD920"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6AEF65A2" w14:textId="77777777" w:rsidR="002537FE" w:rsidRPr="002B2E3C" w:rsidRDefault="002537FE" w:rsidP="00414D87">
            <w:pPr>
              <w:jc w:val="center"/>
              <w:rPr>
                <w:szCs w:val="21"/>
              </w:rPr>
            </w:pPr>
            <w:r w:rsidRPr="002B2E3C">
              <w:rPr>
                <w:szCs w:val="21"/>
              </w:rPr>
              <w:t>5</w:t>
            </w:r>
          </w:p>
        </w:tc>
        <w:tc>
          <w:tcPr>
            <w:tcW w:w="776" w:type="dxa"/>
            <w:tcBorders>
              <w:top w:val="single" w:sz="4" w:space="0" w:color="auto"/>
              <w:left w:val="single" w:sz="4" w:space="0" w:color="auto"/>
              <w:bottom w:val="single" w:sz="4" w:space="0" w:color="auto"/>
              <w:right w:val="single" w:sz="4" w:space="0" w:color="auto"/>
            </w:tcBorders>
            <w:vAlign w:val="center"/>
          </w:tcPr>
          <w:p w14:paraId="7D1AE85A"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0C50CDE4" w14:textId="77777777" w:rsidR="002537FE" w:rsidRPr="002B2E3C" w:rsidRDefault="002537FE" w:rsidP="00414D87">
            <w:pPr>
              <w:jc w:val="center"/>
              <w:rPr>
                <w:szCs w:val="21"/>
              </w:rPr>
            </w:pPr>
            <w:r w:rsidRPr="002B2E3C">
              <w:rPr>
                <w:rFonts w:hint="eastAsia"/>
                <w:szCs w:val="21"/>
              </w:rPr>
              <w:t>材料审核</w:t>
            </w:r>
          </w:p>
        </w:tc>
      </w:tr>
      <w:tr w:rsidR="002537FE" w:rsidRPr="002B2E3C" w14:paraId="698A1807"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393B7636" w14:textId="77777777" w:rsidR="002537FE" w:rsidRPr="002B2E3C" w:rsidRDefault="002537FE" w:rsidP="00414D87">
            <w:pPr>
              <w:rPr>
                <w:szCs w:val="21"/>
              </w:rPr>
            </w:pPr>
            <w:r w:rsidRPr="002B2E3C">
              <w:rPr>
                <w:szCs w:val="21"/>
              </w:rPr>
              <w:t>4.1.4</w:t>
            </w:r>
          </w:p>
        </w:tc>
        <w:tc>
          <w:tcPr>
            <w:tcW w:w="4097" w:type="dxa"/>
            <w:tcBorders>
              <w:top w:val="single" w:sz="4" w:space="0" w:color="auto"/>
              <w:left w:val="single" w:sz="4" w:space="0" w:color="auto"/>
              <w:bottom w:val="single" w:sz="4" w:space="0" w:color="auto"/>
              <w:right w:val="single" w:sz="4" w:space="0" w:color="auto"/>
            </w:tcBorders>
          </w:tcPr>
          <w:p w14:paraId="3932C651" w14:textId="77777777" w:rsidR="002537FE" w:rsidRPr="002B2E3C" w:rsidRDefault="002537FE" w:rsidP="00414D87">
            <w:pPr>
              <w:rPr>
                <w:szCs w:val="21"/>
              </w:rPr>
            </w:pPr>
            <w:r w:rsidRPr="002B2E3C">
              <w:rPr>
                <w:rFonts w:hint="eastAsia"/>
                <w:szCs w:val="21"/>
              </w:rPr>
              <w:t>市直机关、市属企业事业单位制定有执行带薪休假及弹性休假制度的操作办法</w:t>
            </w:r>
          </w:p>
        </w:tc>
        <w:tc>
          <w:tcPr>
            <w:tcW w:w="709" w:type="dxa"/>
            <w:tcBorders>
              <w:top w:val="single" w:sz="4" w:space="0" w:color="auto"/>
              <w:left w:val="single" w:sz="4" w:space="0" w:color="auto"/>
              <w:bottom w:val="single" w:sz="4" w:space="0" w:color="auto"/>
              <w:right w:val="single" w:sz="4" w:space="0" w:color="auto"/>
            </w:tcBorders>
            <w:vAlign w:val="center"/>
          </w:tcPr>
          <w:p w14:paraId="6BEEDCF3"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59F5A14"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0D4F783A" w14:textId="77777777" w:rsidR="002537FE" w:rsidRPr="002B2E3C" w:rsidRDefault="002537FE" w:rsidP="00414D87">
            <w:pPr>
              <w:jc w:val="center"/>
              <w:rPr>
                <w:szCs w:val="21"/>
              </w:rPr>
            </w:pPr>
            <w:r w:rsidRPr="002B2E3C">
              <w:rPr>
                <w:szCs w:val="21"/>
              </w:rPr>
              <w:t>5</w:t>
            </w:r>
          </w:p>
        </w:tc>
        <w:tc>
          <w:tcPr>
            <w:tcW w:w="776" w:type="dxa"/>
            <w:tcBorders>
              <w:top w:val="single" w:sz="4" w:space="0" w:color="auto"/>
              <w:left w:val="single" w:sz="4" w:space="0" w:color="auto"/>
              <w:bottom w:val="single" w:sz="4" w:space="0" w:color="auto"/>
              <w:right w:val="single" w:sz="4" w:space="0" w:color="auto"/>
            </w:tcBorders>
            <w:vAlign w:val="center"/>
          </w:tcPr>
          <w:p w14:paraId="3CC3FD12"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45D077A0" w14:textId="77777777" w:rsidR="002537FE" w:rsidRPr="002B2E3C" w:rsidRDefault="002537FE" w:rsidP="00414D87">
            <w:pPr>
              <w:jc w:val="center"/>
              <w:rPr>
                <w:szCs w:val="21"/>
              </w:rPr>
            </w:pPr>
            <w:r w:rsidRPr="002B2E3C">
              <w:rPr>
                <w:rFonts w:hint="eastAsia"/>
                <w:szCs w:val="21"/>
              </w:rPr>
              <w:t>材料审核</w:t>
            </w:r>
          </w:p>
        </w:tc>
      </w:tr>
      <w:tr w:rsidR="002537FE" w:rsidRPr="002B2E3C" w14:paraId="6A5C02F3"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71C8BBC0" w14:textId="77777777" w:rsidR="002537FE" w:rsidRPr="002B2E3C" w:rsidRDefault="002537FE" w:rsidP="00414D87">
            <w:pPr>
              <w:rPr>
                <w:szCs w:val="21"/>
              </w:rPr>
            </w:pPr>
            <w:r w:rsidRPr="002B2E3C">
              <w:rPr>
                <w:szCs w:val="21"/>
              </w:rPr>
              <w:t>4.1.5</w:t>
            </w:r>
          </w:p>
        </w:tc>
        <w:tc>
          <w:tcPr>
            <w:tcW w:w="4097" w:type="dxa"/>
            <w:tcBorders>
              <w:top w:val="single" w:sz="4" w:space="0" w:color="auto"/>
              <w:left w:val="single" w:sz="4" w:space="0" w:color="auto"/>
              <w:bottom w:val="single" w:sz="4" w:space="0" w:color="auto"/>
              <w:right w:val="single" w:sz="4" w:space="0" w:color="auto"/>
            </w:tcBorders>
          </w:tcPr>
          <w:p w14:paraId="3CD7B494" w14:textId="77777777" w:rsidR="002537FE" w:rsidRPr="002B2E3C" w:rsidRDefault="002537FE" w:rsidP="00414D87">
            <w:pPr>
              <w:rPr>
                <w:szCs w:val="21"/>
              </w:rPr>
            </w:pPr>
            <w:r w:rsidRPr="002B2E3C">
              <w:rPr>
                <w:rFonts w:hint="eastAsia"/>
                <w:szCs w:val="21"/>
              </w:rPr>
              <w:t>制定有针对企业和非企业单位，及有雇员的个体工商户等落实职工休假的保障措施，以及有关指导和帮扶的具体办法</w:t>
            </w:r>
          </w:p>
        </w:tc>
        <w:tc>
          <w:tcPr>
            <w:tcW w:w="709" w:type="dxa"/>
            <w:tcBorders>
              <w:top w:val="single" w:sz="4" w:space="0" w:color="auto"/>
              <w:left w:val="single" w:sz="4" w:space="0" w:color="auto"/>
              <w:bottom w:val="single" w:sz="4" w:space="0" w:color="auto"/>
              <w:right w:val="single" w:sz="4" w:space="0" w:color="auto"/>
            </w:tcBorders>
            <w:vAlign w:val="center"/>
          </w:tcPr>
          <w:p w14:paraId="3A37671C"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A7B72BD"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6CEDA721" w14:textId="77777777" w:rsidR="002537FE" w:rsidRPr="002B2E3C" w:rsidRDefault="002537FE" w:rsidP="00414D87">
            <w:pPr>
              <w:jc w:val="center"/>
              <w:rPr>
                <w:szCs w:val="21"/>
              </w:rPr>
            </w:pPr>
            <w:r w:rsidRPr="002B2E3C">
              <w:rPr>
                <w:szCs w:val="21"/>
              </w:rPr>
              <w:t>5</w:t>
            </w:r>
          </w:p>
        </w:tc>
        <w:tc>
          <w:tcPr>
            <w:tcW w:w="776" w:type="dxa"/>
            <w:tcBorders>
              <w:top w:val="single" w:sz="4" w:space="0" w:color="auto"/>
              <w:left w:val="single" w:sz="4" w:space="0" w:color="auto"/>
              <w:bottom w:val="single" w:sz="4" w:space="0" w:color="auto"/>
              <w:right w:val="single" w:sz="4" w:space="0" w:color="auto"/>
            </w:tcBorders>
            <w:vAlign w:val="center"/>
          </w:tcPr>
          <w:p w14:paraId="7431A189"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2F0EEB0C" w14:textId="77777777" w:rsidR="002537FE" w:rsidRPr="002B2E3C" w:rsidRDefault="002537FE" w:rsidP="00414D87">
            <w:pPr>
              <w:jc w:val="center"/>
              <w:rPr>
                <w:szCs w:val="21"/>
              </w:rPr>
            </w:pPr>
            <w:r w:rsidRPr="002B2E3C">
              <w:rPr>
                <w:rFonts w:hint="eastAsia"/>
                <w:szCs w:val="21"/>
              </w:rPr>
              <w:t>材料审核</w:t>
            </w:r>
          </w:p>
        </w:tc>
      </w:tr>
      <w:tr w:rsidR="002537FE" w:rsidRPr="002B2E3C" w14:paraId="17252391"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66EA0B14" w14:textId="77777777" w:rsidR="002537FE" w:rsidRPr="002B2E3C" w:rsidRDefault="002537FE" w:rsidP="00414D87">
            <w:pPr>
              <w:rPr>
                <w:szCs w:val="21"/>
              </w:rPr>
            </w:pPr>
            <w:r w:rsidRPr="002B2E3C">
              <w:rPr>
                <w:szCs w:val="21"/>
              </w:rPr>
              <w:t>4.2</w:t>
            </w:r>
          </w:p>
        </w:tc>
        <w:tc>
          <w:tcPr>
            <w:tcW w:w="4097" w:type="dxa"/>
            <w:tcBorders>
              <w:top w:val="single" w:sz="4" w:space="0" w:color="auto"/>
              <w:left w:val="single" w:sz="4" w:space="0" w:color="auto"/>
              <w:bottom w:val="single" w:sz="4" w:space="0" w:color="auto"/>
              <w:right w:val="single" w:sz="4" w:space="0" w:color="auto"/>
            </w:tcBorders>
          </w:tcPr>
          <w:p w14:paraId="3BB7E033" w14:textId="77777777" w:rsidR="002537FE" w:rsidRPr="002B2E3C" w:rsidRDefault="002537FE" w:rsidP="00414D87">
            <w:pPr>
              <w:rPr>
                <w:szCs w:val="21"/>
              </w:rPr>
            </w:pPr>
            <w:r w:rsidRPr="002B2E3C">
              <w:rPr>
                <w:rFonts w:hint="eastAsia"/>
                <w:szCs w:val="21"/>
              </w:rPr>
              <w:t>旅游休闲发展定位与规划</w:t>
            </w:r>
          </w:p>
        </w:tc>
        <w:tc>
          <w:tcPr>
            <w:tcW w:w="709" w:type="dxa"/>
            <w:tcBorders>
              <w:top w:val="single" w:sz="4" w:space="0" w:color="auto"/>
              <w:left w:val="single" w:sz="4" w:space="0" w:color="auto"/>
              <w:bottom w:val="single" w:sz="4" w:space="0" w:color="auto"/>
              <w:right w:val="single" w:sz="4" w:space="0" w:color="auto"/>
            </w:tcBorders>
            <w:vAlign w:val="center"/>
          </w:tcPr>
          <w:p w14:paraId="1820C784"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C92D544" w14:textId="77777777" w:rsidR="002537FE" w:rsidRPr="002B2E3C" w:rsidRDefault="002537FE" w:rsidP="00414D87">
            <w:pPr>
              <w:jc w:val="center"/>
              <w:rPr>
                <w:szCs w:val="21"/>
              </w:rPr>
            </w:pPr>
            <w:r w:rsidRPr="002B2E3C">
              <w:rPr>
                <w:szCs w:val="21"/>
              </w:rPr>
              <w:t>25</w:t>
            </w:r>
          </w:p>
        </w:tc>
        <w:tc>
          <w:tcPr>
            <w:tcW w:w="638" w:type="dxa"/>
            <w:tcBorders>
              <w:top w:val="single" w:sz="4" w:space="0" w:color="auto"/>
              <w:left w:val="single" w:sz="4" w:space="0" w:color="auto"/>
              <w:bottom w:val="single" w:sz="4" w:space="0" w:color="auto"/>
              <w:right w:val="single" w:sz="4" w:space="0" w:color="auto"/>
            </w:tcBorders>
            <w:vAlign w:val="center"/>
          </w:tcPr>
          <w:p w14:paraId="680C6206"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E197598"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71C113E5" w14:textId="77777777" w:rsidR="002537FE" w:rsidRPr="002B2E3C" w:rsidRDefault="002537FE" w:rsidP="00414D87">
            <w:pPr>
              <w:jc w:val="center"/>
              <w:rPr>
                <w:szCs w:val="21"/>
              </w:rPr>
            </w:pPr>
          </w:p>
        </w:tc>
      </w:tr>
      <w:tr w:rsidR="002537FE" w:rsidRPr="002B2E3C" w14:paraId="16EC40FB" w14:textId="77777777" w:rsidTr="00414D87">
        <w:trPr>
          <w:trHeight w:val="647"/>
          <w:jc w:val="center"/>
        </w:trPr>
        <w:tc>
          <w:tcPr>
            <w:tcW w:w="941" w:type="dxa"/>
            <w:tcBorders>
              <w:top w:val="single" w:sz="4" w:space="0" w:color="auto"/>
              <w:left w:val="single" w:sz="4" w:space="0" w:color="auto"/>
              <w:bottom w:val="single" w:sz="4" w:space="0" w:color="auto"/>
              <w:right w:val="single" w:sz="4" w:space="0" w:color="auto"/>
            </w:tcBorders>
            <w:vAlign w:val="center"/>
          </w:tcPr>
          <w:p w14:paraId="06D23065" w14:textId="77777777" w:rsidR="002537FE" w:rsidRPr="002B2E3C" w:rsidRDefault="002537FE" w:rsidP="00414D87">
            <w:pPr>
              <w:rPr>
                <w:szCs w:val="21"/>
              </w:rPr>
            </w:pPr>
            <w:r w:rsidRPr="002B2E3C">
              <w:rPr>
                <w:szCs w:val="21"/>
              </w:rPr>
              <w:t>4.2.1</w:t>
            </w:r>
          </w:p>
        </w:tc>
        <w:tc>
          <w:tcPr>
            <w:tcW w:w="4097" w:type="dxa"/>
            <w:tcBorders>
              <w:top w:val="single" w:sz="4" w:space="0" w:color="auto"/>
              <w:left w:val="single" w:sz="4" w:space="0" w:color="auto"/>
              <w:bottom w:val="single" w:sz="4" w:space="0" w:color="auto"/>
              <w:right w:val="single" w:sz="4" w:space="0" w:color="auto"/>
            </w:tcBorders>
          </w:tcPr>
          <w:p w14:paraId="48974771" w14:textId="77777777" w:rsidR="002537FE" w:rsidRPr="002B2E3C" w:rsidRDefault="002537FE" w:rsidP="00414D87">
            <w:pPr>
              <w:rPr>
                <w:szCs w:val="21"/>
              </w:rPr>
            </w:pPr>
            <w:r w:rsidRPr="002B2E3C">
              <w:rPr>
                <w:rFonts w:hint="eastAsia"/>
                <w:szCs w:val="21"/>
              </w:rPr>
              <w:t>将旅游及休闲纳入国民经济和社会发展规划</w:t>
            </w:r>
          </w:p>
        </w:tc>
        <w:tc>
          <w:tcPr>
            <w:tcW w:w="709" w:type="dxa"/>
            <w:tcBorders>
              <w:top w:val="single" w:sz="4" w:space="0" w:color="auto"/>
              <w:left w:val="single" w:sz="4" w:space="0" w:color="auto"/>
              <w:bottom w:val="single" w:sz="4" w:space="0" w:color="auto"/>
              <w:right w:val="single" w:sz="4" w:space="0" w:color="auto"/>
            </w:tcBorders>
            <w:vAlign w:val="center"/>
          </w:tcPr>
          <w:p w14:paraId="6E9C8F18"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72A6BC8"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0175860A" w14:textId="77777777" w:rsidR="002537FE" w:rsidRPr="002B2E3C" w:rsidRDefault="002537FE" w:rsidP="00414D87">
            <w:pPr>
              <w:jc w:val="center"/>
              <w:rPr>
                <w:szCs w:val="21"/>
              </w:rPr>
            </w:pPr>
            <w:r w:rsidRPr="002B2E3C">
              <w:rPr>
                <w:szCs w:val="21"/>
              </w:rPr>
              <w:t>4</w:t>
            </w:r>
          </w:p>
        </w:tc>
        <w:tc>
          <w:tcPr>
            <w:tcW w:w="776" w:type="dxa"/>
            <w:tcBorders>
              <w:top w:val="single" w:sz="4" w:space="0" w:color="auto"/>
              <w:left w:val="single" w:sz="4" w:space="0" w:color="auto"/>
              <w:bottom w:val="single" w:sz="4" w:space="0" w:color="auto"/>
              <w:right w:val="single" w:sz="4" w:space="0" w:color="auto"/>
            </w:tcBorders>
            <w:vAlign w:val="center"/>
          </w:tcPr>
          <w:p w14:paraId="14A3F1D2"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7080C401" w14:textId="77777777" w:rsidR="002537FE" w:rsidRPr="002B2E3C" w:rsidRDefault="002537FE" w:rsidP="00414D87">
            <w:pPr>
              <w:jc w:val="center"/>
              <w:rPr>
                <w:szCs w:val="21"/>
              </w:rPr>
            </w:pPr>
            <w:r w:rsidRPr="002B2E3C">
              <w:rPr>
                <w:rFonts w:hint="eastAsia"/>
                <w:szCs w:val="21"/>
              </w:rPr>
              <w:t>材料审核</w:t>
            </w:r>
          </w:p>
        </w:tc>
      </w:tr>
      <w:tr w:rsidR="002537FE" w:rsidRPr="002B2E3C" w14:paraId="713B671A"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00859A8E" w14:textId="77777777" w:rsidR="002537FE" w:rsidRPr="002B2E3C" w:rsidRDefault="002537FE" w:rsidP="00414D87">
            <w:pPr>
              <w:rPr>
                <w:szCs w:val="21"/>
              </w:rPr>
            </w:pPr>
            <w:r w:rsidRPr="002B2E3C">
              <w:rPr>
                <w:szCs w:val="21"/>
              </w:rPr>
              <w:t>4.2.2</w:t>
            </w:r>
          </w:p>
        </w:tc>
        <w:tc>
          <w:tcPr>
            <w:tcW w:w="4097" w:type="dxa"/>
            <w:tcBorders>
              <w:top w:val="single" w:sz="4" w:space="0" w:color="auto"/>
              <w:left w:val="single" w:sz="4" w:space="0" w:color="auto"/>
              <w:bottom w:val="single" w:sz="4" w:space="0" w:color="auto"/>
              <w:right w:val="single" w:sz="4" w:space="0" w:color="auto"/>
            </w:tcBorders>
          </w:tcPr>
          <w:p w14:paraId="2086E3FF" w14:textId="77777777" w:rsidR="002537FE" w:rsidRPr="002B2E3C" w:rsidRDefault="002537FE" w:rsidP="00414D87">
            <w:pPr>
              <w:rPr>
                <w:szCs w:val="21"/>
              </w:rPr>
            </w:pPr>
            <w:r w:rsidRPr="002B2E3C">
              <w:rPr>
                <w:rFonts w:hint="eastAsia"/>
                <w:szCs w:val="21"/>
              </w:rPr>
              <w:t>城市设有旅游发展委员会，促进旅游休闲产业统筹协调、综合发展</w:t>
            </w:r>
          </w:p>
        </w:tc>
        <w:tc>
          <w:tcPr>
            <w:tcW w:w="709" w:type="dxa"/>
            <w:tcBorders>
              <w:top w:val="single" w:sz="4" w:space="0" w:color="auto"/>
              <w:left w:val="single" w:sz="4" w:space="0" w:color="auto"/>
              <w:bottom w:val="single" w:sz="4" w:space="0" w:color="auto"/>
              <w:right w:val="single" w:sz="4" w:space="0" w:color="auto"/>
            </w:tcBorders>
            <w:vAlign w:val="center"/>
          </w:tcPr>
          <w:p w14:paraId="71E58022"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C717D2C"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78DBB090" w14:textId="77777777" w:rsidR="002537FE" w:rsidRPr="002B2E3C" w:rsidRDefault="002537FE" w:rsidP="00414D87">
            <w:pPr>
              <w:jc w:val="center"/>
              <w:rPr>
                <w:szCs w:val="21"/>
              </w:rPr>
            </w:pPr>
            <w:r w:rsidRPr="002B2E3C">
              <w:rPr>
                <w:szCs w:val="21"/>
              </w:rPr>
              <w:t>4</w:t>
            </w:r>
          </w:p>
        </w:tc>
        <w:tc>
          <w:tcPr>
            <w:tcW w:w="776" w:type="dxa"/>
            <w:tcBorders>
              <w:top w:val="single" w:sz="4" w:space="0" w:color="auto"/>
              <w:left w:val="single" w:sz="4" w:space="0" w:color="auto"/>
              <w:bottom w:val="single" w:sz="4" w:space="0" w:color="auto"/>
              <w:right w:val="single" w:sz="4" w:space="0" w:color="auto"/>
            </w:tcBorders>
            <w:vAlign w:val="center"/>
          </w:tcPr>
          <w:p w14:paraId="1F116B44"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7A4CD95B" w14:textId="77777777" w:rsidR="002537FE" w:rsidRPr="002B2E3C" w:rsidRDefault="002537FE" w:rsidP="00414D87">
            <w:pPr>
              <w:jc w:val="center"/>
              <w:rPr>
                <w:szCs w:val="21"/>
              </w:rPr>
            </w:pPr>
            <w:r w:rsidRPr="002B2E3C">
              <w:rPr>
                <w:rFonts w:hint="eastAsia"/>
                <w:szCs w:val="21"/>
              </w:rPr>
              <w:t>材料审核</w:t>
            </w:r>
          </w:p>
        </w:tc>
      </w:tr>
      <w:tr w:rsidR="002537FE" w:rsidRPr="002B2E3C" w14:paraId="045258BC"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0EEF31C8" w14:textId="77777777" w:rsidR="002537FE" w:rsidRPr="002B2E3C" w:rsidRDefault="002537FE" w:rsidP="00414D87">
            <w:pPr>
              <w:rPr>
                <w:szCs w:val="21"/>
              </w:rPr>
            </w:pPr>
            <w:r w:rsidRPr="002B2E3C">
              <w:rPr>
                <w:szCs w:val="21"/>
              </w:rPr>
              <w:t>4.2.3</w:t>
            </w:r>
          </w:p>
        </w:tc>
        <w:tc>
          <w:tcPr>
            <w:tcW w:w="4097" w:type="dxa"/>
            <w:tcBorders>
              <w:top w:val="single" w:sz="4" w:space="0" w:color="auto"/>
              <w:left w:val="single" w:sz="4" w:space="0" w:color="auto"/>
              <w:bottom w:val="single" w:sz="4" w:space="0" w:color="auto"/>
              <w:right w:val="single" w:sz="4" w:space="0" w:color="auto"/>
            </w:tcBorders>
          </w:tcPr>
          <w:p w14:paraId="09557756" w14:textId="77777777" w:rsidR="002537FE" w:rsidRPr="002B2E3C" w:rsidRDefault="002537FE" w:rsidP="00414D87">
            <w:pPr>
              <w:rPr>
                <w:szCs w:val="21"/>
              </w:rPr>
            </w:pPr>
            <w:r w:rsidRPr="002B2E3C">
              <w:rPr>
                <w:rFonts w:hAnsi="宋体" w:hint="eastAsia"/>
                <w:szCs w:val="21"/>
              </w:rPr>
              <w:t>城市将旅游休闲定位为重点发展的民生产业</w:t>
            </w:r>
            <w:r w:rsidRPr="002B2E3C">
              <w:rPr>
                <w:rFonts w:hint="eastAsia"/>
                <w:szCs w:val="21"/>
              </w:rPr>
              <w:t>且在政府工作报告中正式提出产业定位，并由政府专门下发文件明确产业定位</w:t>
            </w:r>
          </w:p>
        </w:tc>
        <w:tc>
          <w:tcPr>
            <w:tcW w:w="709" w:type="dxa"/>
            <w:tcBorders>
              <w:top w:val="single" w:sz="4" w:space="0" w:color="auto"/>
              <w:left w:val="single" w:sz="4" w:space="0" w:color="auto"/>
              <w:bottom w:val="single" w:sz="4" w:space="0" w:color="auto"/>
              <w:right w:val="single" w:sz="4" w:space="0" w:color="auto"/>
            </w:tcBorders>
            <w:vAlign w:val="center"/>
          </w:tcPr>
          <w:p w14:paraId="2ECFE221"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822D531"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6B59A465" w14:textId="77777777" w:rsidR="002537FE" w:rsidRPr="002B2E3C" w:rsidRDefault="002537FE" w:rsidP="00414D87">
            <w:pPr>
              <w:jc w:val="center"/>
              <w:rPr>
                <w:szCs w:val="21"/>
              </w:rPr>
            </w:pPr>
            <w:r w:rsidRPr="002B2E3C">
              <w:rPr>
                <w:szCs w:val="21"/>
              </w:rPr>
              <w:t>4</w:t>
            </w:r>
          </w:p>
        </w:tc>
        <w:tc>
          <w:tcPr>
            <w:tcW w:w="776" w:type="dxa"/>
            <w:tcBorders>
              <w:top w:val="single" w:sz="4" w:space="0" w:color="auto"/>
              <w:left w:val="single" w:sz="4" w:space="0" w:color="auto"/>
              <w:bottom w:val="single" w:sz="4" w:space="0" w:color="auto"/>
              <w:right w:val="single" w:sz="4" w:space="0" w:color="auto"/>
            </w:tcBorders>
            <w:vAlign w:val="center"/>
          </w:tcPr>
          <w:p w14:paraId="6904B099"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73F7CBCC" w14:textId="77777777" w:rsidR="002537FE" w:rsidRPr="002B2E3C" w:rsidRDefault="002537FE" w:rsidP="00414D87">
            <w:pPr>
              <w:jc w:val="center"/>
              <w:rPr>
                <w:szCs w:val="21"/>
              </w:rPr>
            </w:pPr>
            <w:r w:rsidRPr="002B2E3C">
              <w:rPr>
                <w:rFonts w:hint="eastAsia"/>
                <w:szCs w:val="21"/>
              </w:rPr>
              <w:t>材料审核</w:t>
            </w:r>
          </w:p>
        </w:tc>
      </w:tr>
      <w:tr w:rsidR="002537FE" w:rsidRPr="002B2E3C" w14:paraId="114D5F50"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6622CF14" w14:textId="77777777" w:rsidR="002537FE" w:rsidRPr="002B2E3C" w:rsidRDefault="002537FE" w:rsidP="00414D87">
            <w:pPr>
              <w:rPr>
                <w:szCs w:val="21"/>
              </w:rPr>
            </w:pPr>
            <w:r w:rsidRPr="002B2E3C">
              <w:rPr>
                <w:szCs w:val="21"/>
              </w:rPr>
              <w:t>4.2.4</w:t>
            </w:r>
          </w:p>
        </w:tc>
        <w:tc>
          <w:tcPr>
            <w:tcW w:w="4097" w:type="dxa"/>
            <w:tcBorders>
              <w:top w:val="single" w:sz="4" w:space="0" w:color="auto"/>
              <w:left w:val="single" w:sz="4" w:space="0" w:color="auto"/>
              <w:bottom w:val="single" w:sz="4" w:space="0" w:color="auto"/>
              <w:right w:val="single" w:sz="4" w:space="0" w:color="auto"/>
            </w:tcBorders>
          </w:tcPr>
          <w:p w14:paraId="606F279A" w14:textId="77777777" w:rsidR="002537FE" w:rsidRPr="002B2E3C" w:rsidRDefault="002537FE" w:rsidP="00414D87">
            <w:pPr>
              <w:rPr>
                <w:rFonts w:hAnsi="宋体"/>
                <w:szCs w:val="21"/>
              </w:rPr>
            </w:pPr>
            <w:r w:rsidRPr="002B2E3C">
              <w:rPr>
                <w:rFonts w:hint="eastAsia"/>
                <w:szCs w:val="21"/>
              </w:rPr>
              <w:t>制定促进旅游与其他产业相互融合的产业政策（</w:t>
            </w:r>
            <w:r w:rsidRPr="002B2E3C">
              <w:rPr>
                <w:szCs w:val="21"/>
              </w:rPr>
              <w:t>2</w:t>
            </w:r>
            <w:r w:rsidRPr="002B2E3C">
              <w:rPr>
                <w:rFonts w:hint="eastAsia"/>
                <w:szCs w:val="21"/>
              </w:rPr>
              <w:t>分），在城乡规划或旅游规划中提出全域旅游、全域休闲或其它类似理念并有相应措施（</w:t>
            </w:r>
            <w:r w:rsidRPr="002B2E3C">
              <w:rPr>
                <w:szCs w:val="21"/>
              </w:rPr>
              <w:t>2</w:t>
            </w:r>
            <w:r w:rsidRPr="002B2E3C">
              <w:rPr>
                <w:rFonts w:hint="eastAsia"/>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234F2A05"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F0BCAF3"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72758A8A" w14:textId="77777777" w:rsidR="002537FE" w:rsidRPr="002B2E3C" w:rsidRDefault="002537FE" w:rsidP="00414D87">
            <w:pPr>
              <w:jc w:val="center"/>
              <w:rPr>
                <w:szCs w:val="21"/>
              </w:rPr>
            </w:pPr>
            <w:r w:rsidRPr="002B2E3C">
              <w:rPr>
                <w:szCs w:val="21"/>
              </w:rPr>
              <w:t>4</w:t>
            </w:r>
          </w:p>
        </w:tc>
        <w:tc>
          <w:tcPr>
            <w:tcW w:w="776" w:type="dxa"/>
            <w:tcBorders>
              <w:top w:val="single" w:sz="4" w:space="0" w:color="auto"/>
              <w:left w:val="single" w:sz="4" w:space="0" w:color="auto"/>
              <w:bottom w:val="single" w:sz="4" w:space="0" w:color="auto"/>
              <w:right w:val="single" w:sz="4" w:space="0" w:color="auto"/>
            </w:tcBorders>
            <w:vAlign w:val="center"/>
          </w:tcPr>
          <w:p w14:paraId="2250CE2A"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1101E8D1" w14:textId="77777777" w:rsidR="002537FE" w:rsidRPr="002B2E3C" w:rsidRDefault="002537FE" w:rsidP="00414D87">
            <w:pPr>
              <w:jc w:val="center"/>
              <w:rPr>
                <w:szCs w:val="21"/>
              </w:rPr>
            </w:pPr>
            <w:r w:rsidRPr="002B2E3C">
              <w:rPr>
                <w:rFonts w:hint="eastAsia"/>
                <w:szCs w:val="21"/>
              </w:rPr>
              <w:t>材料审核</w:t>
            </w:r>
          </w:p>
        </w:tc>
      </w:tr>
      <w:tr w:rsidR="002537FE" w:rsidRPr="002B2E3C" w14:paraId="2980EF59"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604E3B2E" w14:textId="77777777" w:rsidR="002537FE" w:rsidRPr="002B2E3C" w:rsidRDefault="002537FE" w:rsidP="00414D87">
            <w:pPr>
              <w:rPr>
                <w:szCs w:val="21"/>
              </w:rPr>
            </w:pPr>
            <w:r w:rsidRPr="002B2E3C">
              <w:rPr>
                <w:szCs w:val="21"/>
              </w:rPr>
              <w:t>4.2.5</w:t>
            </w:r>
          </w:p>
        </w:tc>
        <w:tc>
          <w:tcPr>
            <w:tcW w:w="4097" w:type="dxa"/>
            <w:tcBorders>
              <w:top w:val="single" w:sz="4" w:space="0" w:color="auto"/>
              <w:left w:val="single" w:sz="4" w:space="0" w:color="auto"/>
              <w:bottom w:val="single" w:sz="4" w:space="0" w:color="auto"/>
              <w:right w:val="single" w:sz="4" w:space="0" w:color="auto"/>
            </w:tcBorders>
          </w:tcPr>
          <w:p w14:paraId="3441399D" w14:textId="77777777" w:rsidR="002537FE" w:rsidRPr="002B2E3C" w:rsidRDefault="002537FE" w:rsidP="00414D87">
            <w:pPr>
              <w:rPr>
                <w:szCs w:val="21"/>
              </w:rPr>
            </w:pPr>
            <w:r w:rsidRPr="002B2E3C">
              <w:rPr>
                <w:rFonts w:hint="eastAsia"/>
                <w:szCs w:val="21"/>
              </w:rPr>
              <w:t>在城乡规划中统筹安排旅游休闲场地和设施用地，保障旅游产业用地需求</w:t>
            </w:r>
          </w:p>
        </w:tc>
        <w:tc>
          <w:tcPr>
            <w:tcW w:w="709" w:type="dxa"/>
            <w:tcBorders>
              <w:top w:val="single" w:sz="4" w:space="0" w:color="auto"/>
              <w:left w:val="single" w:sz="4" w:space="0" w:color="auto"/>
              <w:bottom w:val="single" w:sz="4" w:space="0" w:color="auto"/>
              <w:right w:val="single" w:sz="4" w:space="0" w:color="auto"/>
            </w:tcBorders>
            <w:vAlign w:val="center"/>
          </w:tcPr>
          <w:p w14:paraId="454C1713"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31E01FB"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013EB801"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5E25AC38"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664CC07A" w14:textId="77777777" w:rsidR="002537FE" w:rsidRPr="002B2E3C" w:rsidRDefault="002537FE" w:rsidP="00414D87">
            <w:pPr>
              <w:jc w:val="center"/>
              <w:rPr>
                <w:szCs w:val="21"/>
              </w:rPr>
            </w:pPr>
            <w:r w:rsidRPr="002B2E3C">
              <w:rPr>
                <w:rFonts w:hint="eastAsia"/>
                <w:szCs w:val="21"/>
              </w:rPr>
              <w:t>材料审核</w:t>
            </w:r>
          </w:p>
        </w:tc>
      </w:tr>
      <w:tr w:rsidR="002537FE" w:rsidRPr="002B2E3C" w14:paraId="2156E4D5"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526AF9CE" w14:textId="77777777" w:rsidR="002537FE" w:rsidRPr="002B2E3C" w:rsidRDefault="002537FE" w:rsidP="00414D87">
            <w:pPr>
              <w:rPr>
                <w:szCs w:val="21"/>
              </w:rPr>
            </w:pPr>
            <w:r w:rsidRPr="002B2E3C">
              <w:rPr>
                <w:szCs w:val="21"/>
              </w:rPr>
              <w:t>4.2.6</w:t>
            </w:r>
          </w:p>
        </w:tc>
        <w:tc>
          <w:tcPr>
            <w:tcW w:w="4097" w:type="dxa"/>
            <w:tcBorders>
              <w:top w:val="single" w:sz="4" w:space="0" w:color="auto"/>
              <w:left w:val="single" w:sz="4" w:space="0" w:color="auto"/>
              <w:bottom w:val="single" w:sz="4" w:space="0" w:color="auto"/>
              <w:right w:val="single" w:sz="4" w:space="0" w:color="auto"/>
            </w:tcBorders>
          </w:tcPr>
          <w:p w14:paraId="6CFE30D2" w14:textId="77777777" w:rsidR="002537FE" w:rsidRPr="002B2E3C" w:rsidRDefault="002537FE" w:rsidP="00414D87">
            <w:pPr>
              <w:rPr>
                <w:szCs w:val="21"/>
              </w:rPr>
            </w:pPr>
            <w:r w:rsidRPr="002B2E3C">
              <w:rPr>
                <w:rFonts w:hint="eastAsia"/>
                <w:szCs w:val="21"/>
              </w:rPr>
              <w:t>科学监测国民旅游休闲发展状况，客观评估落实情况</w:t>
            </w:r>
          </w:p>
        </w:tc>
        <w:tc>
          <w:tcPr>
            <w:tcW w:w="709" w:type="dxa"/>
            <w:tcBorders>
              <w:top w:val="single" w:sz="4" w:space="0" w:color="auto"/>
              <w:left w:val="single" w:sz="4" w:space="0" w:color="auto"/>
              <w:bottom w:val="single" w:sz="4" w:space="0" w:color="auto"/>
              <w:right w:val="single" w:sz="4" w:space="0" w:color="auto"/>
            </w:tcBorders>
            <w:vAlign w:val="center"/>
          </w:tcPr>
          <w:p w14:paraId="6EA3D216"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DBF821E"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56EF7092"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3ABE694E"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35DAAE20" w14:textId="77777777" w:rsidR="002537FE" w:rsidRPr="002B2E3C" w:rsidRDefault="002537FE" w:rsidP="00414D87">
            <w:pPr>
              <w:jc w:val="center"/>
              <w:rPr>
                <w:szCs w:val="21"/>
              </w:rPr>
            </w:pPr>
            <w:r w:rsidRPr="002B2E3C">
              <w:rPr>
                <w:rFonts w:hint="eastAsia"/>
                <w:szCs w:val="21"/>
              </w:rPr>
              <w:t>材料审核</w:t>
            </w:r>
          </w:p>
        </w:tc>
      </w:tr>
      <w:tr w:rsidR="002537FE" w:rsidRPr="002B2E3C" w14:paraId="49926711"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1D9585BD" w14:textId="77777777" w:rsidR="002537FE" w:rsidRPr="002B2E3C" w:rsidRDefault="002537FE" w:rsidP="00414D87">
            <w:pPr>
              <w:rPr>
                <w:szCs w:val="21"/>
              </w:rPr>
            </w:pPr>
            <w:r w:rsidRPr="002B2E3C">
              <w:rPr>
                <w:szCs w:val="21"/>
              </w:rPr>
              <w:lastRenderedPageBreak/>
              <w:t>4.2.7</w:t>
            </w:r>
          </w:p>
        </w:tc>
        <w:tc>
          <w:tcPr>
            <w:tcW w:w="4097" w:type="dxa"/>
            <w:tcBorders>
              <w:top w:val="single" w:sz="4" w:space="0" w:color="auto"/>
              <w:left w:val="single" w:sz="4" w:space="0" w:color="auto"/>
              <w:bottom w:val="single" w:sz="4" w:space="0" w:color="auto"/>
              <w:right w:val="single" w:sz="4" w:space="0" w:color="auto"/>
            </w:tcBorders>
          </w:tcPr>
          <w:p w14:paraId="0C386CA5" w14:textId="77777777" w:rsidR="002537FE" w:rsidRPr="002B2E3C" w:rsidRDefault="002537FE" w:rsidP="00414D87">
            <w:pPr>
              <w:rPr>
                <w:szCs w:val="21"/>
              </w:rPr>
            </w:pPr>
            <w:r w:rsidRPr="002B2E3C">
              <w:rPr>
                <w:rFonts w:hint="eastAsia"/>
                <w:szCs w:val="21"/>
              </w:rPr>
              <w:t>政府给予相应政策促进旅游与其他产业的融合</w:t>
            </w:r>
          </w:p>
        </w:tc>
        <w:tc>
          <w:tcPr>
            <w:tcW w:w="709" w:type="dxa"/>
            <w:tcBorders>
              <w:top w:val="single" w:sz="4" w:space="0" w:color="auto"/>
              <w:left w:val="single" w:sz="4" w:space="0" w:color="auto"/>
              <w:bottom w:val="single" w:sz="4" w:space="0" w:color="auto"/>
              <w:right w:val="single" w:sz="4" w:space="0" w:color="auto"/>
            </w:tcBorders>
            <w:vAlign w:val="center"/>
          </w:tcPr>
          <w:p w14:paraId="6BACA645"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97384F9"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3FC1317A"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7193FA2C"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54F1568E" w14:textId="77777777" w:rsidR="002537FE" w:rsidRPr="002B2E3C" w:rsidRDefault="002537FE" w:rsidP="00414D87">
            <w:pPr>
              <w:jc w:val="center"/>
              <w:rPr>
                <w:szCs w:val="21"/>
              </w:rPr>
            </w:pPr>
            <w:r w:rsidRPr="002B2E3C">
              <w:rPr>
                <w:rFonts w:hint="eastAsia"/>
                <w:szCs w:val="21"/>
              </w:rPr>
              <w:t>材料审核</w:t>
            </w:r>
          </w:p>
        </w:tc>
      </w:tr>
      <w:tr w:rsidR="002537FE" w:rsidRPr="002B2E3C" w14:paraId="55C6FE17"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1088DD15" w14:textId="77777777" w:rsidR="002537FE" w:rsidRPr="002B2E3C" w:rsidRDefault="002537FE" w:rsidP="00414D87">
            <w:pPr>
              <w:rPr>
                <w:szCs w:val="21"/>
              </w:rPr>
            </w:pPr>
            <w:r w:rsidRPr="002B2E3C">
              <w:rPr>
                <w:szCs w:val="21"/>
              </w:rPr>
              <w:t>4.3</w:t>
            </w:r>
          </w:p>
        </w:tc>
        <w:tc>
          <w:tcPr>
            <w:tcW w:w="4097" w:type="dxa"/>
            <w:tcBorders>
              <w:top w:val="single" w:sz="4" w:space="0" w:color="auto"/>
              <w:left w:val="single" w:sz="4" w:space="0" w:color="auto"/>
              <w:bottom w:val="single" w:sz="4" w:space="0" w:color="auto"/>
              <w:right w:val="single" w:sz="4" w:space="0" w:color="auto"/>
            </w:tcBorders>
          </w:tcPr>
          <w:p w14:paraId="6D96234D" w14:textId="77777777" w:rsidR="002537FE" w:rsidRPr="002B2E3C" w:rsidRDefault="002537FE" w:rsidP="00414D87">
            <w:pPr>
              <w:rPr>
                <w:szCs w:val="21"/>
              </w:rPr>
            </w:pPr>
            <w:r w:rsidRPr="002B2E3C">
              <w:rPr>
                <w:rFonts w:hint="eastAsia"/>
                <w:szCs w:val="21"/>
              </w:rPr>
              <w:t>旅游休闲企事业机构扶持政策</w:t>
            </w:r>
          </w:p>
        </w:tc>
        <w:tc>
          <w:tcPr>
            <w:tcW w:w="709" w:type="dxa"/>
            <w:tcBorders>
              <w:top w:val="single" w:sz="4" w:space="0" w:color="auto"/>
              <w:left w:val="single" w:sz="4" w:space="0" w:color="auto"/>
              <w:bottom w:val="single" w:sz="4" w:space="0" w:color="auto"/>
              <w:right w:val="single" w:sz="4" w:space="0" w:color="auto"/>
            </w:tcBorders>
            <w:vAlign w:val="center"/>
          </w:tcPr>
          <w:p w14:paraId="33D5356A"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56EE17A" w14:textId="77777777" w:rsidR="002537FE" w:rsidRPr="002B2E3C" w:rsidRDefault="002537FE" w:rsidP="00414D87">
            <w:pPr>
              <w:jc w:val="center"/>
              <w:rPr>
                <w:szCs w:val="21"/>
              </w:rPr>
            </w:pPr>
            <w:r w:rsidRPr="002B2E3C">
              <w:rPr>
                <w:szCs w:val="21"/>
              </w:rPr>
              <w:t>15</w:t>
            </w:r>
          </w:p>
        </w:tc>
        <w:tc>
          <w:tcPr>
            <w:tcW w:w="638" w:type="dxa"/>
            <w:tcBorders>
              <w:top w:val="single" w:sz="4" w:space="0" w:color="auto"/>
              <w:left w:val="single" w:sz="4" w:space="0" w:color="auto"/>
              <w:bottom w:val="single" w:sz="4" w:space="0" w:color="auto"/>
              <w:right w:val="single" w:sz="4" w:space="0" w:color="auto"/>
            </w:tcBorders>
            <w:vAlign w:val="center"/>
          </w:tcPr>
          <w:p w14:paraId="59CCC11D"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1F194D6E"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28BC2AE9" w14:textId="77777777" w:rsidR="002537FE" w:rsidRPr="002B2E3C" w:rsidRDefault="002537FE" w:rsidP="00414D87">
            <w:pPr>
              <w:jc w:val="center"/>
              <w:rPr>
                <w:szCs w:val="21"/>
              </w:rPr>
            </w:pPr>
          </w:p>
        </w:tc>
      </w:tr>
      <w:tr w:rsidR="002537FE" w:rsidRPr="002B2E3C" w14:paraId="6D986759"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4E0EA334" w14:textId="77777777" w:rsidR="002537FE" w:rsidRPr="002B2E3C" w:rsidRDefault="002537FE" w:rsidP="00414D87">
            <w:pPr>
              <w:rPr>
                <w:szCs w:val="21"/>
              </w:rPr>
            </w:pPr>
            <w:r w:rsidRPr="002B2E3C">
              <w:rPr>
                <w:szCs w:val="21"/>
              </w:rPr>
              <w:t>4.3.1</w:t>
            </w:r>
          </w:p>
        </w:tc>
        <w:tc>
          <w:tcPr>
            <w:tcW w:w="4097" w:type="dxa"/>
            <w:tcBorders>
              <w:top w:val="single" w:sz="4" w:space="0" w:color="auto"/>
              <w:left w:val="single" w:sz="4" w:space="0" w:color="auto"/>
              <w:bottom w:val="single" w:sz="4" w:space="0" w:color="auto"/>
              <w:right w:val="single" w:sz="4" w:space="0" w:color="auto"/>
            </w:tcBorders>
          </w:tcPr>
          <w:p w14:paraId="2297DC7B" w14:textId="77777777" w:rsidR="002537FE" w:rsidRPr="002B2E3C" w:rsidRDefault="002537FE" w:rsidP="00414D87">
            <w:pPr>
              <w:rPr>
                <w:szCs w:val="21"/>
              </w:rPr>
            </w:pPr>
            <w:r w:rsidRPr="002B2E3C">
              <w:rPr>
                <w:rFonts w:hint="eastAsia"/>
                <w:szCs w:val="21"/>
              </w:rPr>
              <w:t>扶持旅游产品创新</w:t>
            </w:r>
          </w:p>
        </w:tc>
        <w:tc>
          <w:tcPr>
            <w:tcW w:w="709" w:type="dxa"/>
            <w:tcBorders>
              <w:top w:val="single" w:sz="4" w:space="0" w:color="auto"/>
              <w:left w:val="single" w:sz="4" w:space="0" w:color="auto"/>
              <w:bottom w:val="single" w:sz="4" w:space="0" w:color="auto"/>
              <w:right w:val="single" w:sz="4" w:space="0" w:color="auto"/>
            </w:tcBorders>
            <w:vAlign w:val="center"/>
          </w:tcPr>
          <w:p w14:paraId="36F22550"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28E449C"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26EAC048" w14:textId="77777777" w:rsidR="002537FE" w:rsidRPr="002B2E3C" w:rsidRDefault="002537FE" w:rsidP="00414D87">
            <w:pPr>
              <w:jc w:val="center"/>
              <w:rPr>
                <w:szCs w:val="21"/>
              </w:rPr>
            </w:pPr>
            <w:r w:rsidRPr="002B2E3C">
              <w:rPr>
                <w:szCs w:val="21"/>
              </w:rPr>
              <w:t>4</w:t>
            </w:r>
          </w:p>
        </w:tc>
        <w:tc>
          <w:tcPr>
            <w:tcW w:w="776" w:type="dxa"/>
            <w:tcBorders>
              <w:top w:val="single" w:sz="4" w:space="0" w:color="auto"/>
              <w:left w:val="single" w:sz="4" w:space="0" w:color="auto"/>
              <w:bottom w:val="single" w:sz="4" w:space="0" w:color="auto"/>
              <w:right w:val="single" w:sz="4" w:space="0" w:color="auto"/>
            </w:tcBorders>
            <w:vAlign w:val="center"/>
          </w:tcPr>
          <w:p w14:paraId="16DF5910"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11686932" w14:textId="77777777" w:rsidR="002537FE" w:rsidRPr="002B2E3C" w:rsidRDefault="002537FE" w:rsidP="00414D87">
            <w:pPr>
              <w:jc w:val="center"/>
              <w:rPr>
                <w:szCs w:val="21"/>
              </w:rPr>
            </w:pPr>
          </w:p>
        </w:tc>
      </w:tr>
      <w:tr w:rsidR="002537FE" w:rsidRPr="002B2E3C" w14:paraId="1644DED7"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0AC1A66A" w14:textId="77777777" w:rsidR="002537FE" w:rsidRPr="002B2E3C" w:rsidRDefault="002537FE" w:rsidP="00414D87">
            <w:pPr>
              <w:rPr>
                <w:szCs w:val="21"/>
              </w:rPr>
            </w:pPr>
            <w:r w:rsidRPr="002B2E3C">
              <w:rPr>
                <w:szCs w:val="21"/>
              </w:rPr>
              <w:t>4.3.1.1</w:t>
            </w:r>
          </w:p>
        </w:tc>
        <w:tc>
          <w:tcPr>
            <w:tcW w:w="4097" w:type="dxa"/>
            <w:tcBorders>
              <w:top w:val="single" w:sz="4" w:space="0" w:color="auto"/>
              <w:left w:val="single" w:sz="4" w:space="0" w:color="auto"/>
              <w:bottom w:val="single" w:sz="4" w:space="0" w:color="auto"/>
              <w:right w:val="single" w:sz="4" w:space="0" w:color="auto"/>
            </w:tcBorders>
          </w:tcPr>
          <w:p w14:paraId="4219E555" w14:textId="77777777" w:rsidR="002537FE" w:rsidRPr="002B2E3C" w:rsidRDefault="002537FE" w:rsidP="00414D87">
            <w:pPr>
              <w:rPr>
                <w:szCs w:val="21"/>
              </w:rPr>
            </w:pPr>
            <w:r w:rsidRPr="002B2E3C">
              <w:rPr>
                <w:rFonts w:hint="eastAsia"/>
                <w:szCs w:val="21"/>
              </w:rPr>
              <w:t>产品创新资金扶持</w:t>
            </w:r>
          </w:p>
        </w:tc>
        <w:tc>
          <w:tcPr>
            <w:tcW w:w="709" w:type="dxa"/>
            <w:tcBorders>
              <w:top w:val="single" w:sz="4" w:space="0" w:color="auto"/>
              <w:left w:val="single" w:sz="4" w:space="0" w:color="auto"/>
              <w:bottom w:val="single" w:sz="4" w:space="0" w:color="auto"/>
              <w:right w:val="single" w:sz="4" w:space="0" w:color="auto"/>
            </w:tcBorders>
            <w:vAlign w:val="center"/>
          </w:tcPr>
          <w:p w14:paraId="767FC9E3"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F710BC4"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4EDD333F"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1703D7F3" w14:textId="77777777" w:rsidR="002537FE" w:rsidRPr="002B2E3C" w:rsidRDefault="002537FE" w:rsidP="00414D87">
            <w:pPr>
              <w:jc w:val="center"/>
              <w:rPr>
                <w:szCs w:val="21"/>
              </w:rPr>
            </w:pPr>
            <w:r w:rsidRPr="002B2E3C">
              <w:rPr>
                <w:szCs w:val="21"/>
              </w:rPr>
              <w:t>2</w:t>
            </w:r>
          </w:p>
        </w:tc>
        <w:tc>
          <w:tcPr>
            <w:tcW w:w="1106" w:type="dxa"/>
            <w:tcBorders>
              <w:top w:val="single" w:sz="4" w:space="0" w:color="auto"/>
              <w:left w:val="single" w:sz="4" w:space="0" w:color="auto"/>
              <w:bottom w:val="single" w:sz="4" w:space="0" w:color="auto"/>
              <w:right w:val="single" w:sz="4" w:space="0" w:color="auto"/>
            </w:tcBorders>
            <w:vAlign w:val="center"/>
          </w:tcPr>
          <w:p w14:paraId="09803383" w14:textId="77777777" w:rsidR="002537FE" w:rsidRPr="002B2E3C" w:rsidRDefault="002537FE" w:rsidP="00414D87">
            <w:pPr>
              <w:jc w:val="center"/>
              <w:rPr>
                <w:szCs w:val="21"/>
              </w:rPr>
            </w:pPr>
            <w:r w:rsidRPr="002B2E3C">
              <w:rPr>
                <w:rFonts w:hint="eastAsia"/>
                <w:szCs w:val="21"/>
              </w:rPr>
              <w:t>材料审核</w:t>
            </w:r>
          </w:p>
        </w:tc>
      </w:tr>
      <w:tr w:rsidR="002537FE" w:rsidRPr="002B2E3C" w14:paraId="302A3F86"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6B25A50F" w14:textId="77777777" w:rsidR="002537FE" w:rsidRPr="002B2E3C" w:rsidRDefault="002537FE" w:rsidP="00414D87">
            <w:pPr>
              <w:rPr>
                <w:szCs w:val="21"/>
              </w:rPr>
            </w:pPr>
            <w:r w:rsidRPr="002B2E3C">
              <w:rPr>
                <w:szCs w:val="21"/>
              </w:rPr>
              <w:t>4.3.1.2</w:t>
            </w:r>
          </w:p>
        </w:tc>
        <w:tc>
          <w:tcPr>
            <w:tcW w:w="4097" w:type="dxa"/>
            <w:tcBorders>
              <w:top w:val="single" w:sz="4" w:space="0" w:color="auto"/>
              <w:left w:val="single" w:sz="4" w:space="0" w:color="auto"/>
              <w:bottom w:val="single" w:sz="4" w:space="0" w:color="auto"/>
              <w:right w:val="single" w:sz="4" w:space="0" w:color="auto"/>
            </w:tcBorders>
          </w:tcPr>
          <w:p w14:paraId="1E3A312E" w14:textId="77777777" w:rsidR="002537FE" w:rsidRPr="002B2E3C" w:rsidRDefault="002537FE" w:rsidP="00414D87">
            <w:pPr>
              <w:rPr>
                <w:szCs w:val="21"/>
              </w:rPr>
            </w:pPr>
            <w:r w:rsidRPr="002B2E3C">
              <w:rPr>
                <w:rFonts w:hint="eastAsia"/>
                <w:szCs w:val="21"/>
              </w:rPr>
              <w:t>推进旅游产品相关知识产权保护</w:t>
            </w:r>
          </w:p>
        </w:tc>
        <w:tc>
          <w:tcPr>
            <w:tcW w:w="709" w:type="dxa"/>
            <w:tcBorders>
              <w:top w:val="single" w:sz="4" w:space="0" w:color="auto"/>
              <w:left w:val="single" w:sz="4" w:space="0" w:color="auto"/>
              <w:bottom w:val="single" w:sz="4" w:space="0" w:color="auto"/>
              <w:right w:val="single" w:sz="4" w:space="0" w:color="auto"/>
            </w:tcBorders>
            <w:vAlign w:val="center"/>
          </w:tcPr>
          <w:p w14:paraId="397D6796"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AFBAFF9"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449AAC10"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7CC7BC06" w14:textId="77777777" w:rsidR="002537FE" w:rsidRPr="002B2E3C" w:rsidRDefault="002537FE" w:rsidP="00414D87">
            <w:pPr>
              <w:jc w:val="center"/>
              <w:rPr>
                <w:szCs w:val="21"/>
              </w:rPr>
            </w:pPr>
            <w:r w:rsidRPr="002B2E3C">
              <w:rPr>
                <w:szCs w:val="21"/>
              </w:rPr>
              <w:t>2</w:t>
            </w:r>
          </w:p>
        </w:tc>
        <w:tc>
          <w:tcPr>
            <w:tcW w:w="1106" w:type="dxa"/>
            <w:tcBorders>
              <w:top w:val="single" w:sz="4" w:space="0" w:color="auto"/>
              <w:left w:val="single" w:sz="4" w:space="0" w:color="auto"/>
              <w:bottom w:val="single" w:sz="4" w:space="0" w:color="auto"/>
              <w:right w:val="single" w:sz="4" w:space="0" w:color="auto"/>
            </w:tcBorders>
            <w:vAlign w:val="center"/>
          </w:tcPr>
          <w:p w14:paraId="158526B2" w14:textId="77777777" w:rsidR="002537FE" w:rsidRPr="002B2E3C" w:rsidRDefault="002537FE" w:rsidP="00414D87">
            <w:pPr>
              <w:jc w:val="center"/>
              <w:rPr>
                <w:szCs w:val="21"/>
              </w:rPr>
            </w:pPr>
            <w:r w:rsidRPr="002B2E3C">
              <w:rPr>
                <w:rFonts w:hint="eastAsia"/>
                <w:szCs w:val="21"/>
              </w:rPr>
              <w:t>材料审核</w:t>
            </w:r>
          </w:p>
        </w:tc>
      </w:tr>
      <w:tr w:rsidR="002537FE" w:rsidRPr="002B2E3C" w14:paraId="4D80BA5D"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5FD3CEBF" w14:textId="77777777" w:rsidR="002537FE" w:rsidRPr="002B2E3C" w:rsidRDefault="002537FE" w:rsidP="00414D87">
            <w:pPr>
              <w:rPr>
                <w:szCs w:val="21"/>
              </w:rPr>
            </w:pPr>
            <w:r w:rsidRPr="002B2E3C">
              <w:rPr>
                <w:szCs w:val="21"/>
              </w:rPr>
              <w:t>4.3.2</w:t>
            </w:r>
          </w:p>
        </w:tc>
        <w:tc>
          <w:tcPr>
            <w:tcW w:w="4097" w:type="dxa"/>
            <w:tcBorders>
              <w:top w:val="single" w:sz="4" w:space="0" w:color="auto"/>
              <w:left w:val="single" w:sz="4" w:space="0" w:color="auto"/>
              <w:bottom w:val="single" w:sz="4" w:space="0" w:color="auto"/>
              <w:right w:val="single" w:sz="4" w:space="0" w:color="auto"/>
            </w:tcBorders>
          </w:tcPr>
          <w:p w14:paraId="5BAF51C6" w14:textId="77777777" w:rsidR="002537FE" w:rsidRPr="002B2E3C" w:rsidRDefault="002537FE" w:rsidP="00414D87">
            <w:pPr>
              <w:rPr>
                <w:szCs w:val="21"/>
              </w:rPr>
            </w:pPr>
            <w:r w:rsidRPr="002B2E3C">
              <w:rPr>
                <w:rFonts w:hint="eastAsia"/>
                <w:szCs w:val="21"/>
              </w:rPr>
              <w:t>落实国家关于中小微企业的扶持政策</w:t>
            </w:r>
          </w:p>
        </w:tc>
        <w:tc>
          <w:tcPr>
            <w:tcW w:w="709" w:type="dxa"/>
            <w:tcBorders>
              <w:top w:val="single" w:sz="4" w:space="0" w:color="auto"/>
              <w:left w:val="single" w:sz="4" w:space="0" w:color="auto"/>
              <w:bottom w:val="single" w:sz="4" w:space="0" w:color="auto"/>
              <w:right w:val="single" w:sz="4" w:space="0" w:color="auto"/>
            </w:tcBorders>
            <w:vAlign w:val="center"/>
          </w:tcPr>
          <w:p w14:paraId="6FE0F158"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397A3B3"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0B6FBEB5" w14:textId="77777777" w:rsidR="002537FE" w:rsidRPr="002B2E3C" w:rsidRDefault="002537FE" w:rsidP="00414D87">
            <w:pPr>
              <w:jc w:val="center"/>
              <w:rPr>
                <w:szCs w:val="21"/>
              </w:rPr>
            </w:pPr>
            <w:r w:rsidRPr="002B2E3C">
              <w:rPr>
                <w:szCs w:val="21"/>
              </w:rPr>
              <w:t>2</w:t>
            </w:r>
          </w:p>
        </w:tc>
        <w:tc>
          <w:tcPr>
            <w:tcW w:w="776" w:type="dxa"/>
            <w:tcBorders>
              <w:top w:val="single" w:sz="4" w:space="0" w:color="auto"/>
              <w:left w:val="single" w:sz="4" w:space="0" w:color="auto"/>
              <w:bottom w:val="single" w:sz="4" w:space="0" w:color="auto"/>
              <w:right w:val="single" w:sz="4" w:space="0" w:color="auto"/>
            </w:tcBorders>
            <w:vAlign w:val="center"/>
          </w:tcPr>
          <w:p w14:paraId="58F3CD77"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1C1E326A" w14:textId="77777777" w:rsidR="002537FE" w:rsidRPr="002B2E3C" w:rsidRDefault="002537FE" w:rsidP="00414D87">
            <w:pPr>
              <w:jc w:val="center"/>
              <w:rPr>
                <w:szCs w:val="21"/>
              </w:rPr>
            </w:pPr>
            <w:r w:rsidRPr="002B2E3C">
              <w:rPr>
                <w:rFonts w:hint="eastAsia"/>
                <w:szCs w:val="21"/>
              </w:rPr>
              <w:t>材料审核</w:t>
            </w:r>
          </w:p>
        </w:tc>
      </w:tr>
      <w:tr w:rsidR="002537FE" w:rsidRPr="002B2E3C" w14:paraId="6D6A8ECF"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5E7A61EB" w14:textId="77777777" w:rsidR="002537FE" w:rsidRPr="002B2E3C" w:rsidRDefault="002537FE" w:rsidP="00414D87">
            <w:pPr>
              <w:rPr>
                <w:szCs w:val="21"/>
              </w:rPr>
            </w:pPr>
            <w:r w:rsidRPr="002B2E3C">
              <w:rPr>
                <w:szCs w:val="21"/>
              </w:rPr>
              <w:t>4.3.3</w:t>
            </w:r>
          </w:p>
        </w:tc>
        <w:tc>
          <w:tcPr>
            <w:tcW w:w="4097" w:type="dxa"/>
            <w:tcBorders>
              <w:top w:val="single" w:sz="4" w:space="0" w:color="auto"/>
              <w:left w:val="single" w:sz="4" w:space="0" w:color="auto"/>
              <w:bottom w:val="single" w:sz="4" w:space="0" w:color="auto"/>
              <w:right w:val="single" w:sz="4" w:space="0" w:color="auto"/>
            </w:tcBorders>
          </w:tcPr>
          <w:p w14:paraId="180B4FF0" w14:textId="77777777" w:rsidR="002537FE" w:rsidRPr="002B2E3C" w:rsidRDefault="002537FE" w:rsidP="00414D87">
            <w:pPr>
              <w:rPr>
                <w:szCs w:val="21"/>
              </w:rPr>
            </w:pPr>
            <w:r w:rsidRPr="002B2E3C">
              <w:rPr>
                <w:rFonts w:hint="eastAsia"/>
                <w:szCs w:val="21"/>
              </w:rPr>
              <w:t>设有城市旅游形象专项宣传促销资金，保障国内外展览和文化节等交流活动的组织与参与</w:t>
            </w:r>
          </w:p>
        </w:tc>
        <w:tc>
          <w:tcPr>
            <w:tcW w:w="709" w:type="dxa"/>
            <w:tcBorders>
              <w:top w:val="single" w:sz="4" w:space="0" w:color="auto"/>
              <w:left w:val="single" w:sz="4" w:space="0" w:color="auto"/>
              <w:bottom w:val="single" w:sz="4" w:space="0" w:color="auto"/>
              <w:right w:val="single" w:sz="4" w:space="0" w:color="auto"/>
            </w:tcBorders>
            <w:vAlign w:val="center"/>
          </w:tcPr>
          <w:p w14:paraId="05065C52"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1056C2"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6DDD2751"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583A3C45"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4D2707FF" w14:textId="77777777" w:rsidR="002537FE" w:rsidRPr="002B2E3C" w:rsidRDefault="002537FE" w:rsidP="00414D87">
            <w:pPr>
              <w:jc w:val="center"/>
              <w:rPr>
                <w:szCs w:val="21"/>
              </w:rPr>
            </w:pPr>
            <w:r w:rsidRPr="002B2E3C">
              <w:rPr>
                <w:rFonts w:hint="eastAsia"/>
                <w:szCs w:val="21"/>
              </w:rPr>
              <w:t>材料审核</w:t>
            </w:r>
          </w:p>
        </w:tc>
      </w:tr>
      <w:tr w:rsidR="002537FE" w:rsidRPr="002B2E3C" w14:paraId="712F50F8"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2BF59EDA" w14:textId="77777777" w:rsidR="002537FE" w:rsidRPr="002B2E3C" w:rsidRDefault="002537FE" w:rsidP="00414D87">
            <w:pPr>
              <w:rPr>
                <w:szCs w:val="21"/>
              </w:rPr>
            </w:pPr>
            <w:r w:rsidRPr="002B2E3C">
              <w:rPr>
                <w:szCs w:val="21"/>
              </w:rPr>
              <w:t>4.3.4</w:t>
            </w:r>
          </w:p>
        </w:tc>
        <w:tc>
          <w:tcPr>
            <w:tcW w:w="4097" w:type="dxa"/>
            <w:tcBorders>
              <w:top w:val="single" w:sz="4" w:space="0" w:color="auto"/>
              <w:left w:val="single" w:sz="4" w:space="0" w:color="auto"/>
              <w:bottom w:val="single" w:sz="4" w:space="0" w:color="auto"/>
              <w:right w:val="single" w:sz="4" w:space="0" w:color="auto"/>
            </w:tcBorders>
          </w:tcPr>
          <w:p w14:paraId="08DBCA38" w14:textId="77777777" w:rsidR="002537FE" w:rsidRPr="002B2E3C" w:rsidRDefault="002537FE" w:rsidP="00414D87">
            <w:pPr>
              <w:rPr>
                <w:szCs w:val="21"/>
              </w:rPr>
            </w:pPr>
            <w:r w:rsidRPr="002B2E3C">
              <w:rPr>
                <w:rFonts w:hint="eastAsia"/>
                <w:szCs w:val="21"/>
              </w:rPr>
              <w:t>设有对非盈利的民间博物馆、文艺表演等的扶持政策</w:t>
            </w:r>
          </w:p>
        </w:tc>
        <w:tc>
          <w:tcPr>
            <w:tcW w:w="709" w:type="dxa"/>
            <w:tcBorders>
              <w:top w:val="single" w:sz="4" w:space="0" w:color="auto"/>
              <w:left w:val="single" w:sz="4" w:space="0" w:color="auto"/>
              <w:bottom w:val="single" w:sz="4" w:space="0" w:color="auto"/>
              <w:right w:val="single" w:sz="4" w:space="0" w:color="auto"/>
            </w:tcBorders>
            <w:vAlign w:val="center"/>
          </w:tcPr>
          <w:p w14:paraId="72E98295"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3438FD5"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51F1A20A"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3DE2344D"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29FD3036" w14:textId="77777777" w:rsidR="002537FE" w:rsidRPr="002B2E3C" w:rsidRDefault="002537FE" w:rsidP="00414D87">
            <w:pPr>
              <w:jc w:val="center"/>
              <w:rPr>
                <w:szCs w:val="21"/>
              </w:rPr>
            </w:pPr>
            <w:r w:rsidRPr="002B2E3C">
              <w:rPr>
                <w:rFonts w:hint="eastAsia"/>
                <w:szCs w:val="21"/>
              </w:rPr>
              <w:t>材料审核</w:t>
            </w:r>
          </w:p>
        </w:tc>
      </w:tr>
      <w:tr w:rsidR="002537FE" w:rsidRPr="002B2E3C" w14:paraId="2A12CBCB"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3F4233A1" w14:textId="77777777" w:rsidR="002537FE" w:rsidRPr="002B2E3C" w:rsidRDefault="002537FE" w:rsidP="00414D87">
            <w:pPr>
              <w:rPr>
                <w:szCs w:val="21"/>
              </w:rPr>
            </w:pPr>
            <w:r w:rsidRPr="002B2E3C">
              <w:rPr>
                <w:szCs w:val="21"/>
              </w:rPr>
              <w:t>4.3.5</w:t>
            </w:r>
          </w:p>
        </w:tc>
        <w:tc>
          <w:tcPr>
            <w:tcW w:w="4097" w:type="dxa"/>
            <w:tcBorders>
              <w:top w:val="single" w:sz="4" w:space="0" w:color="auto"/>
              <w:left w:val="single" w:sz="4" w:space="0" w:color="auto"/>
              <w:bottom w:val="single" w:sz="4" w:space="0" w:color="auto"/>
              <w:right w:val="single" w:sz="4" w:space="0" w:color="auto"/>
            </w:tcBorders>
          </w:tcPr>
          <w:p w14:paraId="69C372F0" w14:textId="77777777" w:rsidR="002537FE" w:rsidRPr="002B2E3C" w:rsidRDefault="002537FE" w:rsidP="00414D87">
            <w:pPr>
              <w:rPr>
                <w:szCs w:val="21"/>
              </w:rPr>
            </w:pPr>
            <w:r w:rsidRPr="002B2E3C">
              <w:rPr>
                <w:rFonts w:hint="eastAsia"/>
                <w:szCs w:val="21"/>
              </w:rPr>
              <w:t>有针对绿色旅游企业的扶持政策</w:t>
            </w:r>
          </w:p>
        </w:tc>
        <w:tc>
          <w:tcPr>
            <w:tcW w:w="709" w:type="dxa"/>
            <w:tcBorders>
              <w:top w:val="single" w:sz="4" w:space="0" w:color="auto"/>
              <w:left w:val="single" w:sz="4" w:space="0" w:color="auto"/>
              <w:bottom w:val="single" w:sz="4" w:space="0" w:color="auto"/>
              <w:right w:val="single" w:sz="4" w:space="0" w:color="auto"/>
            </w:tcBorders>
            <w:vAlign w:val="center"/>
          </w:tcPr>
          <w:p w14:paraId="0A1D5E06"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3ACB0D2"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33083B50"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5DD8296D"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48BA31BC" w14:textId="77777777" w:rsidR="002537FE" w:rsidRPr="002B2E3C" w:rsidRDefault="002537FE" w:rsidP="00414D87">
            <w:pPr>
              <w:jc w:val="center"/>
              <w:rPr>
                <w:szCs w:val="21"/>
              </w:rPr>
            </w:pPr>
            <w:r w:rsidRPr="002B2E3C">
              <w:rPr>
                <w:rFonts w:hint="eastAsia"/>
                <w:szCs w:val="21"/>
              </w:rPr>
              <w:t>材料审核</w:t>
            </w:r>
          </w:p>
        </w:tc>
      </w:tr>
      <w:tr w:rsidR="002537FE" w:rsidRPr="002B2E3C" w14:paraId="16A21D40"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2E210410" w14:textId="77777777" w:rsidR="002537FE" w:rsidRPr="002B2E3C" w:rsidRDefault="002537FE" w:rsidP="00414D87">
            <w:pPr>
              <w:rPr>
                <w:szCs w:val="21"/>
              </w:rPr>
            </w:pPr>
            <w:r w:rsidRPr="002B2E3C">
              <w:rPr>
                <w:szCs w:val="21"/>
              </w:rPr>
              <w:t>4.4</w:t>
            </w:r>
          </w:p>
        </w:tc>
        <w:tc>
          <w:tcPr>
            <w:tcW w:w="4097" w:type="dxa"/>
            <w:tcBorders>
              <w:top w:val="single" w:sz="4" w:space="0" w:color="auto"/>
              <w:left w:val="single" w:sz="4" w:space="0" w:color="auto"/>
              <w:bottom w:val="single" w:sz="4" w:space="0" w:color="auto"/>
              <w:right w:val="single" w:sz="4" w:space="0" w:color="auto"/>
            </w:tcBorders>
          </w:tcPr>
          <w:p w14:paraId="43A5A112" w14:textId="77777777" w:rsidR="002537FE" w:rsidRPr="002B2E3C" w:rsidRDefault="002537FE" w:rsidP="00414D87">
            <w:pPr>
              <w:rPr>
                <w:szCs w:val="21"/>
              </w:rPr>
            </w:pPr>
            <w:r w:rsidRPr="002B2E3C">
              <w:rPr>
                <w:rFonts w:hint="eastAsia"/>
                <w:szCs w:val="21"/>
              </w:rPr>
              <w:t>旅游休闲社会组织发展</w:t>
            </w:r>
          </w:p>
        </w:tc>
        <w:tc>
          <w:tcPr>
            <w:tcW w:w="709" w:type="dxa"/>
            <w:tcBorders>
              <w:top w:val="single" w:sz="4" w:space="0" w:color="auto"/>
              <w:left w:val="single" w:sz="4" w:space="0" w:color="auto"/>
              <w:bottom w:val="single" w:sz="4" w:space="0" w:color="auto"/>
              <w:right w:val="single" w:sz="4" w:space="0" w:color="auto"/>
            </w:tcBorders>
            <w:vAlign w:val="center"/>
          </w:tcPr>
          <w:p w14:paraId="4420FF6A"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0F3511C" w14:textId="77777777" w:rsidR="002537FE" w:rsidRPr="002B2E3C" w:rsidRDefault="002537FE" w:rsidP="00414D87">
            <w:pPr>
              <w:jc w:val="center"/>
              <w:rPr>
                <w:szCs w:val="21"/>
              </w:rPr>
            </w:pPr>
            <w:r w:rsidRPr="002B2E3C">
              <w:rPr>
                <w:szCs w:val="21"/>
              </w:rPr>
              <w:t>10</w:t>
            </w:r>
          </w:p>
        </w:tc>
        <w:tc>
          <w:tcPr>
            <w:tcW w:w="638" w:type="dxa"/>
            <w:tcBorders>
              <w:top w:val="single" w:sz="4" w:space="0" w:color="auto"/>
              <w:left w:val="single" w:sz="4" w:space="0" w:color="auto"/>
              <w:bottom w:val="single" w:sz="4" w:space="0" w:color="auto"/>
              <w:right w:val="single" w:sz="4" w:space="0" w:color="auto"/>
            </w:tcBorders>
            <w:vAlign w:val="center"/>
          </w:tcPr>
          <w:p w14:paraId="517B8393"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A738788"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0D2319D1" w14:textId="77777777" w:rsidR="002537FE" w:rsidRPr="002B2E3C" w:rsidRDefault="002537FE" w:rsidP="00414D87">
            <w:pPr>
              <w:jc w:val="center"/>
              <w:rPr>
                <w:szCs w:val="21"/>
              </w:rPr>
            </w:pPr>
          </w:p>
        </w:tc>
      </w:tr>
      <w:tr w:rsidR="002537FE" w:rsidRPr="002B2E3C" w14:paraId="1C98A12A"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6448EE2C" w14:textId="77777777" w:rsidR="002537FE" w:rsidRPr="002B2E3C" w:rsidRDefault="002537FE" w:rsidP="00414D87">
            <w:pPr>
              <w:rPr>
                <w:szCs w:val="21"/>
              </w:rPr>
            </w:pPr>
            <w:r w:rsidRPr="002B2E3C">
              <w:rPr>
                <w:szCs w:val="21"/>
              </w:rPr>
              <w:t>4.4.1</w:t>
            </w:r>
          </w:p>
        </w:tc>
        <w:tc>
          <w:tcPr>
            <w:tcW w:w="4097" w:type="dxa"/>
            <w:tcBorders>
              <w:top w:val="single" w:sz="4" w:space="0" w:color="auto"/>
              <w:left w:val="single" w:sz="4" w:space="0" w:color="auto"/>
              <w:bottom w:val="single" w:sz="4" w:space="0" w:color="auto"/>
              <w:right w:val="single" w:sz="4" w:space="0" w:color="auto"/>
            </w:tcBorders>
          </w:tcPr>
          <w:p w14:paraId="5CE60A97" w14:textId="77777777" w:rsidR="002537FE" w:rsidRPr="002B2E3C" w:rsidRDefault="002537FE" w:rsidP="00414D87">
            <w:pPr>
              <w:rPr>
                <w:szCs w:val="21"/>
              </w:rPr>
            </w:pPr>
            <w:r w:rsidRPr="002B2E3C">
              <w:rPr>
                <w:rFonts w:hint="eastAsia"/>
                <w:szCs w:val="21"/>
              </w:rPr>
              <w:t>旅游休闲公益组织发展蓬勃</w:t>
            </w:r>
          </w:p>
          <w:p w14:paraId="00311F52" w14:textId="77777777" w:rsidR="002537FE" w:rsidRPr="002B2E3C" w:rsidRDefault="002537FE" w:rsidP="00414D87">
            <w:pPr>
              <w:pStyle w:val="af2"/>
              <w:spacing w:line="276" w:lineRule="auto"/>
              <w:ind w:firstLineChars="0" w:firstLine="0"/>
              <w:rPr>
                <w:rFonts w:ascii="Times New Roman"/>
                <w:noProof w:val="0"/>
                <w:sz w:val="21"/>
                <w:szCs w:val="21"/>
              </w:rPr>
            </w:pPr>
            <w:r w:rsidRPr="002B2E3C">
              <w:rPr>
                <w:rFonts w:ascii="Times New Roman" w:hint="eastAsia"/>
                <w:noProof w:val="0"/>
                <w:sz w:val="21"/>
                <w:szCs w:val="21"/>
              </w:rPr>
              <w:t>拥有多样化的旅游休闲公益组织（</w:t>
            </w:r>
            <w:r w:rsidRPr="002B2E3C">
              <w:rPr>
                <w:rFonts w:ascii="Times New Roman"/>
                <w:noProof w:val="0"/>
                <w:sz w:val="21"/>
                <w:szCs w:val="21"/>
              </w:rPr>
              <w:t>2</w:t>
            </w:r>
            <w:r w:rsidRPr="002B2E3C">
              <w:rPr>
                <w:rFonts w:ascii="Times New Roman" w:hint="eastAsia"/>
                <w:noProof w:val="0"/>
                <w:sz w:val="21"/>
                <w:szCs w:val="21"/>
              </w:rPr>
              <w:t>分）</w:t>
            </w:r>
          </w:p>
          <w:p w14:paraId="778B45CE" w14:textId="77777777" w:rsidR="002537FE" w:rsidRPr="002B2E3C" w:rsidRDefault="002537FE" w:rsidP="00414D87">
            <w:pPr>
              <w:pStyle w:val="af2"/>
              <w:spacing w:line="276" w:lineRule="auto"/>
              <w:ind w:firstLineChars="0" w:firstLine="0"/>
              <w:rPr>
                <w:rFonts w:ascii="Times New Roman"/>
                <w:noProof w:val="0"/>
                <w:sz w:val="21"/>
                <w:szCs w:val="21"/>
              </w:rPr>
            </w:pPr>
            <w:r w:rsidRPr="002B2E3C">
              <w:rPr>
                <w:rFonts w:ascii="Times New Roman" w:hint="eastAsia"/>
                <w:noProof w:val="0"/>
                <w:sz w:val="21"/>
                <w:szCs w:val="21"/>
              </w:rPr>
              <w:t>各类旅游休闲公益组织开展丰富、活跃</w:t>
            </w:r>
            <w:r>
              <w:rPr>
                <w:rFonts w:ascii="Times New Roman" w:hint="eastAsia"/>
                <w:noProof w:val="0"/>
                <w:sz w:val="21"/>
                <w:szCs w:val="21"/>
              </w:rPr>
              <w:t>的</w:t>
            </w:r>
            <w:r w:rsidRPr="002B2E3C">
              <w:rPr>
                <w:rFonts w:ascii="Times New Roman" w:hint="eastAsia"/>
                <w:noProof w:val="0"/>
                <w:sz w:val="21"/>
                <w:szCs w:val="21"/>
              </w:rPr>
              <w:t>活动，服务社会（</w:t>
            </w:r>
            <w:r w:rsidRPr="002B2E3C">
              <w:rPr>
                <w:rFonts w:ascii="Times New Roman"/>
                <w:noProof w:val="0"/>
                <w:sz w:val="21"/>
                <w:szCs w:val="21"/>
              </w:rPr>
              <w:t>3</w:t>
            </w:r>
            <w:r w:rsidRPr="002B2E3C">
              <w:rPr>
                <w:rFonts w:ascii="Times New Roman" w:hint="eastAsia"/>
                <w:noProof w:val="0"/>
                <w:sz w:val="21"/>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3501F8CF"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7B2E090"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145DB31B" w14:textId="77777777" w:rsidR="002537FE" w:rsidRPr="002B2E3C" w:rsidRDefault="002537FE" w:rsidP="00414D87">
            <w:pPr>
              <w:jc w:val="center"/>
              <w:rPr>
                <w:szCs w:val="21"/>
              </w:rPr>
            </w:pPr>
            <w:r w:rsidRPr="002B2E3C">
              <w:rPr>
                <w:szCs w:val="21"/>
              </w:rPr>
              <w:t>5</w:t>
            </w:r>
          </w:p>
        </w:tc>
        <w:tc>
          <w:tcPr>
            <w:tcW w:w="776" w:type="dxa"/>
            <w:tcBorders>
              <w:top w:val="single" w:sz="4" w:space="0" w:color="auto"/>
              <w:left w:val="single" w:sz="4" w:space="0" w:color="auto"/>
              <w:bottom w:val="single" w:sz="4" w:space="0" w:color="auto"/>
              <w:right w:val="single" w:sz="4" w:space="0" w:color="auto"/>
            </w:tcBorders>
            <w:vAlign w:val="center"/>
          </w:tcPr>
          <w:p w14:paraId="69ACCE86"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257BE1F8" w14:textId="77777777" w:rsidR="002537FE" w:rsidRPr="002B2E3C" w:rsidRDefault="002537FE" w:rsidP="00414D87">
            <w:pPr>
              <w:jc w:val="center"/>
              <w:rPr>
                <w:szCs w:val="21"/>
              </w:rPr>
            </w:pPr>
            <w:r w:rsidRPr="002B2E3C">
              <w:rPr>
                <w:rFonts w:hint="eastAsia"/>
                <w:szCs w:val="21"/>
              </w:rPr>
              <w:t>材料审核</w:t>
            </w:r>
          </w:p>
        </w:tc>
      </w:tr>
      <w:tr w:rsidR="002537FE" w:rsidRPr="002B2E3C" w14:paraId="629D49BC"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266B9955" w14:textId="77777777" w:rsidR="002537FE" w:rsidRPr="002B2E3C" w:rsidRDefault="002537FE" w:rsidP="00414D87">
            <w:pPr>
              <w:rPr>
                <w:szCs w:val="21"/>
              </w:rPr>
            </w:pPr>
            <w:r w:rsidRPr="002B2E3C">
              <w:rPr>
                <w:szCs w:val="21"/>
              </w:rPr>
              <w:t>4.4.2</w:t>
            </w:r>
          </w:p>
        </w:tc>
        <w:tc>
          <w:tcPr>
            <w:tcW w:w="4097" w:type="dxa"/>
            <w:tcBorders>
              <w:top w:val="single" w:sz="4" w:space="0" w:color="auto"/>
              <w:left w:val="single" w:sz="4" w:space="0" w:color="auto"/>
              <w:bottom w:val="single" w:sz="4" w:space="0" w:color="auto"/>
              <w:right w:val="single" w:sz="4" w:space="0" w:color="auto"/>
            </w:tcBorders>
          </w:tcPr>
          <w:p w14:paraId="08E619E4" w14:textId="77777777" w:rsidR="002537FE" w:rsidRPr="002B2E3C" w:rsidRDefault="002537FE" w:rsidP="00414D87">
            <w:pPr>
              <w:rPr>
                <w:szCs w:val="21"/>
              </w:rPr>
            </w:pPr>
            <w:r w:rsidRPr="002B2E3C">
              <w:rPr>
                <w:rFonts w:hint="eastAsia"/>
                <w:szCs w:val="21"/>
              </w:rPr>
              <w:t>旅游休闲行业协会发展蓬勃</w:t>
            </w:r>
          </w:p>
          <w:p w14:paraId="7E7BE24B" w14:textId="77777777" w:rsidR="002537FE" w:rsidRPr="002B2E3C" w:rsidRDefault="002537FE" w:rsidP="00414D87">
            <w:pPr>
              <w:pStyle w:val="af2"/>
              <w:spacing w:line="276" w:lineRule="auto"/>
              <w:ind w:firstLineChars="0" w:firstLine="0"/>
              <w:rPr>
                <w:rFonts w:ascii="Times New Roman"/>
                <w:noProof w:val="0"/>
                <w:sz w:val="21"/>
                <w:szCs w:val="21"/>
              </w:rPr>
            </w:pPr>
            <w:r w:rsidRPr="002B2E3C">
              <w:rPr>
                <w:rFonts w:ascii="Times New Roman" w:hint="eastAsia"/>
                <w:noProof w:val="0"/>
                <w:sz w:val="21"/>
                <w:szCs w:val="21"/>
              </w:rPr>
              <w:t>拥有多样化的旅游休闲行业协会（</w:t>
            </w:r>
            <w:r w:rsidRPr="002B2E3C">
              <w:rPr>
                <w:rFonts w:ascii="Times New Roman"/>
                <w:noProof w:val="0"/>
                <w:sz w:val="21"/>
                <w:szCs w:val="21"/>
              </w:rPr>
              <w:t>2</w:t>
            </w:r>
            <w:r w:rsidRPr="002B2E3C">
              <w:rPr>
                <w:rFonts w:ascii="Times New Roman" w:hint="eastAsia"/>
                <w:noProof w:val="0"/>
                <w:sz w:val="21"/>
                <w:szCs w:val="21"/>
              </w:rPr>
              <w:t>分）</w:t>
            </w:r>
          </w:p>
          <w:p w14:paraId="71A5465D" w14:textId="77777777" w:rsidR="002537FE" w:rsidRPr="002B2E3C" w:rsidRDefault="002537FE" w:rsidP="00414D87">
            <w:pPr>
              <w:pStyle w:val="af2"/>
              <w:spacing w:line="276" w:lineRule="auto"/>
              <w:ind w:firstLineChars="0" w:firstLine="0"/>
              <w:rPr>
                <w:rFonts w:hAnsi="宋体"/>
                <w:bCs/>
                <w:sz w:val="21"/>
                <w:szCs w:val="28"/>
              </w:rPr>
            </w:pPr>
            <w:r w:rsidRPr="002B2E3C">
              <w:rPr>
                <w:rFonts w:hint="eastAsia"/>
              </w:rPr>
              <w:t>各类旅游休闲行业协会开展丰富、活跃</w:t>
            </w:r>
            <w:r>
              <w:rPr>
                <w:rFonts w:hint="eastAsia"/>
              </w:rPr>
              <w:t>的</w:t>
            </w:r>
            <w:r w:rsidRPr="002B2E3C">
              <w:rPr>
                <w:rFonts w:hint="eastAsia"/>
              </w:rPr>
              <w:t>活动，促进行业发展（3分）</w:t>
            </w:r>
          </w:p>
        </w:tc>
        <w:tc>
          <w:tcPr>
            <w:tcW w:w="709" w:type="dxa"/>
            <w:tcBorders>
              <w:top w:val="single" w:sz="4" w:space="0" w:color="auto"/>
              <w:left w:val="single" w:sz="4" w:space="0" w:color="auto"/>
              <w:bottom w:val="single" w:sz="4" w:space="0" w:color="auto"/>
              <w:right w:val="single" w:sz="4" w:space="0" w:color="auto"/>
            </w:tcBorders>
            <w:vAlign w:val="center"/>
          </w:tcPr>
          <w:p w14:paraId="6C894602"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94FAE0A"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30D4A474" w14:textId="77777777" w:rsidR="002537FE" w:rsidRPr="002B2E3C" w:rsidRDefault="002537FE" w:rsidP="00414D87">
            <w:pPr>
              <w:jc w:val="center"/>
              <w:rPr>
                <w:szCs w:val="21"/>
              </w:rPr>
            </w:pPr>
            <w:r w:rsidRPr="002B2E3C">
              <w:rPr>
                <w:szCs w:val="21"/>
              </w:rPr>
              <w:t>5</w:t>
            </w:r>
          </w:p>
        </w:tc>
        <w:tc>
          <w:tcPr>
            <w:tcW w:w="776" w:type="dxa"/>
            <w:tcBorders>
              <w:top w:val="single" w:sz="4" w:space="0" w:color="auto"/>
              <w:left w:val="single" w:sz="4" w:space="0" w:color="auto"/>
              <w:bottom w:val="single" w:sz="4" w:space="0" w:color="auto"/>
              <w:right w:val="single" w:sz="4" w:space="0" w:color="auto"/>
            </w:tcBorders>
            <w:vAlign w:val="center"/>
          </w:tcPr>
          <w:p w14:paraId="68B5C26A"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1FF05944" w14:textId="77777777" w:rsidR="002537FE" w:rsidRPr="002B2E3C" w:rsidRDefault="002537FE" w:rsidP="00414D87">
            <w:pPr>
              <w:jc w:val="center"/>
              <w:rPr>
                <w:szCs w:val="21"/>
              </w:rPr>
            </w:pPr>
            <w:r w:rsidRPr="002B2E3C">
              <w:rPr>
                <w:rFonts w:hint="eastAsia"/>
                <w:szCs w:val="21"/>
              </w:rPr>
              <w:t>材料审核</w:t>
            </w:r>
          </w:p>
        </w:tc>
      </w:tr>
      <w:tr w:rsidR="002537FE" w:rsidRPr="002B2E3C" w14:paraId="165AEBAD"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4722AECD" w14:textId="77777777" w:rsidR="002537FE" w:rsidRPr="002B2E3C" w:rsidRDefault="002537FE" w:rsidP="00414D87">
            <w:pPr>
              <w:rPr>
                <w:szCs w:val="21"/>
              </w:rPr>
            </w:pPr>
            <w:r w:rsidRPr="002B2E3C">
              <w:rPr>
                <w:szCs w:val="21"/>
              </w:rPr>
              <w:t>4.5</w:t>
            </w:r>
          </w:p>
        </w:tc>
        <w:tc>
          <w:tcPr>
            <w:tcW w:w="4097" w:type="dxa"/>
            <w:tcBorders>
              <w:top w:val="single" w:sz="4" w:space="0" w:color="auto"/>
              <w:left w:val="single" w:sz="4" w:space="0" w:color="auto"/>
              <w:bottom w:val="single" w:sz="4" w:space="0" w:color="auto"/>
              <w:right w:val="single" w:sz="4" w:space="0" w:color="auto"/>
            </w:tcBorders>
          </w:tcPr>
          <w:p w14:paraId="1898D1D5" w14:textId="77777777" w:rsidR="002537FE" w:rsidRPr="002B2E3C" w:rsidRDefault="002537FE" w:rsidP="00414D87">
            <w:pPr>
              <w:pStyle w:val="af2"/>
              <w:spacing w:line="276" w:lineRule="auto"/>
              <w:ind w:firstLineChars="0" w:firstLine="0"/>
              <w:rPr>
                <w:szCs w:val="21"/>
              </w:rPr>
            </w:pPr>
            <w:r w:rsidRPr="00FA0E5A">
              <w:rPr>
                <w:rFonts w:ascii="Times New Roman" w:hint="eastAsia"/>
                <w:noProof w:val="0"/>
                <w:sz w:val="21"/>
                <w:szCs w:val="21"/>
              </w:rPr>
              <w:t>旅游休闲公共教育发展</w:t>
            </w:r>
          </w:p>
        </w:tc>
        <w:tc>
          <w:tcPr>
            <w:tcW w:w="709" w:type="dxa"/>
            <w:tcBorders>
              <w:top w:val="single" w:sz="4" w:space="0" w:color="auto"/>
              <w:left w:val="single" w:sz="4" w:space="0" w:color="auto"/>
              <w:bottom w:val="single" w:sz="4" w:space="0" w:color="auto"/>
              <w:right w:val="single" w:sz="4" w:space="0" w:color="auto"/>
            </w:tcBorders>
            <w:vAlign w:val="center"/>
          </w:tcPr>
          <w:p w14:paraId="39B68650"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A4B6BCD" w14:textId="77777777" w:rsidR="002537FE" w:rsidRPr="002B2E3C" w:rsidRDefault="002537FE" w:rsidP="00414D87">
            <w:pPr>
              <w:jc w:val="center"/>
              <w:rPr>
                <w:szCs w:val="21"/>
              </w:rPr>
            </w:pPr>
            <w:r w:rsidRPr="002B2E3C">
              <w:rPr>
                <w:szCs w:val="21"/>
              </w:rPr>
              <w:t>15</w:t>
            </w:r>
          </w:p>
        </w:tc>
        <w:tc>
          <w:tcPr>
            <w:tcW w:w="638" w:type="dxa"/>
            <w:tcBorders>
              <w:top w:val="single" w:sz="4" w:space="0" w:color="auto"/>
              <w:left w:val="single" w:sz="4" w:space="0" w:color="auto"/>
              <w:bottom w:val="single" w:sz="4" w:space="0" w:color="auto"/>
              <w:right w:val="single" w:sz="4" w:space="0" w:color="auto"/>
            </w:tcBorders>
            <w:vAlign w:val="center"/>
          </w:tcPr>
          <w:p w14:paraId="2A736EEA"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972DFE0"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37035830" w14:textId="77777777" w:rsidR="002537FE" w:rsidRPr="002B2E3C" w:rsidRDefault="002537FE" w:rsidP="00414D87">
            <w:pPr>
              <w:jc w:val="center"/>
              <w:rPr>
                <w:szCs w:val="21"/>
              </w:rPr>
            </w:pPr>
          </w:p>
        </w:tc>
      </w:tr>
      <w:tr w:rsidR="002537FE" w:rsidRPr="002B2E3C" w14:paraId="0A6BF9C4"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39101534" w14:textId="77777777" w:rsidR="002537FE" w:rsidRPr="002B2E3C" w:rsidRDefault="002537FE" w:rsidP="00414D87">
            <w:pPr>
              <w:rPr>
                <w:szCs w:val="21"/>
              </w:rPr>
            </w:pPr>
            <w:r w:rsidRPr="002B2E3C">
              <w:rPr>
                <w:szCs w:val="21"/>
              </w:rPr>
              <w:t>4.5.1</w:t>
            </w:r>
          </w:p>
        </w:tc>
        <w:tc>
          <w:tcPr>
            <w:tcW w:w="4097" w:type="dxa"/>
            <w:tcBorders>
              <w:top w:val="single" w:sz="4" w:space="0" w:color="auto"/>
              <w:left w:val="single" w:sz="4" w:space="0" w:color="auto"/>
              <w:bottom w:val="single" w:sz="4" w:space="0" w:color="auto"/>
              <w:right w:val="single" w:sz="4" w:space="0" w:color="auto"/>
            </w:tcBorders>
          </w:tcPr>
          <w:p w14:paraId="390A3F10" w14:textId="77777777" w:rsidR="002537FE" w:rsidRPr="002B2E3C" w:rsidRDefault="002537FE" w:rsidP="00414D87">
            <w:pPr>
              <w:rPr>
                <w:szCs w:val="21"/>
              </w:rPr>
            </w:pPr>
            <w:r w:rsidRPr="002B2E3C">
              <w:rPr>
                <w:rFonts w:hint="eastAsia"/>
                <w:szCs w:val="21"/>
              </w:rPr>
              <w:t>当地教育部门推动落实国家关于中小学生研学旅游的相关政策</w:t>
            </w:r>
          </w:p>
        </w:tc>
        <w:tc>
          <w:tcPr>
            <w:tcW w:w="709" w:type="dxa"/>
            <w:tcBorders>
              <w:top w:val="single" w:sz="4" w:space="0" w:color="auto"/>
              <w:left w:val="single" w:sz="4" w:space="0" w:color="auto"/>
              <w:bottom w:val="single" w:sz="4" w:space="0" w:color="auto"/>
              <w:right w:val="single" w:sz="4" w:space="0" w:color="auto"/>
            </w:tcBorders>
            <w:vAlign w:val="center"/>
          </w:tcPr>
          <w:p w14:paraId="5922141D"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A8B6F"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1173CE36" w14:textId="77777777" w:rsidR="002537FE" w:rsidRPr="002B2E3C" w:rsidRDefault="002537FE" w:rsidP="00414D87">
            <w:pPr>
              <w:jc w:val="center"/>
              <w:rPr>
                <w:szCs w:val="21"/>
              </w:rPr>
            </w:pPr>
            <w:r w:rsidRPr="002B2E3C">
              <w:rPr>
                <w:szCs w:val="21"/>
              </w:rPr>
              <w:t>4</w:t>
            </w:r>
          </w:p>
        </w:tc>
        <w:tc>
          <w:tcPr>
            <w:tcW w:w="776" w:type="dxa"/>
            <w:tcBorders>
              <w:top w:val="single" w:sz="4" w:space="0" w:color="auto"/>
              <w:left w:val="single" w:sz="4" w:space="0" w:color="auto"/>
              <w:bottom w:val="single" w:sz="4" w:space="0" w:color="auto"/>
              <w:right w:val="single" w:sz="4" w:space="0" w:color="auto"/>
            </w:tcBorders>
            <w:vAlign w:val="center"/>
          </w:tcPr>
          <w:p w14:paraId="22BA9987"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6BA09473" w14:textId="77777777" w:rsidR="002537FE" w:rsidRPr="002B2E3C" w:rsidRDefault="002537FE" w:rsidP="00414D87">
            <w:pPr>
              <w:jc w:val="center"/>
              <w:rPr>
                <w:szCs w:val="21"/>
              </w:rPr>
            </w:pPr>
            <w:r w:rsidRPr="002B2E3C">
              <w:rPr>
                <w:rFonts w:hint="eastAsia"/>
                <w:szCs w:val="21"/>
              </w:rPr>
              <w:t>材料审核</w:t>
            </w:r>
          </w:p>
        </w:tc>
      </w:tr>
      <w:tr w:rsidR="002537FE" w:rsidRPr="002B2E3C" w14:paraId="182CD7A3"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6B597C96" w14:textId="77777777" w:rsidR="002537FE" w:rsidRPr="002B2E3C" w:rsidRDefault="002537FE" w:rsidP="00414D87">
            <w:pPr>
              <w:rPr>
                <w:szCs w:val="21"/>
              </w:rPr>
            </w:pPr>
            <w:r w:rsidRPr="002B2E3C">
              <w:rPr>
                <w:szCs w:val="21"/>
              </w:rPr>
              <w:t>4.5.2</w:t>
            </w:r>
          </w:p>
        </w:tc>
        <w:tc>
          <w:tcPr>
            <w:tcW w:w="4097" w:type="dxa"/>
            <w:tcBorders>
              <w:top w:val="single" w:sz="4" w:space="0" w:color="auto"/>
              <w:left w:val="single" w:sz="4" w:space="0" w:color="auto"/>
              <w:bottom w:val="single" w:sz="4" w:space="0" w:color="auto"/>
              <w:right w:val="single" w:sz="4" w:space="0" w:color="auto"/>
            </w:tcBorders>
          </w:tcPr>
          <w:p w14:paraId="630D8305" w14:textId="77777777" w:rsidR="002537FE" w:rsidRPr="002B2E3C" w:rsidRDefault="002537FE" w:rsidP="00414D87">
            <w:pPr>
              <w:rPr>
                <w:szCs w:val="21"/>
              </w:rPr>
            </w:pPr>
            <w:r w:rsidRPr="002B2E3C">
              <w:rPr>
                <w:rFonts w:hint="eastAsia"/>
                <w:szCs w:val="21"/>
              </w:rPr>
              <w:t>爱国主义教育示范基地、科普教育基地、公共博物馆等设立有面向中小学生的专门服务项目</w:t>
            </w:r>
          </w:p>
        </w:tc>
        <w:tc>
          <w:tcPr>
            <w:tcW w:w="709" w:type="dxa"/>
            <w:tcBorders>
              <w:top w:val="single" w:sz="4" w:space="0" w:color="auto"/>
              <w:left w:val="single" w:sz="4" w:space="0" w:color="auto"/>
              <w:bottom w:val="single" w:sz="4" w:space="0" w:color="auto"/>
              <w:right w:val="single" w:sz="4" w:space="0" w:color="auto"/>
            </w:tcBorders>
            <w:vAlign w:val="center"/>
          </w:tcPr>
          <w:p w14:paraId="186852D3"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53E33BA"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6E5366EC" w14:textId="77777777" w:rsidR="002537FE" w:rsidRPr="002B2E3C" w:rsidRDefault="002537FE" w:rsidP="00414D87">
            <w:pPr>
              <w:jc w:val="center"/>
              <w:rPr>
                <w:szCs w:val="21"/>
              </w:rPr>
            </w:pPr>
            <w:r w:rsidRPr="002B2E3C">
              <w:rPr>
                <w:szCs w:val="21"/>
              </w:rPr>
              <w:t>2</w:t>
            </w:r>
          </w:p>
        </w:tc>
        <w:tc>
          <w:tcPr>
            <w:tcW w:w="776" w:type="dxa"/>
            <w:tcBorders>
              <w:top w:val="single" w:sz="4" w:space="0" w:color="auto"/>
              <w:left w:val="single" w:sz="4" w:space="0" w:color="auto"/>
              <w:bottom w:val="single" w:sz="4" w:space="0" w:color="auto"/>
              <w:right w:val="single" w:sz="4" w:space="0" w:color="auto"/>
            </w:tcBorders>
            <w:vAlign w:val="center"/>
          </w:tcPr>
          <w:p w14:paraId="10A04B6C"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707A200F" w14:textId="77777777" w:rsidR="002537FE" w:rsidRPr="002B2E3C" w:rsidRDefault="002537FE" w:rsidP="00414D87">
            <w:pPr>
              <w:jc w:val="center"/>
              <w:rPr>
                <w:szCs w:val="21"/>
              </w:rPr>
            </w:pPr>
            <w:r w:rsidRPr="002B2E3C">
              <w:rPr>
                <w:rFonts w:hint="eastAsia"/>
                <w:szCs w:val="21"/>
              </w:rPr>
              <w:t>材料审核</w:t>
            </w:r>
          </w:p>
        </w:tc>
      </w:tr>
      <w:tr w:rsidR="002537FE" w:rsidRPr="002B2E3C" w14:paraId="50D41F74"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0B59492E" w14:textId="77777777" w:rsidR="002537FE" w:rsidRPr="002B2E3C" w:rsidRDefault="002537FE" w:rsidP="00414D87">
            <w:pPr>
              <w:rPr>
                <w:szCs w:val="21"/>
              </w:rPr>
            </w:pPr>
            <w:r w:rsidRPr="002B2E3C">
              <w:rPr>
                <w:szCs w:val="21"/>
              </w:rPr>
              <w:t>4.5.3</w:t>
            </w:r>
          </w:p>
        </w:tc>
        <w:tc>
          <w:tcPr>
            <w:tcW w:w="4097" w:type="dxa"/>
            <w:tcBorders>
              <w:top w:val="single" w:sz="4" w:space="0" w:color="auto"/>
              <w:left w:val="single" w:sz="4" w:space="0" w:color="auto"/>
              <w:bottom w:val="single" w:sz="4" w:space="0" w:color="auto"/>
              <w:right w:val="single" w:sz="4" w:space="0" w:color="auto"/>
            </w:tcBorders>
          </w:tcPr>
          <w:p w14:paraId="7B592FB1" w14:textId="77777777" w:rsidR="002537FE" w:rsidRPr="002B2E3C" w:rsidRDefault="002537FE" w:rsidP="00414D87">
            <w:pPr>
              <w:rPr>
                <w:szCs w:val="21"/>
              </w:rPr>
            </w:pPr>
            <w:r w:rsidRPr="002B2E3C">
              <w:rPr>
                <w:rFonts w:hint="eastAsia"/>
                <w:szCs w:val="21"/>
              </w:rPr>
              <w:t>自然考察类课程成为中小学课程体系中独立开设的必修课程</w:t>
            </w:r>
          </w:p>
        </w:tc>
        <w:tc>
          <w:tcPr>
            <w:tcW w:w="709" w:type="dxa"/>
            <w:tcBorders>
              <w:top w:val="single" w:sz="4" w:space="0" w:color="auto"/>
              <w:left w:val="single" w:sz="4" w:space="0" w:color="auto"/>
              <w:bottom w:val="single" w:sz="4" w:space="0" w:color="auto"/>
              <w:right w:val="single" w:sz="4" w:space="0" w:color="auto"/>
            </w:tcBorders>
            <w:vAlign w:val="center"/>
          </w:tcPr>
          <w:p w14:paraId="27878C2B"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61912A2"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5AEC8F7E" w14:textId="77777777" w:rsidR="002537FE" w:rsidRPr="002B2E3C" w:rsidRDefault="002537FE" w:rsidP="00414D87">
            <w:pPr>
              <w:jc w:val="center"/>
              <w:rPr>
                <w:szCs w:val="21"/>
              </w:rPr>
            </w:pPr>
            <w:r w:rsidRPr="002B2E3C">
              <w:rPr>
                <w:szCs w:val="21"/>
              </w:rPr>
              <w:t>2</w:t>
            </w:r>
          </w:p>
        </w:tc>
        <w:tc>
          <w:tcPr>
            <w:tcW w:w="776" w:type="dxa"/>
            <w:tcBorders>
              <w:top w:val="single" w:sz="4" w:space="0" w:color="auto"/>
              <w:left w:val="single" w:sz="4" w:space="0" w:color="auto"/>
              <w:bottom w:val="single" w:sz="4" w:space="0" w:color="auto"/>
              <w:right w:val="single" w:sz="4" w:space="0" w:color="auto"/>
            </w:tcBorders>
            <w:vAlign w:val="center"/>
          </w:tcPr>
          <w:p w14:paraId="4049A8EB"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64E21889" w14:textId="77777777" w:rsidR="002537FE" w:rsidRPr="002B2E3C" w:rsidRDefault="002537FE" w:rsidP="00414D87">
            <w:pPr>
              <w:jc w:val="center"/>
              <w:rPr>
                <w:szCs w:val="21"/>
              </w:rPr>
            </w:pPr>
            <w:r w:rsidRPr="002B2E3C">
              <w:rPr>
                <w:rFonts w:hint="eastAsia"/>
                <w:szCs w:val="21"/>
              </w:rPr>
              <w:t>材料审核</w:t>
            </w:r>
          </w:p>
        </w:tc>
      </w:tr>
      <w:tr w:rsidR="002537FE" w:rsidRPr="002B2E3C" w14:paraId="38FAC6AC"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74C77D41" w14:textId="77777777" w:rsidR="002537FE" w:rsidRPr="002B2E3C" w:rsidRDefault="002537FE" w:rsidP="00414D87">
            <w:pPr>
              <w:rPr>
                <w:szCs w:val="21"/>
              </w:rPr>
            </w:pPr>
            <w:r w:rsidRPr="002B2E3C">
              <w:rPr>
                <w:szCs w:val="21"/>
              </w:rPr>
              <w:t>4.5.4</w:t>
            </w:r>
          </w:p>
        </w:tc>
        <w:tc>
          <w:tcPr>
            <w:tcW w:w="4097" w:type="dxa"/>
            <w:tcBorders>
              <w:top w:val="single" w:sz="4" w:space="0" w:color="auto"/>
              <w:left w:val="single" w:sz="4" w:space="0" w:color="auto"/>
              <w:bottom w:val="single" w:sz="4" w:space="0" w:color="auto"/>
              <w:right w:val="single" w:sz="4" w:space="0" w:color="auto"/>
            </w:tcBorders>
          </w:tcPr>
          <w:p w14:paraId="241D17D5" w14:textId="77777777" w:rsidR="002537FE" w:rsidRPr="002B2E3C" w:rsidRDefault="002537FE" w:rsidP="00414D87">
            <w:pPr>
              <w:rPr>
                <w:szCs w:val="21"/>
              </w:rPr>
            </w:pPr>
            <w:r w:rsidRPr="002B2E3C">
              <w:rPr>
                <w:rFonts w:hint="eastAsia"/>
                <w:szCs w:val="21"/>
              </w:rPr>
              <w:t>开展不同形式的国民旅游休闲宣讲活动，引导休闲文化和休闲消费观念</w:t>
            </w:r>
          </w:p>
        </w:tc>
        <w:tc>
          <w:tcPr>
            <w:tcW w:w="709" w:type="dxa"/>
            <w:tcBorders>
              <w:top w:val="single" w:sz="4" w:space="0" w:color="auto"/>
              <w:left w:val="single" w:sz="4" w:space="0" w:color="auto"/>
              <w:bottom w:val="single" w:sz="4" w:space="0" w:color="auto"/>
              <w:right w:val="single" w:sz="4" w:space="0" w:color="auto"/>
            </w:tcBorders>
            <w:vAlign w:val="center"/>
          </w:tcPr>
          <w:p w14:paraId="0B280B8B"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A4F79B6"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75FD0704"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070324BC"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1EA4F293" w14:textId="77777777" w:rsidR="002537FE" w:rsidRPr="002B2E3C" w:rsidRDefault="002537FE" w:rsidP="00414D87">
            <w:pPr>
              <w:jc w:val="center"/>
              <w:rPr>
                <w:szCs w:val="21"/>
              </w:rPr>
            </w:pPr>
            <w:r w:rsidRPr="002B2E3C">
              <w:rPr>
                <w:rFonts w:hint="eastAsia"/>
                <w:szCs w:val="21"/>
              </w:rPr>
              <w:t>材料审核</w:t>
            </w:r>
          </w:p>
        </w:tc>
      </w:tr>
      <w:tr w:rsidR="002537FE" w:rsidRPr="002B2E3C" w14:paraId="3BAC24C0" w14:textId="77777777" w:rsidTr="00414D87">
        <w:trPr>
          <w:trHeight w:val="340"/>
          <w:jc w:val="center"/>
        </w:trPr>
        <w:tc>
          <w:tcPr>
            <w:tcW w:w="941" w:type="dxa"/>
            <w:tcBorders>
              <w:top w:val="single" w:sz="4" w:space="0" w:color="auto"/>
              <w:left w:val="single" w:sz="4" w:space="0" w:color="auto"/>
              <w:bottom w:val="single" w:sz="4" w:space="0" w:color="auto"/>
              <w:right w:val="single" w:sz="4" w:space="0" w:color="auto"/>
            </w:tcBorders>
            <w:vAlign w:val="center"/>
          </w:tcPr>
          <w:p w14:paraId="07A48317" w14:textId="77777777" w:rsidR="002537FE" w:rsidRPr="002B2E3C" w:rsidRDefault="002537FE" w:rsidP="00414D87">
            <w:pPr>
              <w:rPr>
                <w:szCs w:val="21"/>
              </w:rPr>
            </w:pPr>
            <w:r w:rsidRPr="002B2E3C">
              <w:rPr>
                <w:szCs w:val="21"/>
              </w:rPr>
              <w:t>4.5.5</w:t>
            </w:r>
          </w:p>
        </w:tc>
        <w:tc>
          <w:tcPr>
            <w:tcW w:w="4097" w:type="dxa"/>
            <w:tcBorders>
              <w:top w:val="single" w:sz="4" w:space="0" w:color="auto"/>
              <w:left w:val="single" w:sz="4" w:space="0" w:color="auto"/>
              <w:bottom w:val="single" w:sz="4" w:space="0" w:color="auto"/>
              <w:right w:val="single" w:sz="4" w:space="0" w:color="auto"/>
            </w:tcBorders>
          </w:tcPr>
          <w:p w14:paraId="4D45AB39" w14:textId="77777777" w:rsidR="002537FE" w:rsidRPr="002B2E3C" w:rsidRDefault="002537FE" w:rsidP="00414D87">
            <w:pPr>
              <w:rPr>
                <w:szCs w:val="21"/>
              </w:rPr>
            </w:pPr>
            <w:r w:rsidRPr="002B2E3C">
              <w:rPr>
                <w:rFonts w:hint="eastAsia"/>
                <w:szCs w:val="21"/>
              </w:rPr>
              <w:t>引导文明的旅游休闲行为</w:t>
            </w:r>
          </w:p>
        </w:tc>
        <w:tc>
          <w:tcPr>
            <w:tcW w:w="709" w:type="dxa"/>
            <w:tcBorders>
              <w:top w:val="single" w:sz="4" w:space="0" w:color="auto"/>
              <w:left w:val="single" w:sz="4" w:space="0" w:color="auto"/>
              <w:bottom w:val="single" w:sz="4" w:space="0" w:color="auto"/>
              <w:right w:val="single" w:sz="4" w:space="0" w:color="auto"/>
            </w:tcBorders>
            <w:vAlign w:val="center"/>
          </w:tcPr>
          <w:p w14:paraId="04C68772"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F46DCCE"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6C91B41C" w14:textId="77777777" w:rsidR="002537FE" w:rsidRPr="002B2E3C" w:rsidRDefault="002537FE" w:rsidP="00414D87">
            <w:pPr>
              <w:jc w:val="center"/>
              <w:rPr>
                <w:szCs w:val="21"/>
              </w:rPr>
            </w:pPr>
            <w:r w:rsidRPr="002B2E3C">
              <w:rPr>
                <w:szCs w:val="21"/>
              </w:rPr>
              <w:t>4</w:t>
            </w:r>
          </w:p>
        </w:tc>
        <w:tc>
          <w:tcPr>
            <w:tcW w:w="776" w:type="dxa"/>
            <w:tcBorders>
              <w:top w:val="single" w:sz="4" w:space="0" w:color="auto"/>
              <w:left w:val="single" w:sz="4" w:space="0" w:color="auto"/>
              <w:bottom w:val="single" w:sz="4" w:space="0" w:color="auto"/>
              <w:right w:val="single" w:sz="4" w:space="0" w:color="auto"/>
            </w:tcBorders>
            <w:vAlign w:val="center"/>
          </w:tcPr>
          <w:p w14:paraId="2CB777E1"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157EC72F" w14:textId="77777777" w:rsidR="002537FE" w:rsidRPr="002B2E3C" w:rsidRDefault="002537FE" w:rsidP="00414D87">
            <w:pPr>
              <w:jc w:val="center"/>
              <w:rPr>
                <w:szCs w:val="21"/>
              </w:rPr>
            </w:pPr>
            <w:r w:rsidRPr="002B2E3C">
              <w:rPr>
                <w:rFonts w:hint="eastAsia"/>
                <w:szCs w:val="21"/>
              </w:rPr>
              <w:t>材料审核</w:t>
            </w:r>
          </w:p>
        </w:tc>
      </w:tr>
      <w:tr w:rsidR="002537FE" w:rsidRPr="002B2E3C" w14:paraId="14AB6E15"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560AA8F3" w14:textId="77777777" w:rsidR="002537FE" w:rsidRPr="002B2E3C" w:rsidRDefault="002537FE" w:rsidP="00414D87">
            <w:pPr>
              <w:rPr>
                <w:szCs w:val="21"/>
              </w:rPr>
            </w:pPr>
            <w:r w:rsidRPr="002B2E3C">
              <w:rPr>
                <w:szCs w:val="21"/>
              </w:rPr>
              <w:t>4.6</w:t>
            </w:r>
          </w:p>
        </w:tc>
        <w:tc>
          <w:tcPr>
            <w:tcW w:w="4097" w:type="dxa"/>
            <w:tcBorders>
              <w:top w:val="single" w:sz="4" w:space="0" w:color="auto"/>
              <w:left w:val="single" w:sz="4" w:space="0" w:color="auto"/>
              <w:bottom w:val="single" w:sz="4" w:space="0" w:color="auto"/>
              <w:right w:val="single" w:sz="4" w:space="0" w:color="auto"/>
            </w:tcBorders>
          </w:tcPr>
          <w:p w14:paraId="72004BE4" w14:textId="77777777" w:rsidR="002537FE" w:rsidRPr="005474C2" w:rsidRDefault="002537FE" w:rsidP="00414D87">
            <w:pPr>
              <w:tabs>
                <w:tab w:val="left" w:pos="2504"/>
              </w:tabs>
              <w:rPr>
                <w:szCs w:val="21"/>
              </w:rPr>
            </w:pPr>
            <w:r w:rsidRPr="00FA0E5A">
              <w:rPr>
                <w:rFonts w:hint="eastAsia"/>
                <w:szCs w:val="21"/>
              </w:rPr>
              <w:t>旅游休闲福利保障</w:t>
            </w:r>
          </w:p>
        </w:tc>
        <w:tc>
          <w:tcPr>
            <w:tcW w:w="709" w:type="dxa"/>
            <w:tcBorders>
              <w:top w:val="single" w:sz="4" w:space="0" w:color="auto"/>
              <w:left w:val="single" w:sz="4" w:space="0" w:color="auto"/>
              <w:bottom w:val="single" w:sz="4" w:space="0" w:color="auto"/>
              <w:right w:val="single" w:sz="4" w:space="0" w:color="auto"/>
            </w:tcBorders>
            <w:vAlign w:val="center"/>
          </w:tcPr>
          <w:p w14:paraId="106C4CF6"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5D138D5" w14:textId="77777777" w:rsidR="002537FE" w:rsidRPr="002B2E3C" w:rsidRDefault="002537FE" w:rsidP="00414D87">
            <w:pPr>
              <w:jc w:val="center"/>
              <w:rPr>
                <w:szCs w:val="21"/>
              </w:rPr>
            </w:pPr>
            <w:r w:rsidRPr="002B2E3C">
              <w:rPr>
                <w:szCs w:val="21"/>
              </w:rPr>
              <w:t>29</w:t>
            </w:r>
          </w:p>
        </w:tc>
        <w:tc>
          <w:tcPr>
            <w:tcW w:w="638" w:type="dxa"/>
            <w:tcBorders>
              <w:top w:val="single" w:sz="4" w:space="0" w:color="auto"/>
              <w:left w:val="single" w:sz="4" w:space="0" w:color="auto"/>
              <w:bottom w:val="single" w:sz="4" w:space="0" w:color="auto"/>
              <w:right w:val="single" w:sz="4" w:space="0" w:color="auto"/>
            </w:tcBorders>
            <w:vAlign w:val="center"/>
          </w:tcPr>
          <w:p w14:paraId="667E1772"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E5668FA"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2405FC43" w14:textId="77777777" w:rsidR="002537FE" w:rsidRPr="002B2E3C" w:rsidRDefault="002537FE" w:rsidP="00414D87">
            <w:pPr>
              <w:jc w:val="center"/>
              <w:rPr>
                <w:szCs w:val="21"/>
              </w:rPr>
            </w:pPr>
          </w:p>
        </w:tc>
      </w:tr>
      <w:tr w:rsidR="002537FE" w:rsidRPr="002B2E3C" w14:paraId="7FA44F4A"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0FAAEA02" w14:textId="77777777" w:rsidR="002537FE" w:rsidRPr="002B2E3C" w:rsidRDefault="002537FE" w:rsidP="00414D87">
            <w:pPr>
              <w:rPr>
                <w:szCs w:val="21"/>
              </w:rPr>
            </w:pPr>
            <w:r w:rsidRPr="002B2E3C">
              <w:rPr>
                <w:szCs w:val="21"/>
              </w:rPr>
              <w:t>4.6.1</w:t>
            </w:r>
          </w:p>
        </w:tc>
        <w:tc>
          <w:tcPr>
            <w:tcW w:w="4097" w:type="dxa"/>
            <w:tcBorders>
              <w:top w:val="single" w:sz="4" w:space="0" w:color="auto"/>
              <w:left w:val="single" w:sz="4" w:space="0" w:color="auto"/>
              <w:bottom w:val="single" w:sz="4" w:space="0" w:color="auto"/>
              <w:right w:val="single" w:sz="4" w:space="0" w:color="auto"/>
            </w:tcBorders>
          </w:tcPr>
          <w:p w14:paraId="2AE0020E" w14:textId="77777777" w:rsidR="002537FE" w:rsidRPr="002B2E3C" w:rsidRDefault="002537FE" w:rsidP="00414D87">
            <w:pPr>
              <w:rPr>
                <w:szCs w:val="21"/>
              </w:rPr>
            </w:pPr>
            <w:r w:rsidRPr="002B2E3C">
              <w:rPr>
                <w:rFonts w:hint="eastAsia"/>
                <w:szCs w:val="21"/>
              </w:rPr>
              <w:t>公共博物馆、科普基地、纪念馆和爱国主义教育示范基地、城市休闲公园等免费或限时免费开放</w:t>
            </w:r>
          </w:p>
        </w:tc>
        <w:tc>
          <w:tcPr>
            <w:tcW w:w="709" w:type="dxa"/>
            <w:tcBorders>
              <w:top w:val="single" w:sz="4" w:space="0" w:color="auto"/>
              <w:left w:val="single" w:sz="4" w:space="0" w:color="auto"/>
              <w:bottom w:val="single" w:sz="4" w:space="0" w:color="auto"/>
              <w:right w:val="single" w:sz="4" w:space="0" w:color="auto"/>
            </w:tcBorders>
            <w:vAlign w:val="center"/>
          </w:tcPr>
          <w:p w14:paraId="6EBB96D2"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D95D7EC"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68894648"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755A3848"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212E133A" w14:textId="77777777" w:rsidR="002537FE" w:rsidRPr="002B2E3C" w:rsidRDefault="002537FE" w:rsidP="00414D87">
            <w:pPr>
              <w:jc w:val="center"/>
              <w:rPr>
                <w:szCs w:val="21"/>
              </w:rPr>
            </w:pPr>
            <w:r w:rsidRPr="002B2E3C">
              <w:rPr>
                <w:rFonts w:hint="eastAsia"/>
                <w:szCs w:val="21"/>
              </w:rPr>
              <w:t>材料审核</w:t>
            </w:r>
          </w:p>
        </w:tc>
      </w:tr>
      <w:tr w:rsidR="002537FE" w:rsidRPr="002B2E3C" w14:paraId="5B2EF819"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5D82C510" w14:textId="77777777" w:rsidR="002537FE" w:rsidRPr="002B2E3C" w:rsidRDefault="002537FE" w:rsidP="00414D87">
            <w:pPr>
              <w:rPr>
                <w:szCs w:val="21"/>
              </w:rPr>
            </w:pPr>
            <w:r w:rsidRPr="002B2E3C">
              <w:rPr>
                <w:szCs w:val="21"/>
              </w:rPr>
              <w:t>4.6.2</w:t>
            </w:r>
          </w:p>
        </w:tc>
        <w:tc>
          <w:tcPr>
            <w:tcW w:w="4097" w:type="dxa"/>
            <w:tcBorders>
              <w:top w:val="single" w:sz="4" w:space="0" w:color="auto"/>
              <w:left w:val="single" w:sz="4" w:space="0" w:color="auto"/>
              <w:bottom w:val="single" w:sz="4" w:space="0" w:color="auto"/>
              <w:right w:val="single" w:sz="4" w:space="0" w:color="auto"/>
            </w:tcBorders>
          </w:tcPr>
          <w:p w14:paraId="7CCEE853" w14:textId="77777777" w:rsidR="002537FE" w:rsidRPr="002B2E3C" w:rsidRDefault="002537FE" w:rsidP="00414D87">
            <w:pPr>
              <w:rPr>
                <w:szCs w:val="21"/>
              </w:rPr>
            </w:pPr>
            <w:r w:rsidRPr="002B2E3C">
              <w:rPr>
                <w:rFonts w:hint="eastAsia"/>
                <w:szCs w:val="21"/>
              </w:rPr>
              <w:t>旅游休闲景区景点门票价格合理，对特殊</w:t>
            </w:r>
            <w:r w:rsidRPr="002B2E3C">
              <w:rPr>
                <w:rFonts w:hint="eastAsia"/>
                <w:szCs w:val="21"/>
              </w:rPr>
              <w:lastRenderedPageBreak/>
              <w:t>群体实行减免门票等优惠政策</w:t>
            </w:r>
          </w:p>
        </w:tc>
        <w:tc>
          <w:tcPr>
            <w:tcW w:w="709" w:type="dxa"/>
            <w:tcBorders>
              <w:top w:val="single" w:sz="4" w:space="0" w:color="auto"/>
              <w:left w:val="single" w:sz="4" w:space="0" w:color="auto"/>
              <w:bottom w:val="single" w:sz="4" w:space="0" w:color="auto"/>
              <w:right w:val="single" w:sz="4" w:space="0" w:color="auto"/>
            </w:tcBorders>
            <w:vAlign w:val="center"/>
          </w:tcPr>
          <w:p w14:paraId="28B3BF79"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2C56099"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391786AE"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5696846C"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6762FA73" w14:textId="77777777" w:rsidR="002537FE" w:rsidRPr="002B2E3C" w:rsidRDefault="002537FE" w:rsidP="00414D87">
            <w:pPr>
              <w:jc w:val="center"/>
              <w:rPr>
                <w:szCs w:val="21"/>
              </w:rPr>
            </w:pPr>
            <w:r w:rsidRPr="002B2E3C">
              <w:rPr>
                <w:rFonts w:hint="eastAsia"/>
                <w:szCs w:val="21"/>
              </w:rPr>
              <w:t>材料审核</w:t>
            </w:r>
          </w:p>
        </w:tc>
      </w:tr>
      <w:tr w:rsidR="002537FE" w:rsidRPr="002B2E3C" w14:paraId="71BE1A2F" w14:textId="77777777" w:rsidTr="00414D87">
        <w:trPr>
          <w:trHeight w:val="326"/>
          <w:jc w:val="center"/>
        </w:trPr>
        <w:tc>
          <w:tcPr>
            <w:tcW w:w="941" w:type="dxa"/>
            <w:tcBorders>
              <w:top w:val="single" w:sz="4" w:space="0" w:color="auto"/>
              <w:left w:val="single" w:sz="4" w:space="0" w:color="auto"/>
              <w:bottom w:val="single" w:sz="4" w:space="0" w:color="auto"/>
              <w:right w:val="single" w:sz="4" w:space="0" w:color="auto"/>
            </w:tcBorders>
            <w:vAlign w:val="center"/>
          </w:tcPr>
          <w:p w14:paraId="33F0CD9F" w14:textId="77777777" w:rsidR="002537FE" w:rsidRPr="002B2E3C" w:rsidRDefault="002537FE" w:rsidP="00414D87">
            <w:pPr>
              <w:rPr>
                <w:szCs w:val="21"/>
              </w:rPr>
            </w:pPr>
            <w:r w:rsidRPr="002B2E3C">
              <w:rPr>
                <w:szCs w:val="21"/>
              </w:rPr>
              <w:lastRenderedPageBreak/>
              <w:t>4.6.3</w:t>
            </w:r>
          </w:p>
        </w:tc>
        <w:tc>
          <w:tcPr>
            <w:tcW w:w="4097" w:type="dxa"/>
            <w:tcBorders>
              <w:top w:val="single" w:sz="4" w:space="0" w:color="auto"/>
              <w:left w:val="single" w:sz="4" w:space="0" w:color="auto"/>
              <w:bottom w:val="single" w:sz="4" w:space="0" w:color="auto"/>
              <w:right w:val="single" w:sz="4" w:space="0" w:color="auto"/>
            </w:tcBorders>
          </w:tcPr>
          <w:p w14:paraId="380D0DE0" w14:textId="77777777" w:rsidR="002537FE" w:rsidRPr="002B2E3C" w:rsidRDefault="002537FE" w:rsidP="00414D87">
            <w:pPr>
              <w:rPr>
                <w:szCs w:val="21"/>
              </w:rPr>
            </w:pPr>
            <w:r w:rsidRPr="002B2E3C">
              <w:rPr>
                <w:rFonts w:hint="eastAsia"/>
                <w:szCs w:val="21"/>
              </w:rPr>
              <w:t>实行政府定价的公园等国有资源景区，应保持门票价格的相对稳定（</w:t>
            </w:r>
            <w:r w:rsidRPr="002B2E3C">
              <w:rPr>
                <w:szCs w:val="21"/>
              </w:rPr>
              <w:t>2</w:t>
            </w:r>
            <w:r w:rsidRPr="002B2E3C">
              <w:rPr>
                <w:rFonts w:hint="eastAsia"/>
                <w:szCs w:val="21"/>
              </w:rPr>
              <w:t>分）；经济发达地区和有条件地区，宜逐步推行免票或低价票（</w:t>
            </w:r>
            <w:r w:rsidRPr="002B2E3C">
              <w:rPr>
                <w:szCs w:val="21"/>
              </w:rPr>
              <w:t>2</w:t>
            </w:r>
            <w:r w:rsidRPr="002B2E3C">
              <w:rPr>
                <w:rFonts w:hint="eastAsia"/>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67DA1E4B"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5C90DDF"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7D25E9B1" w14:textId="77777777" w:rsidR="002537FE" w:rsidRPr="002B2E3C" w:rsidRDefault="002537FE" w:rsidP="00414D87">
            <w:pPr>
              <w:jc w:val="center"/>
              <w:rPr>
                <w:szCs w:val="21"/>
              </w:rPr>
            </w:pPr>
            <w:r w:rsidRPr="002B2E3C">
              <w:rPr>
                <w:szCs w:val="21"/>
              </w:rPr>
              <w:t>4</w:t>
            </w:r>
          </w:p>
        </w:tc>
        <w:tc>
          <w:tcPr>
            <w:tcW w:w="776" w:type="dxa"/>
            <w:tcBorders>
              <w:top w:val="single" w:sz="4" w:space="0" w:color="auto"/>
              <w:left w:val="single" w:sz="4" w:space="0" w:color="auto"/>
              <w:bottom w:val="single" w:sz="4" w:space="0" w:color="auto"/>
              <w:right w:val="single" w:sz="4" w:space="0" w:color="auto"/>
            </w:tcBorders>
            <w:vAlign w:val="center"/>
          </w:tcPr>
          <w:p w14:paraId="328328A8"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6CBB8A86" w14:textId="77777777" w:rsidR="002537FE" w:rsidRPr="002B2E3C" w:rsidRDefault="002537FE" w:rsidP="00414D87">
            <w:pPr>
              <w:jc w:val="center"/>
              <w:rPr>
                <w:szCs w:val="21"/>
              </w:rPr>
            </w:pPr>
            <w:r w:rsidRPr="002B2E3C">
              <w:rPr>
                <w:rFonts w:hint="eastAsia"/>
                <w:szCs w:val="21"/>
              </w:rPr>
              <w:t>材料审核</w:t>
            </w:r>
          </w:p>
        </w:tc>
      </w:tr>
      <w:tr w:rsidR="002537FE" w:rsidRPr="002B2E3C" w14:paraId="35D099AF"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24FF5F4F" w14:textId="77777777" w:rsidR="002537FE" w:rsidRPr="002B2E3C" w:rsidRDefault="002537FE" w:rsidP="00414D87">
            <w:pPr>
              <w:rPr>
                <w:szCs w:val="21"/>
              </w:rPr>
            </w:pPr>
            <w:r w:rsidRPr="002B2E3C">
              <w:rPr>
                <w:szCs w:val="21"/>
              </w:rPr>
              <w:t>4.6.4</w:t>
            </w:r>
          </w:p>
        </w:tc>
        <w:tc>
          <w:tcPr>
            <w:tcW w:w="4097" w:type="dxa"/>
            <w:tcBorders>
              <w:top w:val="single" w:sz="4" w:space="0" w:color="auto"/>
              <w:left w:val="single" w:sz="4" w:space="0" w:color="auto"/>
              <w:bottom w:val="single" w:sz="4" w:space="0" w:color="auto"/>
              <w:right w:val="single" w:sz="4" w:space="0" w:color="auto"/>
            </w:tcBorders>
          </w:tcPr>
          <w:p w14:paraId="73F81244" w14:textId="77777777" w:rsidR="002537FE" w:rsidRPr="002B2E3C" w:rsidRDefault="002537FE" w:rsidP="00414D87">
            <w:pPr>
              <w:rPr>
                <w:szCs w:val="21"/>
              </w:rPr>
            </w:pPr>
            <w:r w:rsidRPr="002B2E3C">
              <w:rPr>
                <w:rFonts w:hint="eastAsia"/>
                <w:szCs w:val="21"/>
              </w:rPr>
              <w:t>免门票的</w:t>
            </w:r>
            <w:r w:rsidRPr="002B2E3C">
              <w:rPr>
                <w:szCs w:val="21"/>
              </w:rPr>
              <w:t>5A</w:t>
            </w:r>
            <w:r w:rsidRPr="002B2E3C">
              <w:rPr>
                <w:rFonts w:hint="eastAsia"/>
                <w:szCs w:val="21"/>
              </w:rPr>
              <w:t>、</w:t>
            </w:r>
            <w:r w:rsidRPr="002B2E3C">
              <w:rPr>
                <w:szCs w:val="21"/>
              </w:rPr>
              <w:t>4A</w:t>
            </w:r>
            <w:r w:rsidRPr="002B2E3C">
              <w:rPr>
                <w:rFonts w:hint="eastAsia"/>
                <w:szCs w:val="21"/>
              </w:rPr>
              <w:t>、</w:t>
            </w:r>
            <w:r w:rsidRPr="002B2E3C">
              <w:rPr>
                <w:szCs w:val="21"/>
              </w:rPr>
              <w:t>3A</w:t>
            </w:r>
            <w:r w:rsidRPr="002B2E3C">
              <w:rPr>
                <w:rFonts w:hint="eastAsia"/>
                <w:szCs w:val="21"/>
              </w:rPr>
              <w:t>级景区数量</w:t>
            </w:r>
          </w:p>
          <w:p w14:paraId="0EE1C03B" w14:textId="77777777" w:rsidR="002537FE" w:rsidRPr="002B2E3C" w:rsidRDefault="002537FE" w:rsidP="00414D87">
            <w:pPr>
              <w:rPr>
                <w:szCs w:val="21"/>
              </w:rPr>
            </w:pPr>
            <w:r w:rsidRPr="002B2E3C">
              <w:rPr>
                <w:rFonts w:hint="eastAsia"/>
                <w:szCs w:val="21"/>
              </w:rPr>
              <w:t>（</w:t>
            </w:r>
            <w:r w:rsidRPr="002B2E3C">
              <w:rPr>
                <w:szCs w:val="21"/>
              </w:rPr>
              <w:t>5A</w:t>
            </w:r>
            <w:r w:rsidRPr="002B2E3C">
              <w:rPr>
                <w:rFonts w:hint="eastAsia"/>
                <w:szCs w:val="21"/>
              </w:rPr>
              <w:t>级景区每</w:t>
            </w:r>
            <w:r w:rsidRPr="002B2E3C">
              <w:rPr>
                <w:szCs w:val="21"/>
              </w:rPr>
              <w:t>2</w:t>
            </w:r>
            <w:r w:rsidRPr="002B2E3C">
              <w:rPr>
                <w:rFonts w:hint="eastAsia"/>
                <w:szCs w:val="21"/>
              </w:rPr>
              <w:t>分一个、</w:t>
            </w:r>
            <w:r w:rsidRPr="002B2E3C">
              <w:rPr>
                <w:szCs w:val="21"/>
              </w:rPr>
              <w:t>4A</w:t>
            </w:r>
            <w:r w:rsidRPr="002B2E3C">
              <w:rPr>
                <w:rFonts w:hint="eastAsia"/>
                <w:szCs w:val="21"/>
              </w:rPr>
              <w:t>级景区每</w:t>
            </w:r>
            <w:r w:rsidRPr="002B2E3C">
              <w:rPr>
                <w:szCs w:val="21"/>
              </w:rPr>
              <w:t>1</w:t>
            </w:r>
            <w:r w:rsidRPr="002B2E3C">
              <w:rPr>
                <w:rFonts w:hint="eastAsia"/>
                <w:szCs w:val="21"/>
              </w:rPr>
              <w:t>分一个，</w:t>
            </w:r>
            <w:r w:rsidRPr="002B2E3C">
              <w:rPr>
                <w:szCs w:val="21"/>
              </w:rPr>
              <w:t>3A</w:t>
            </w:r>
            <w:r w:rsidRPr="002B2E3C">
              <w:rPr>
                <w:rFonts w:hint="eastAsia"/>
                <w:szCs w:val="21"/>
              </w:rPr>
              <w:t>级景区每个</w:t>
            </w:r>
            <w:r w:rsidRPr="002B2E3C">
              <w:rPr>
                <w:szCs w:val="21"/>
              </w:rPr>
              <w:t>0.5</w:t>
            </w:r>
            <w:r w:rsidRPr="002B2E3C">
              <w:rPr>
                <w:rFonts w:hint="eastAsia"/>
                <w:szCs w:val="21"/>
              </w:rPr>
              <w:t>分；其中</w:t>
            </w:r>
            <w:r w:rsidRPr="002B2E3C">
              <w:rPr>
                <w:szCs w:val="21"/>
              </w:rPr>
              <w:t>4A</w:t>
            </w:r>
            <w:r w:rsidRPr="002B2E3C">
              <w:rPr>
                <w:rFonts w:hint="eastAsia"/>
                <w:szCs w:val="21"/>
              </w:rPr>
              <w:t>及</w:t>
            </w:r>
            <w:r w:rsidRPr="002B2E3C">
              <w:rPr>
                <w:szCs w:val="21"/>
              </w:rPr>
              <w:t>3A</w:t>
            </w:r>
            <w:r w:rsidRPr="002B2E3C">
              <w:rPr>
                <w:rFonts w:hint="eastAsia"/>
                <w:szCs w:val="21"/>
              </w:rPr>
              <w:t>级景区最多不超过</w:t>
            </w:r>
            <w:r w:rsidRPr="002B2E3C">
              <w:rPr>
                <w:szCs w:val="21"/>
              </w:rPr>
              <w:t>8</w:t>
            </w:r>
            <w:r w:rsidRPr="002B2E3C">
              <w:rPr>
                <w:rFonts w:hint="eastAsia"/>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05983EED"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CB2B302"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2E8A344F" w14:textId="77777777" w:rsidR="002537FE" w:rsidRPr="002B2E3C" w:rsidRDefault="002537FE" w:rsidP="00414D87">
            <w:pPr>
              <w:jc w:val="center"/>
              <w:rPr>
                <w:szCs w:val="21"/>
              </w:rPr>
            </w:pPr>
            <w:r w:rsidRPr="002B2E3C">
              <w:rPr>
                <w:szCs w:val="21"/>
              </w:rPr>
              <w:t>10</w:t>
            </w:r>
          </w:p>
        </w:tc>
        <w:tc>
          <w:tcPr>
            <w:tcW w:w="776" w:type="dxa"/>
            <w:tcBorders>
              <w:top w:val="single" w:sz="4" w:space="0" w:color="auto"/>
              <w:left w:val="single" w:sz="4" w:space="0" w:color="auto"/>
              <w:bottom w:val="single" w:sz="4" w:space="0" w:color="auto"/>
              <w:right w:val="single" w:sz="4" w:space="0" w:color="auto"/>
            </w:tcBorders>
            <w:vAlign w:val="center"/>
          </w:tcPr>
          <w:p w14:paraId="070599B6"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7CE69AE1" w14:textId="77777777" w:rsidR="002537FE" w:rsidRPr="002B2E3C" w:rsidRDefault="002537FE" w:rsidP="00414D87">
            <w:pPr>
              <w:jc w:val="center"/>
              <w:rPr>
                <w:szCs w:val="21"/>
              </w:rPr>
            </w:pPr>
            <w:r w:rsidRPr="002B2E3C">
              <w:rPr>
                <w:rFonts w:hint="eastAsia"/>
                <w:szCs w:val="21"/>
              </w:rPr>
              <w:t>材料审核</w:t>
            </w:r>
          </w:p>
        </w:tc>
      </w:tr>
      <w:tr w:rsidR="002537FE" w:rsidRPr="002B2E3C" w14:paraId="08D28CB6"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1EA49070" w14:textId="77777777" w:rsidR="002537FE" w:rsidRPr="002B2E3C" w:rsidRDefault="002537FE" w:rsidP="00414D87">
            <w:pPr>
              <w:rPr>
                <w:szCs w:val="21"/>
              </w:rPr>
            </w:pPr>
            <w:r w:rsidRPr="002B2E3C">
              <w:rPr>
                <w:szCs w:val="21"/>
              </w:rPr>
              <w:t>4.6.5</w:t>
            </w:r>
          </w:p>
        </w:tc>
        <w:tc>
          <w:tcPr>
            <w:tcW w:w="4097" w:type="dxa"/>
            <w:tcBorders>
              <w:top w:val="single" w:sz="4" w:space="0" w:color="auto"/>
              <w:left w:val="single" w:sz="4" w:space="0" w:color="auto"/>
              <w:bottom w:val="single" w:sz="4" w:space="0" w:color="auto"/>
              <w:right w:val="single" w:sz="4" w:space="0" w:color="auto"/>
            </w:tcBorders>
          </w:tcPr>
          <w:p w14:paraId="2A45E591" w14:textId="77777777" w:rsidR="002537FE" w:rsidRPr="002B2E3C" w:rsidRDefault="002537FE" w:rsidP="00414D87">
            <w:pPr>
              <w:rPr>
                <w:szCs w:val="21"/>
              </w:rPr>
            </w:pPr>
            <w:r w:rsidRPr="002B2E3C">
              <w:rPr>
                <w:rFonts w:hint="eastAsia"/>
                <w:szCs w:val="21"/>
              </w:rPr>
              <w:t>鼓励有条件的单位向游客居民开放旅游休闲场所设施或设立旅游休闲开放日</w:t>
            </w:r>
          </w:p>
        </w:tc>
        <w:tc>
          <w:tcPr>
            <w:tcW w:w="709" w:type="dxa"/>
            <w:tcBorders>
              <w:top w:val="single" w:sz="4" w:space="0" w:color="auto"/>
              <w:left w:val="single" w:sz="4" w:space="0" w:color="auto"/>
              <w:bottom w:val="single" w:sz="4" w:space="0" w:color="auto"/>
              <w:right w:val="single" w:sz="4" w:space="0" w:color="auto"/>
            </w:tcBorders>
            <w:vAlign w:val="center"/>
          </w:tcPr>
          <w:p w14:paraId="5684AD16"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F114C9"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4DB73D28"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09B21514"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0FDF692D" w14:textId="77777777" w:rsidR="002537FE" w:rsidRPr="002B2E3C" w:rsidRDefault="002537FE" w:rsidP="00414D87">
            <w:pPr>
              <w:jc w:val="center"/>
              <w:rPr>
                <w:szCs w:val="21"/>
              </w:rPr>
            </w:pPr>
            <w:r w:rsidRPr="002B2E3C">
              <w:rPr>
                <w:rFonts w:hint="eastAsia"/>
                <w:szCs w:val="21"/>
              </w:rPr>
              <w:t>材料审核</w:t>
            </w:r>
          </w:p>
        </w:tc>
      </w:tr>
      <w:tr w:rsidR="002537FE" w:rsidRPr="002B2E3C" w14:paraId="4D1B786B"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106CDFC9" w14:textId="77777777" w:rsidR="002537FE" w:rsidRPr="002B2E3C" w:rsidRDefault="002537FE" w:rsidP="00414D87">
            <w:pPr>
              <w:rPr>
                <w:szCs w:val="21"/>
              </w:rPr>
            </w:pPr>
            <w:r w:rsidRPr="002B2E3C">
              <w:rPr>
                <w:szCs w:val="21"/>
              </w:rPr>
              <w:t>4.6.6</w:t>
            </w:r>
          </w:p>
        </w:tc>
        <w:tc>
          <w:tcPr>
            <w:tcW w:w="4097" w:type="dxa"/>
            <w:tcBorders>
              <w:top w:val="single" w:sz="4" w:space="0" w:color="auto"/>
              <w:left w:val="single" w:sz="4" w:space="0" w:color="auto"/>
              <w:bottom w:val="single" w:sz="4" w:space="0" w:color="auto"/>
              <w:right w:val="single" w:sz="4" w:space="0" w:color="auto"/>
            </w:tcBorders>
          </w:tcPr>
          <w:p w14:paraId="3BD1E84E" w14:textId="77777777" w:rsidR="002537FE" w:rsidRPr="002B2E3C" w:rsidRDefault="002537FE" w:rsidP="00414D87">
            <w:pPr>
              <w:rPr>
                <w:szCs w:val="21"/>
              </w:rPr>
            </w:pPr>
            <w:r w:rsidRPr="002B2E3C">
              <w:rPr>
                <w:rFonts w:hint="eastAsia"/>
                <w:szCs w:val="21"/>
              </w:rPr>
              <w:t>对旅行社组织残疾人、老年人的出游给予支持和奖励</w:t>
            </w:r>
          </w:p>
        </w:tc>
        <w:tc>
          <w:tcPr>
            <w:tcW w:w="709" w:type="dxa"/>
            <w:tcBorders>
              <w:top w:val="single" w:sz="4" w:space="0" w:color="auto"/>
              <w:left w:val="single" w:sz="4" w:space="0" w:color="auto"/>
              <w:bottom w:val="single" w:sz="4" w:space="0" w:color="auto"/>
              <w:right w:val="single" w:sz="4" w:space="0" w:color="auto"/>
            </w:tcBorders>
            <w:vAlign w:val="center"/>
          </w:tcPr>
          <w:p w14:paraId="7EC9BA58"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FEC326"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179141FA"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3A9CDE00"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2EFD7919" w14:textId="77777777" w:rsidR="002537FE" w:rsidRPr="002B2E3C" w:rsidRDefault="002537FE" w:rsidP="00414D87">
            <w:pPr>
              <w:jc w:val="center"/>
              <w:rPr>
                <w:szCs w:val="21"/>
              </w:rPr>
            </w:pPr>
            <w:r w:rsidRPr="002B2E3C">
              <w:rPr>
                <w:rFonts w:hint="eastAsia"/>
                <w:szCs w:val="21"/>
              </w:rPr>
              <w:t>材料审核</w:t>
            </w:r>
          </w:p>
        </w:tc>
      </w:tr>
      <w:tr w:rsidR="002537FE" w:rsidRPr="002B2E3C" w14:paraId="470485DF"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31E76D86" w14:textId="77777777" w:rsidR="002537FE" w:rsidRPr="002B2E3C" w:rsidRDefault="002537FE" w:rsidP="00414D87">
            <w:pPr>
              <w:rPr>
                <w:szCs w:val="21"/>
              </w:rPr>
            </w:pPr>
            <w:r w:rsidRPr="002B2E3C">
              <w:rPr>
                <w:szCs w:val="21"/>
              </w:rPr>
              <w:t>4.6.7</w:t>
            </w:r>
          </w:p>
        </w:tc>
        <w:tc>
          <w:tcPr>
            <w:tcW w:w="4097" w:type="dxa"/>
            <w:tcBorders>
              <w:top w:val="single" w:sz="4" w:space="0" w:color="auto"/>
              <w:left w:val="single" w:sz="4" w:space="0" w:color="auto"/>
              <w:bottom w:val="single" w:sz="4" w:space="0" w:color="auto"/>
              <w:right w:val="single" w:sz="4" w:space="0" w:color="auto"/>
            </w:tcBorders>
          </w:tcPr>
          <w:p w14:paraId="1661808E" w14:textId="77777777" w:rsidR="002537FE" w:rsidRPr="002B2E3C" w:rsidRDefault="002537FE" w:rsidP="00414D87">
            <w:pPr>
              <w:rPr>
                <w:szCs w:val="21"/>
              </w:rPr>
            </w:pPr>
            <w:r w:rsidRPr="002B2E3C">
              <w:rPr>
                <w:rFonts w:hint="eastAsia"/>
                <w:szCs w:val="21"/>
              </w:rPr>
              <w:t>针对残疾人和老年人发放旅游休闲优惠卡</w:t>
            </w:r>
          </w:p>
        </w:tc>
        <w:tc>
          <w:tcPr>
            <w:tcW w:w="709" w:type="dxa"/>
            <w:tcBorders>
              <w:top w:val="single" w:sz="4" w:space="0" w:color="auto"/>
              <w:left w:val="single" w:sz="4" w:space="0" w:color="auto"/>
              <w:bottom w:val="single" w:sz="4" w:space="0" w:color="auto"/>
              <w:right w:val="single" w:sz="4" w:space="0" w:color="auto"/>
            </w:tcBorders>
            <w:vAlign w:val="center"/>
          </w:tcPr>
          <w:p w14:paraId="358D7704"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F1BAD79"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33DAA657" w14:textId="77777777" w:rsidR="002537FE" w:rsidRPr="002B2E3C" w:rsidRDefault="002537FE" w:rsidP="00414D87">
            <w:pPr>
              <w:jc w:val="center"/>
              <w:rPr>
                <w:szCs w:val="21"/>
              </w:rPr>
            </w:pPr>
            <w:r w:rsidRPr="002B2E3C">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662C37F6"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496BC8D6" w14:textId="77777777" w:rsidR="002537FE" w:rsidRPr="002B2E3C" w:rsidRDefault="002537FE" w:rsidP="00414D87">
            <w:pPr>
              <w:jc w:val="center"/>
              <w:rPr>
                <w:szCs w:val="21"/>
              </w:rPr>
            </w:pPr>
            <w:r w:rsidRPr="002B2E3C">
              <w:rPr>
                <w:rFonts w:hint="eastAsia"/>
                <w:szCs w:val="21"/>
              </w:rPr>
              <w:t>材料审核</w:t>
            </w:r>
          </w:p>
        </w:tc>
      </w:tr>
      <w:tr w:rsidR="002537FE" w:rsidRPr="002B2E3C" w14:paraId="63D60820"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13908478" w14:textId="77777777" w:rsidR="002537FE" w:rsidRPr="002B2E3C" w:rsidRDefault="002537FE" w:rsidP="00414D87">
            <w:pPr>
              <w:rPr>
                <w:szCs w:val="21"/>
              </w:rPr>
            </w:pPr>
            <w:r w:rsidRPr="002B2E3C">
              <w:rPr>
                <w:szCs w:val="21"/>
              </w:rPr>
              <w:t>4.7</w:t>
            </w:r>
          </w:p>
        </w:tc>
        <w:tc>
          <w:tcPr>
            <w:tcW w:w="4097" w:type="dxa"/>
            <w:tcBorders>
              <w:top w:val="single" w:sz="4" w:space="0" w:color="auto"/>
              <w:left w:val="single" w:sz="4" w:space="0" w:color="auto"/>
              <w:bottom w:val="single" w:sz="4" w:space="0" w:color="auto"/>
              <w:right w:val="single" w:sz="4" w:space="0" w:color="auto"/>
            </w:tcBorders>
          </w:tcPr>
          <w:p w14:paraId="2A36BBDF" w14:textId="77777777" w:rsidR="002537FE" w:rsidRPr="002B2E3C" w:rsidRDefault="002537FE" w:rsidP="00414D87">
            <w:pPr>
              <w:rPr>
                <w:szCs w:val="21"/>
              </w:rPr>
            </w:pPr>
            <w:r w:rsidRPr="002B2E3C">
              <w:rPr>
                <w:rFonts w:hint="eastAsia"/>
                <w:szCs w:val="21"/>
              </w:rPr>
              <w:t>旅游休闲服务质量保障</w:t>
            </w:r>
          </w:p>
        </w:tc>
        <w:tc>
          <w:tcPr>
            <w:tcW w:w="709" w:type="dxa"/>
            <w:tcBorders>
              <w:top w:val="single" w:sz="4" w:space="0" w:color="auto"/>
              <w:left w:val="single" w:sz="4" w:space="0" w:color="auto"/>
              <w:bottom w:val="single" w:sz="4" w:space="0" w:color="auto"/>
              <w:right w:val="single" w:sz="4" w:space="0" w:color="auto"/>
            </w:tcBorders>
            <w:vAlign w:val="center"/>
          </w:tcPr>
          <w:p w14:paraId="10D23068"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A97C9D0" w14:textId="77777777" w:rsidR="002537FE" w:rsidRPr="002B2E3C" w:rsidRDefault="002537FE" w:rsidP="00414D87">
            <w:pPr>
              <w:jc w:val="center"/>
              <w:rPr>
                <w:szCs w:val="21"/>
              </w:rPr>
            </w:pPr>
            <w:r w:rsidRPr="002B2E3C">
              <w:rPr>
                <w:szCs w:val="21"/>
              </w:rPr>
              <w:t>31</w:t>
            </w:r>
          </w:p>
        </w:tc>
        <w:tc>
          <w:tcPr>
            <w:tcW w:w="638" w:type="dxa"/>
            <w:tcBorders>
              <w:top w:val="single" w:sz="4" w:space="0" w:color="auto"/>
              <w:left w:val="single" w:sz="4" w:space="0" w:color="auto"/>
              <w:bottom w:val="single" w:sz="4" w:space="0" w:color="auto"/>
              <w:right w:val="single" w:sz="4" w:space="0" w:color="auto"/>
            </w:tcBorders>
            <w:vAlign w:val="center"/>
          </w:tcPr>
          <w:p w14:paraId="5C262E11"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FC22588"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1626A6B4" w14:textId="77777777" w:rsidR="002537FE" w:rsidRPr="002B2E3C" w:rsidRDefault="002537FE" w:rsidP="00414D87">
            <w:pPr>
              <w:jc w:val="center"/>
              <w:rPr>
                <w:szCs w:val="21"/>
              </w:rPr>
            </w:pPr>
          </w:p>
        </w:tc>
      </w:tr>
      <w:tr w:rsidR="002537FE" w:rsidRPr="002B2E3C" w14:paraId="69F64633"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2502B16E" w14:textId="77777777" w:rsidR="002537FE" w:rsidRPr="002B2E3C" w:rsidRDefault="002537FE" w:rsidP="00414D87">
            <w:pPr>
              <w:rPr>
                <w:szCs w:val="21"/>
              </w:rPr>
            </w:pPr>
            <w:r w:rsidRPr="002B2E3C">
              <w:rPr>
                <w:szCs w:val="21"/>
              </w:rPr>
              <w:t>4.7.1</w:t>
            </w:r>
          </w:p>
        </w:tc>
        <w:tc>
          <w:tcPr>
            <w:tcW w:w="4097" w:type="dxa"/>
            <w:tcBorders>
              <w:top w:val="single" w:sz="4" w:space="0" w:color="auto"/>
              <w:left w:val="single" w:sz="4" w:space="0" w:color="auto"/>
              <w:bottom w:val="single" w:sz="4" w:space="0" w:color="auto"/>
              <w:right w:val="single" w:sz="4" w:space="0" w:color="auto"/>
            </w:tcBorders>
          </w:tcPr>
          <w:p w14:paraId="735DA1D3" w14:textId="77777777" w:rsidR="002537FE" w:rsidRPr="002B2E3C" w:rsidRDefault="002537FE" w:rsidP="00414D87">
            <w:pPr>
              <w:rPr>
                <w:szCs w:val="21"/>
              </w:rPr>
            </w:pPr>
            <w:r w:rsidRPr="002B2E3C">
              <w:rPr>
                <w:rFonts w:hint="eastAsia"/>
                <w:szCs w:val="21"/>
              </w:rPr>
              <w:t>旅游经营企业严格按照《旅游法》要求提供旅游及相关服务</w:t>
            </w:r>
          </w:p>
          <w:p w14:paraId="6A1605D3" w14:textId="77777777" w:rsidR="002537FE" w:rsidRPr="002B2E3C" w:rsidRDefault="002537FE" w:rsidP="00414D87">
            <w:pPr>
              <w:rPr>
                <w:szCs w:val="21"/>
              </w:rPr>
            </w:pPr>
            <w:r w:rsidRPr="002B2E3C">
              <w:rPr>
                <w:rFonts w:hint="eastAsia"/>
                <w:szCs w:val="21"/>
              </w:rPr>
              <w:t>抽查</w:t>
            </w:r>
            <w:r w:rsidRPr="002B2E3C">
              <w:rPr>
                <w:szCs w:val="21"/>
              </w:rPr>
              <w:t>1</w:t>
            </w:r>
            <w:r w:rsidRPr="002B2E3C">
              <w:rPr>
                <w:rFonts w:hint="eastAsia"/>
                <w:szCs w:val="21"/>
              </w:rPr>
              <w:t>处不符合要求，扣除</w:t>
            </w:r>
            <w:r w:rsidRPr="002B2E3C">
              <w:rPr>
                <w:szCs w:val="21"/>
              </w:rPr>
              <w:t>1</w:t>
            </w:r>
            <w:r w:rsidRPr="002B2E3C">
              <w:rPr>
                <w:rFonts w:hint="eastAsia"/>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69EA5853"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E4B5ED6"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0C822D29" w14:textId="77777777" w:rsidR="002537FE" w:rsidRPr="002B2E3C" w:rsidRDefault="002537FE" w:rsidP="00414D87">
            <w:pPr>
              <w:jc w:val="center"/>
              <w:rPr>
                <w:szCs w:val="21"/>
              </w:rPr>
            </w:pPr>
            <w:r w:rsidRPr="002B2E3C">
              <w:rPr>
                <w:szCs w:val="21"/>
              </w:rPr>
              <w:t>5</w:t>
            </w:r>
          </w:p>
        </w:tc>
        <w:tc>
          <w:tcPr>
            <w:tcW w:w="776" w:type="dxa"/>
            <w:tcBorders>
              <w:top w:val="single" w:sz="4" w:space="0" w:color="auto"/>
              <w:left w:val="single" w:sz="4" w:space="0" w:color="auto"/>
              <w:bottom w:val="single" w:sz="4" w:space="0" w:color="auto"/>
              <w:right w:val="single" w:sz="4" w:space="0" w:color="auto"/>
            </w:tcBorders>
            <w:vAlign w:val="center"/>
          </w:tcPr>
          <w:p w14:paraId="790B2335"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3B5293A0" w14:textId="77777777" w:rsidR="002537FE" w:rsidRPr="002B2E3C" w:rsidRDefault="002537FE" w:rsidP="00414D87">
            <w:pPr>
              <w:jc w:val="center"/>
              <w:rPr>
                <w:szCs w:val="21"/>
              </w:rPr>
            </w:pPr>
            <w:r w:rsidRPr="002B2E3C">
              <w:rPr>
                <w:rFonts w:hint="eastAsia"/>
                <w:szCs w:val="21"/>
              </w:rPr>
              <w:t>实地考察</w:t>
            </w:r>
          </w:p>
        </w:tc>
      </w:tr>
      <w:tr w:rsidR="002537FE" w:rsidRPr="002B2E3C" w14:paraId="02F3F2F2"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27F01401" w14:textId="77777777" w:rsidR="002537FE" w:rsidRPr="002B2E3C" w:rsidRDefault="002537FE" w:rsidP="00414D87">
            <w:pPr>
              <w:rPr>
                <w:szCs w:val="21"/>
              </w:rPr>
            </w:pPr>
            <w:r w:rsidRPr="002B2E3C">
              <w:rPr>
                <w:szCs w:val="21"/>
              </w:rPr>
              <w:t>4.7.2</w:t>
            </w:r>
          </w:p>
        </w:tc>
        <w:tc>
          <w:tcPr>
            <w:tcW w:w="4097" w:type="dxa"/>
            <w:tcBorders>
              <w:top w:val="single" w:sz="4" w:space="0" w:color="auto"/>
              <w:left w:val="single" w:sz="4" w:space="0" w:color="auto"/>
              <w:bottom w:val="single" w:sz="4" w:space="0" w:color="auto"/>
              <w:right w:val="single" w:sz="4" w:space="0" w:color="auto"/>
            </w:tcBorders>
          </w:tcPr>
          <w:p w14:paraId="403C3F68" w14:textId="77777777" w:rsidR="002537FE" w:rsidRPr="002B2E3C" w:rsidRDefault="002537FE" w:rsidP="00414D87">
            <w:pPr>
              <w:rPr>
                <w:szCs w:val="21"/>
              </w:rPr>
            </w:pPr>
            <w:r w:rsidRPr="002B2E3C">
              <w:rPr>
                <w:rFonts w:hint="eastAsia"/>
                <w:szCs w:val="21"/>
              </w:rPr>
              <w:t>政府旅游主管部门依法实施监督检查，旅游市场秩序良好</w:t>
            </w:r>
          </w:p>
        </w:tc>
        <w:tc>
          <w:tcPr>
            <w:tcW w:w="709" w:type="dxa"/>
            <w:tcBorders>
              <w:top w:val="single" w:sz="4" w:space="0" w:color="auto"/>
              <w:left w:val="single" w:sz="4" w:space="0" w:color="auto"/>
              <w:bottom w:val="single" w:sz="4" w:space="0" w:color="auto"/>
              <w:right w:val="single" w:sz="4" w:space="0" w:color="auto"/>
            </w:tcBorders>
            <w:vAlign w:val="center"/>
          </w:tcPr>
          <w:p w14:paraId="625958D6"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8B204B4"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006B23A5" w14:textId="77777777" w:rsidR="002537FE" w:rsidRPr="002B2E3C" w:rsidRDefault="002537FE" w:rsidP="00414D87">
            <w:pPr>
              <w:jc w:val="center"/>
              <w:rPr>
                <w:szCs w:val="21"/>
              </w:rPr>
            </w:pPr>
            <w:r>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29431189"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0D048F23" w14:textId="77777777" w:rsidR="002537FE" w:rsidRPr="002B2E3C" w:rsidRDefault="002537FE" w:rsidP="00414D87">
            <w:pPr>
              <w:jc w:val="center"/>
              <w:rPr>
                <w:szCs w:val="21"/>
              </w:rPr>
            </w:pPr>
            <w:r w:rsidRPr="002B2E3C">
              <w:rPr>
                <w:rFonts w:hint="eastAsia"/>
                <w:szCs w:val="21"/>
              </w:rPr>
              <w:t>材料审核</w:t>
            </w:r>
          </w:p>
        </w:tc>
      </w:tr>
      <w:tr w:rsidR="002537FE" w:rsidRPr="002B2E3C" w14:paraId="54DE12F7"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63BBD2BD" w14:textId="77777777" w:rsidR="002537FE" w:rsidRPr="002B2E3C" w:rsidRDefault="002537FE" w:rsidP="00414D87">
            <w:pPr>
              <w:rPr>
                <w:szCs w:val="21"/>
              </w:rPr>
            </w:pPr>
            <w:r w:rsidRPr="002B2E3C">
              <w:rPr>
                <w:szCs w:val="21"/>
              </w:rPr>
              <w:t>4.7.3</w:t>
            </w:r>
          </w:p>
        </w:tc>
        <w:tc>
          <w:tcPr>
            <w:tcW w:w="4097" w:type="dxa"/>
            <w:tcBorders>
              <w:top w:val="single" w:sz="4" w:space="0" w:color="auto"/>
              <w:left w:val="single" w:sz="4" w:space="0" w:color="auto"/>
              <w:bottom w:val="single" w:sz="4" w:space="0" w:color="auto"/>
              <w:right w:val="single" w:sz="4" w:space="0" w:color="auto"/>
            </w:tcBorders>
          </w:tcPr>
          <w:p w14:paraId="37909449" w14:textId="77777777" w:rsidR="002537FE" w:rsidRPr="002B2E3C" w:rsidRDefault="002537FE" w:rsidP="00414D87">
            <w:pPr>
              <w:rPr>
                <w:szCs w:val="21"/>
              </w:rPr>
            </w:pPr>
            <w:r w:rsidRPr="002B2E3C">
              <w:rPr>
                <w:rFonts w:hint="eastAsia"/>
                <w:szCs w:val="21"/>
              </w:rPr>
              <w:t>设立统一的旅游投诉受理机构</w:t>
            </w:r>
            <w:r w:rsidRPr="002B2E3C">
              <w:rPr>
                <w:szCs w:val="21"/>
              </w:rPr>
              <w:t>,</w:t>
            </w:r>
            <w:r w:rsidRPr="002B2E3C">
              <w:rPr>
                <w:rFonts w:hint="eastAsia"/>
                <w:szCs w:val="21"/>
              </w:rPr>
              <w:t>投诉渠道通畅、处理及时</w:t>
            </w:r>
          </w:p>
        </w:tc>
        <w:tc>
          <w:tcPr>
            <w:tcW w:w="709" w:type="dxa"/>
            <w:tcBorders>
              <w:top w:val="single" w:sz="4" w:space="0" w:color="auto"/>
              <w:left w:val="single" w:sz="4" w:space="0" w:color="auto"/>
              <w:bottom w:val="single" w:sz="4" w:space="0" w:color="auto"/>
              <w:right w:val="single" w:sz="4" w:space="0" w:color="auto"/>
            </w:tcBorders>
            <w:vAlign w:val="center"/>
          </w:tcPr>
          <w:p w14:paraId="409591BB"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5048B46"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5A5FDC30" w14:textId="77777777" w:rsidR="002537FE" w:rsidRPr="002B2E3C" w:rsidRDefault="002537FE" w:rsidP="00414D87">
            <w:pPr>
              <w:jc w:val="center"/>
              <w:rPr>
                <w:szCs w:val="21"/>
              </w:rPr>
            </w:pPr>
            <w:r>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2A8EFC86"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4A7A6769" w14:textId="77777777" w:rsidR="002537FE" w:rsidRPr="002B2E3C" w:rsidRDefault="002537FE" w:rsidP="00414D87">
            <w:pPr>
              <w:jc w:val="center"/>
              <w:rPr>
                <w:szCs w:val="21"/>
              </w:rPr>
            </w:pPr>
            <w:r w:rsidRPr="002B2E3C">
              <w:rPr>
                <w:rFonts w:hint="eastAsia"/>
                <w:szCs w:val="21"/>
              </w:rPr>
              <w:t>实地考察</w:t>
            </w:r>
          </w:p>
        </w:tc>
      </w:tr>
      <w:tr w:rsidR="002537FE" w:rsidRPr="002B2E3C" w14:paraId="2562753A"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668A762E" w14:textId="77777777" w:rsidR="002537FE" w:rsidRPr="002B2E3C" w:rsidRDefault="002537FE" w:rsidP="00414D87">
            <w:pPr>
              <w:rPr>
                <w:szCs w:val="21"/>
              </w:rPr>
            </w:pPr>
            <w:r w:rsidRPr="002B2E3C">
              <w:rPr>
                <w:szCs w:val="21"/>
              </w:rPr>
              <w:t>4.7.4</w:t>
            </w:r>
          </w:p>
        </w:tc>
        <w:tc>
          <w:tcPr>
            <w:tcW w:w="4097" w:type="dxa"/>
            <w:tcBorders>
              <w:top w:val="single" w:sz="4" w:space="0" w:color="auto"/>
              <w:left w:val="single" w:sz="4" w:space="0" w:color="auto"/>
              <w:bottom w:val="single" w:sz="4" w:space="0" w:color="auto"/>
              <w:right w:val="single" w:sz="4" w:space="0" w:color="auto"/>
            </w:tcBorders>
          </w:tcPr>
          <w:p w14:paraId="68E4A47D" w14:textId="77777777" w:rsidR="002537FE" w:rsidRPr="002B2E3C" w:rsidRDefault="002537FE" w:rsidP="00414D87">
            <w:pPr>
              <w:rPr>
                <w:szCs w:val="21"/>
              </w:rPr>
            </w:pPr>
            <w:r w:rsidRPr="002B2E3C">
              <w:rPr>
                <w:szCs w:val="21"/>
              </w:rPr>
              <w:t>4A</w:t>
            </w:r>
            <w:r w:rsidRPr="002B2E3C">
              <w:rPr>
                <w:rFonts w:hint="eastAsia"/>
                <w:szCs w:val="21"/>
              </w:rPr>
              <w:t>级以上景区实行旺季或节假日高峰门票预约制度</w:t>
            </w:r>
          </w:p>
          <w:p w14:paraId="26875130" w14:textId="77777777" w:rsidR="002537FE" w:rsidRPr="002B2E3C" w:rsidRDefault="002537FE" w:rsidP="00414D87">
            <w:pPr>
              <w:rPr>
                <w:szCs w:val="21"/>
              </w:rPr>
            </w:pPr>
            <w:r w:rsidRPr="002B2E3C">
              <w:rPr>
                <w:szCs w:val="21"/>
              </w:rPr>
              <w:t>100%</w:t>
            </w:r>
            <w:r w:rsidRPr="002B2E3C">
              <w:rPr>
                <w:rFonts w:hint="eastAsia"/>
                <w:szCs w:val="21"/>
              </w:rPr>
              <w:t>预约（</w:t>
            </w:r>
            <w:r w:rsidRPr="002B2E3C">
              <w:rPr>
                <w:szCs w:val="21"/>
              </w:rPr>
              <w:t>4</w:t>
            </w:r>
            <w:r w:rsidRPr="002B2E3C">
              <w:rPr>
                <w:rFonts w:hint="eastAsia"/>
                <w:szCs w:val="21"/>
              </w:rPr>
              <w:t>分）</w:t>
            </w:r>
          </w:p>
          <w:p w14:paraId="304268FE" w14:textId="77777777" w:rsidR="002537FE" w:rsidRPr="002B2E3C" w:rsidRDefault="002537FE" w:rsidP="00414D87">
            <w:pPr>
              <w:rPr>
                <w:szCs w:val="21"/>
              </w:rPr>
            </w:pPr>
            <w:r w:rsidRPr="002B2E3C">
              <w:rPr>
                <w:szCs w:val="21"/>
              </w:rPr>
              <w:t>80%</w:t>
            </w:r>
            <w:r w:rsidRPr="002B2E3C">
              <w:rPr>
                <w:rFonts w:hint="eastAsia"/>
                <w:szCs w:val="21"/>
              </w:rPr>
              <w:t>预约（</w:t>
            </w:r>
            <w:r w:rsidRPr="002B2E3C">
              <w:rPr>
                <w:szCs w:val="21"/>
              </w:rPr>
              <w:t>3</w:t>
            </w:r>
            <w:r w:rsidRPr="002B2E3C">
              <w:rPr>
                <w:rFonts w:hint="eastAsia"/>
                <w:szCs w:val="21"/>
              </w:rPr>
              <w:t>分）</w:t>
            </w:r>
          </w:p>
          <w:p w14:paraId="7EC2A7D8" w14:textId="77777777" w:rsidR="002537FE" w:rsidRPr="002B2E3C" w:rsidRDefault="002537FE" w:rsidP="00414D87">
            <w:pPr>
              <w:rPr>
                <w:szCs w:val="21"/>
              </w:rPr>
            </w:pPr>
            <w:r w:rsidRPr="002B2E3C">
              <w:rPr>
                <w:szCs w:val="21"/>
              </w:rPr>
              <w:t>60%</w:t>
            </w:r>
            <w:r w:rsidRPr="002B2E3C">
              <w:rPr>
                <w:rFonts w:hint="eastAsia"/>
                <w:szCs w:val="21"/>
              </w:rPr>
              <w:t>预约（</w:t>
            </w:r>
            <w:r w:rsidRPr="002B2E3C">
              <w:rPr>
                <w:szCs w:val="21"/>
              </w:rPr>
              <w:t>2</w:t>
            </w:r>
            <w:r w:rsidRPr="002B2E3C">
              <w:rPr>
                <w:rFonts w:hint="eastAsia"/>
                <w:szCs w:val="21"/>
              </w:rPr>
              <w:t>分）</w:t>
            </w:r>
          </w:p>
          <w:p w14:paraId="0CAE05EE" w14:textId="77777777" w:rsidR="002537FE" w:rsidRPr="002B2E3C" w:rsidRDefault="002537FE" w:rsidP="00414D87">
            <w:pPr>
              <w:rPr>
                <w:szCs w:val="21"/>
              </w:rPr>
            </w:pPr>
            <w:r w:rsidRPr="002B2E3C">
              <w:rPr>
                <w:szCs w:val="21"/>
              </w:rPr>
              <w:t>40%</w:t>
            </w:r>
            <w:r w:rsidRPr="002B2E3C">
              <w:rPr>
                <w:rFonts w:hint="eastAsia"/>
                <w:szCs w:val="21"/>
              </w:rPr>
              <w:t>预约（</w:t>
            </w:r>
            <w:r w:rsidRPr="002B2E3C">
              <w:rPr>
                <w:szCs w:val="21"/>
              </w:rPr>
              <w:t>1</w:t>
            </w:r>
            <w:r w:rsidRPr="002B2E3C">
              <w:rPr>
                <w:rFonts w:hint="eastAsia"/>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0B2623B3"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1345242"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5F448BB6" w14:textId="77777777" w:rsidR="002537FE" w:rsidRPr="002B2E3C" w:rsidRDefault="002537FE" w:rsidP="00414D87">
            <w:pPr>
              <w:jc w:val="center"/>
              <w:rPr>
                <w:szCs w:val="21"/>
              </w:rPr>
            </w:pPr>
            <w:r w:rsidRPr="002B2E3C">
              <w:rPr>
                <w:szCs w:val="21"/>
              </w:rPr>
              <w:t>4</w:t>
            </w:r>
          </w:p>
        </w:tc>
        <w:tc>
          <w:tcPr>
            <w:tcW w:w="776" w:type="dxa"/>
            <w:tcBorders>
              <w:top w:val="single" w:sz="4" w:space="0" w:color="auto"/>
              <w:left w:val="single" w:sz="4" w:space="0" w:color="auto"/>
              <w:bottom w:val="single" w:sz="4" w:space="0" w:color="auto"/>
              <w:right w:val="single" w:sz="4" w:space="0" w:color="auto"/>
            </w:tcBorders>
            <w:vAlign w:val="center"/>
          </w:tcPr>
          <w:p w14:paraId="63B0A7DF"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0B24FF4A" w14:textId="77777777" w:rsidR="002537FE" w:rsidRPr="002B2E3C" w:rsidRDefault="002537FE" w:rsidP="00414D87">
            <w:pPr>
              <w:jc w:val="center"/>
              <w:rPr>
                <w:szCs w:val="21"/>
              </w:rPr>
            </w:pPr>
            <w:r w:rsidRPr="002B2E3C">
              <w:rPr>
                <w:rFonts w:hint="eastAsia"/>
                <w:szCs w:val="21"/>
              </w:rPr>
              <w:t>材料审核</w:t>
            </w:r>
          </w:p>
        </w:tc>
      </w:tr>
      <w:tr w:rsidR="002537FE" w:rsidRPr="002B2E3C" w14:paraId="2AEE436D"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4D380684" w14:textId="77777777" w:rsidR="002537FE" w:rsidRPr="002B2E3C" w:rsidRDefault="002537FE" w:rsidP="00414D87">
            <w:pPr>
              <w:rPr>
                <w:szCs w:val="21"/>
              </w:rPr>
            </w:pPr>
            <w:r w:rsidRPr="002B2E3C">
              <w:rPr>
                <w:szCs w:val="21"/>
              </w:rPr>
              <w:t>4.7.5</w:t>
            </w:r>
          </w:p>
        </w:tc>
        <w:tc>
          <w:tcPr>
            <w:tcW w:w="4097" w:type="dxa"/>
            <w:tcBorders>
              <w:top w:val="single" w:sz="4" w:space="0" w:color="auto"/>
              <w:left w:val="single" w:sz="4" w:space="0" w:color="auto"/>
              <w:bottom w:val="single" w:sz="4" w:space="0" w:color="auto"/>
              <w:right w:val="single" w:sz="4" w:space="0" w:color="auto"/>
            </w:tcBorders>
          </w:tcPr>
          <w:p w14:paraId="795EC4A0" w14:textId="77777777" w:rsidR="002537FE" w:rsidRPr="002B2E3C" w:rsidRDefault="002537FE" w:rsidP="00414D87">
            <w:pPr>
              <w:rPr>
                <w:szCs w:val="21"/>
              </w:rPr>
            </w:pPr>
            <w:r w:rsidRPr="002B2E3C">
              <w:rPr>
                <w:rFonts w:hint="eastAsia"/>
                <w:szCs w:val="21"/>
              </w:rPr>
              <w:t>各类公园等公共休闲空间，在容量控制的基础上制定旺季游客疏导预案（</w:t>
            </w:r>
            <w:r w:rsidRPr="002B2E3C">
              <w:rPr>
                <w:szCs w:val="21"/>
              </w:rPr>
              <w:t>2</w:t>
            </w:r>
            <w:r w:rsidRPr="002B2E3C">
              <w:rPr>
                <w:rFonts w:hint="eastAsia"/>
                <w:szCs w:val="21"/>
              </w:rPr>
              <w:t>分）；建立城市旅游预警机制，保障游客安全（</w:t>
            </w:r>
            <w:r w:rsidRPr="002B2E3C">
              <w:rPr>
                <w:szCs w:val="21"/>
              </w:rPr>
              <w:t>2</w:t>
            </w:r>
            <w:r w:rsidRPr="002B2E3C">
              <w:rPr>
                <w:rFonts w:hint="eastAsia"/>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43AA23B0"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27F0A0"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2447143A" w14:textId="77777777" w:rsidR="002537FE" w:rsidRPr="002B2E3C" w:rsidRDefault="002537FE" w:rsidP="00414D87">
            <w:pPr>
              <w:jc w:val="center"/>
              <w:rPr>
                <w:szCs w:val="21"/>
              </w:rPr>
            </w:pPr>
            <w:r w:rsidRPr="002B2E3C">
              <w:rPr>
                <w:szCs w:val="21"/>
              </w:rPr>
              <w:t>4</w:t>
            </w:r>
          </w:p>
        </w:tc>
        <w:tc>
          <w:tcPr>
            <w:tcW w:w="776" w:type="dxa"/>
            <w:tcBorders>
              <w:top w:val="single" w:sz="4" w:space="0" w:color="auto"/>
              <w:left w:val="single" w:sz="4" w:space="0" w:color="auto"/>
              <w:bottom w:val="single" w:sz="4" w:space="0" w:color="auto"/>
              <w:right w:val="single" w:sz="4" w:space="0" w:color="auto"/>
            </w:tcBorders>
            <w:vAlign w:val="center"/>
          </w:tcPr>
          <w:p w14:paraId="55DFB056"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017CC716" w14:textId="77777777" w:rsidR="002537FE" w:rsidRPr="002B2E3C" w:rsidRDefault="002537FE" w:rsidP="00414D87">
            <w:pPr>
              <w:jc w:val="center"/>
              <w:rPr>
                <w:szCs w:val="21"/>
              </w:rPr>
            </w:pPr>
            <w:r w:rsidRPr="002B2E3C">
              <w:rPr>
                <w:rFonts w:hint="eastAsia"/>
                <w:szCs w:val="21"/>
              </w:rPr>
              <w:t>材料审核</w:t>
            </w:r>
          </w:p>
        </w:tc>
      </w:tr>
      <w:tr w:rsidR="002537FE" w:rsidRPr="002B2E3C" w14:paraId="3FF944EC"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119D7B6D" w14:textId="77777777" w:rsidR="002537FE" w:rsidRPr="002B2E3C" w:rsidRDefault="002537FE" w:rsidP="00414D87">
            <w:pPr>
              <w:rPr>
                <w:szCs w:val="21"/>
              </w:rPr>
            </w:pPr>
            <w:r w:rsidRPr="002B2E3C">
              <w:rPr>
                <w:szCs w:val="21"/>
              </w:rPr>
              <w:t>4.7.6</w:t>
            </w:r>
          </w:p>
        </w:tc>
        <w:tc>
          <w:tcPr>
            <w:tcW w:w="4097" w:type="dxa"/>
            <w:tcBorders>
              <w:top w:val="single" w:sz="4" w:space="0" w:color="auto"/>
              <w:left w:val="single" w:sz="4" w:space="0" w:color="auto"/>
              <w:bottom w:val="single" w:sz="4" w:space="0" w:color="auto"/>
              <w:right w:val="single" w:sz="4" w:space="0" w:color="auto"/>
            </w:tcBorders>
          </w:tcPr>
          <w:p w14:paraId="6194C6DF" w14:textId="77777777" w:rsidR="002537FE" w:rsidRPr="002B2E3C" w:rsidRDefault="002537FE" w:rsidP="00414D87">
            <w:pPr>
              <w:tabs>
                <w:tab w:val="left" w:pos="3105"/>
              </w:tabs>
              <w:rPr>
                <w:szCs w:val="21"/>
              </w:rPr>
            </w:pPr>
            <w:r w:rsidRPr="002B2E3C">
              <w:rPr>
                <w:rFonts w:hint="eastAsia"/>
                <w:szCs w:val="21"/>
              </w:rPr>
              <w:t>对旅游行业培训资金给予保障性支持</w:t>
            </w:r>
          </w:p>
        </w:tc>
        <w:tc>
          <w:tcPr>
            <w:tcW w:w="709" w:type="dxa"/>
            <w:tcBorders>
              <w:top w:val="single" w:sz="4" w:space="0" w:color="auto"/>
              <w:left w:val="single" w:sz="4" w:space="0" w:color="auto"/>
              <w:bottom w:val="single" w:sz="4" w:space="0" w:color="auto"/>
              <w:right w:val="single" w:sz="4" w:space="0" w:color="auto"/>
            </w:tcBorders>
            <w:vAlign w:val="center"/>
          </w:tcPr>
          <w:p w14:paraId="239E3909"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7FECC2A"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54EB1C15" w14:textId="77777777" w:rsidR="002537FE" w:rsidRPr="002B2E3C" w:rsidRDefault="002537FE" w:rsidP="00414D87">
            <w:pPr>
              <w:jc w:val="center"/>
              <w:rPr>
                <w:szCs w:val="21"/>
              </w:rPr>
            </w:pPr>
            <w:r>
              <w:rPr>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5AA12DA4"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7460C883" w14:textId="77777777" w:rsidR="002537FE" w:rsidRPr="002B2E3C" w:rsidRDefault="002537FE" w:rsidP="00414D87">
            <w:pPr>
              <w:jc w:val="center"/>
              <w:rPr>
                <w:szCs w:val="21"/>
              </w:rPr>
            </w:pPr>
            <w:r w:rsidRPr="002B2E3C">
              <w:rPr>
                <w:rFonts w:hint="eastAsia"/>
                <w:szCs w:val="21"/>
              </w:rPr>
              <w:t>材料审核</w:t>
            </w:r>
          </w:p>
        </w:tc>
      </w:tr>
      <w:tr w:rsidR="002537FE" w:rsidRPr="002B2E3C" w14:paraId="23317615"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58D5EAF9" w14:textId="77777777" w:rsidR="002537FE" w:rsidRPr="002B2E3C" w:rsidRDefault="002537FE" w:rsidP="00414D87">
            <w:pPr>
              <w:rPr>
                <w:szCs w:val="21"/>
              </w:rPr>
            </w:pPr>
            <w:r w:rsidRPr="002B2E3C">
              <w:rPr>
                <w:szCs w:val="21"/>
              </w:rPr>
              <w:t>4.7.7</w:t>
            </w:r>
          </w:p>
        </w:tc>
        <w:tc>
          <w:tcPr>
            <w:tcW w:w="4097" w:type="dxa"/>
            <w:tcBorders>
              <w:top w:val="single" w:sz="4" w:space="0" w:color="auto"/>
              <w:left w:val="single" w:sz="4" w:space="0" w:color="auto"/>
              <w:bottom w:val="single" w:sz="4" w:space="0" w:color="auto"/>
              <w:right w:val="single" w:sz="4" w:space="0" w:color="auto"/>
            </w:tcBorders>
          </w:tcPr>
          <w:p w14:paraId="21A4391C" w14:textId="77777777" w:rsidR="002537FE" w:rsidRPr="002B2E3C" w:rsidRDefault="002537FE" w:rsidP="00414D87">
            <w:pPr>
              <w:rPr>
                <w:szCs w:val="21"/>
              </w:rPr>
            </w:pPr>
            <w:r w:rsidRPr="002B2E3C">
              <w:rPr>
                <w:rFonts w:hint="eastAsia"/>
                <w:szCs w:val="21"/>
              </w:rPr>
              <w:t>旅游从业人员培训</w:t>
            </w:r>
          </w:p>
        </w:tc>
        <w:tc>
          <w:tcPr>
            <w:tcW w:w="709" w:type="dxa"/>
            <w:tcBorders>
              <w:top w:val="single" w:sz="4" w:space="0" w:color="auto"/>
              <w:left w:val="single" w:sz="4" w:space="0" w:color="auto"/>
              <w:bottom w:val="single" w:sz="4" w:space="0" w:color="auto"/>
              <w:right w:val="single" w:sz="4" w:space="0" w:color="auto"/>
            </w:tcBorders>
            <w:vAlign w:val="center"/>
          </w:tcPr>
          <w:p w14:paraId="342FBB2B"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2C2BDA"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079B0BC3" w14:textId="77777777" w:rsidR="002537FE" w:rsidRPr="002B2E3C" w:rsidRDefault="002537FE" w:rsidP="00414D87">
            <w:pPr>
              <w:jc w:val="center"/>
              <w:rPr>
                <w:szCs w:val="21"/>
              </w:rPr>
            </w:pPr>
            <w:r w:rsidRPr="002B2E3C">
              <w:rPr>
                <w:szCs w:val="21"/>
              </w:rPr>
              <w:t>9</w:t>
            </w:r>
          </w:p>
        </w:tc>
        <w:tc>
          <w:tcPr>
            <w:tcW w:w="776" w:type="dxa"/>
            <w:tcBorders>
              <w:top w:val="single" w:sz="4" w:space="0" w:color="auto"/>
              <w:left w:val="single" w:sz="4" w:space="0" w:color="auto"/>
              <w:bottom w:val="single" w:sz="4" w:space="0" w:color="auto"/>
              <w:right w:val="single" w:sz="4" w:space="0" w:color="auto"/>
            </w:tcBorders>
            <w:vAlign w:val="center"/>
          </w:tcPr>
          <w:p w14:paraId="621EE8D7" w14:textId="77777777" w:rsidR="002537FE" w:rsidRPr="002B2E3C" w:rsidRDefault="002537FE" w:rsidP="00414D87">
            <w:pPr>
              <w:jc w:val="center"/>
              <w:rPr>
                <w:szCs w:val="21"/>
              </w:rPr>
            </w:pPr>
          </w:p>
        </w:tc>
        <w:tc>
          <w:tcPr>
            <w:tcW w:w="1106" w:type="dxa"/>
            <w:tcBorders>
              <w:top w:val="single" w:sz="4" w:space="0" w:color="auto"/>
              <w:left w:val="single" w:sz="4" w:space="0" w:color="auto"/>
              <w:bottom w:val="single" w:sz="4" w:space="0" w:color="auto"/>
              <w:right w:val="single" w:sz="4" w:space="0" w:color="auto"/>
            </w:tcBorders>
            <w:vAlign w:val="center"/>
          </w:tcPr>
          <w:p w14:paraId="56D7785D" w14:textId="77777777" w:rsidR="002537FE" w:rsidRPr="002B2E3C" w:rsidRDefault="002537FE" w:rsidP="00414D87">
            <w:pPr>
              <w:jc w:val="center"/>
              <w:rPr>
                <w:szCs w:val="21"/>
              </w:rPr>
            </w:pPr>
          </w:p>
        </w:tc>
      </w:tr>
      <w:tr w:rsidR="002537FE" w:rsidRPr="002B2E3C" w14:paraId="0CCA103B"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3B8BC57E" w14:textId="77777777" w:rsidR="002537FE" w:rsidRPr="002B2E3C" w:rsidRDefault="002537FE" w:rsidP="00414D87">
            <w:pPr>
              <w:rPr>
                <w:szCs w:val="21"/>
              </w:rPr>
            </w:pPr>
            <w:r w:rsidRPr="002B2E3C">
              <w:rPr>
                <w:szCs w:val="21"/>
              </w:rPr>
              <w:t>4.7.7.1</w:t>
            </w:r>
          </w:p>
        </w:tc>
        <w:tc>
          <w:tcPr>
            <w:tcW w:w="4097" w:type="dxa"/>
            <w:tcBorders>
              <w:top w:val="single" w:sz="4" w:space="0" w:color="auto"/>
              <w:left w:val="single" w:sz="4" w:space="0" w:color="auto"/>
              <w:bottom w:val="single" w:sz="4" w:space="0" w:color="auto"/>
              <w:right w:val="single" w:sz="4" w:space="0" w:color="auto"/>
            </w:tcBorders>
          </w:tcPr>
          <w:p w14:paraId="7C243FA6" w14:textId="77777777" w:rsidR="002537FE" w:rsidRPr="002B2E3C" w:rsidRDefault="002537FE" w:rsidP="00414D87">
            <w:pPr>
              <w:rPr>
                <w:szCs w:val="21"/>
              </w:rPr>
            </w:pPr>
            <w:r w:rsidRPr="002B2E3C">
              <w:rPr>
                <w:rFonts w:hint="eastAsia"/>
                <w:szCs w:val="21"/>
              </w:rPr>
              <w:t>有面向旅游从业人员的培训基地或固定的培训点</w:t>
            </w:r>
          </w:p>
        </w:tc>
        <w:tc>
          <w:tcPr>
            <w:tcW w:w="709" w:type="dxa"/>
            <w:tcBorders>
              <w:top w:val="single" w:sz="4" w:space="0" w:color="auto"/>
              <w:left w:val="single" w:sz="4" w:space="0" w:color="auto"/>
              <w:bottom w:val="single" w:sz="4" w:space="0" w:color="auto"/>
              <w:right w:val="single" w:sz="4" w:space="0" w:color="auto"/>
            </w:tcBorders>
            <w:vAlign w:val="center"/>
          </w:tcPr>
          <w:p w14:paraId="15AAAB15"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F720E22"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65950F75"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227EE4EE" w14:textId="77777777" w:rsidR="002537FE" w:rsidRPr="002B2E3C" w:rsidRDefault="002537FE" w:rsidP="00414D87">
            <w:pPr>
              <w:jc w:val="center"/>
              <w:rPr>
                <w:szCs w:val="21"/>
              </w:rPr>
            </w:pPr>
            <w:r w:rsidRPr="002B2E3C">
              <w:rPr>
                <w:szCs w:val="21"/>
              </w:rPr>
              <w:t>2</w:t>
            </w:r>
          </w:p>
        </w:tc>
        <w:tc>
          <w:tcPr>
            <w:tcW w:w="1106" w:type="dxa"/>
            <w:tcBorders>
              <w:top w:val="single" w:sz="4" w:space="0" w:color="auto"/>
              <w:left w:val="single" w:sz="4" w:space="0" w:color="auto"/>
              <w:bottom w:val="single" w:sz="4" w:space="0" w:color="auto"/>
              <w:right w:val="single" w:sz="4" w:space="0" w:color="auto"/>
            </w:tcBorders>
            <w:vAlign w:val="center"/>
          </w:tcPr>
          <w:p w14:paraId="792147BD" w14:textId="77777777" w:rsidR="002537FE" w:rsidRPr="002B2E3C" w:rsidRDefault="002537FE" w:rsidP="00414D87">
            <w:pPr>
              <w:jc w:val="center"/>
              <w:rPr>
                <w:szCs w:val="21"/>
              </w:rPr>
            </w:pPr>
            <w:r w:rsidRPr="002B2E3C">
              <w:rPr>
                <w:rFonts w:hint="eastAsia"/>
                <w:szCs w:val="21"/>
              </w:rPr>
              <w:t>实地考察</w:t>
            </w:r>
          </w:p>
        </w:tc>
      </w:tr>
      <w:tr w:rsidR="002537FE" w:rsidRPr="002B2E3C" w14:paraId="2A1B5C52"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3EDD5092" w14:textId="77777777" w:rsidR="002537FE" w:rsidRPr="002B2E3C" w:rsidRDefault="002537FE" w:rsidP="00414D87">
            <w:pPr>
              <w:rPr>
                <w:szCs w:val="21"/>
              </w:rPr>
            </w:pPr>
            <w:r w:rsidRPr="002B2E3C">
              <w:rPr>
                <w:szCs w:val="21"/>
              </w:rPr>
              <w:t>4.7.7.2</w:t>
            </w:r>
          </w:p>
        </w:tc>
        <w:tc>
          <w:tcPr>
            <w:tcW w:w="4097" w:type="dxa"/>
            <w:tcBorders>
              <w:top w:val="single" w:sz="4" w:space="0" w:color="auto"/>
              <w:left w:val="single" w:sz="4" w:space="0" w:color="auto"/>
              <w:bottom w:val="single" w:sz="4" w:space="0" w:color="auto"/>
              <w:right w:val="single" w:sz="4" w:space="0" w:color="auto"/>
            </w:tcBorders>
          </w:tcPr>
          <w:p w14:paraId="4B68C02A" w14:textId="77777777" w:rsidR="002537FE" w:rsidRPr="002B2E3C" w:rsidRDefault="002537FE" w:rsidP="00414D87">
            <w:pPr>
              <w:rPr>
                <w:szCs w:val="21"/>
              </w:rPr>
            </w:pPr>
            <w:r w:rsidRPr="002B2E3C">
              <w:rPr>
                <w:rFonts w:hint="eastAsia"/>
                <w:szCs w:val="21"/>
              </w:rPr>
              <w:t>旅游从业人员年参与培训活动的天数</w:t>
            </w:r>
          </w:p>
          <w:p w14:paraId="0CA0DDE8" w14:textId="77777777" w:rsidR="002537FE" w:rsidRPr="002B2E3C" w:rsidRDefault="002537FE" w:rsidP="00414D87">
            <w:pPr>
              <w:rPr>
                <w:szCs w:val="21"/>
              </w:rPr>
            </w:pPr>
            <w:r w:rsidRPr="002B2E3C">
              <w:rPr>
                <w:rFonts w:hint="eastAsia"/>
                <w:szCs w:val="21"/>
              </w:rPr>
              <w:t>大于</w:t>
            </w:r>
            <w:r w:rsidRPr="002B2E3C">
              <w:rPr>
                <w:szCs w:val="21"/>
              </w:rPr>
              <w:t>20</w:t>
            </w:r>
            <w:r w:rsidRPr="002B2E3C">
              <w:rPr>
                <w:rFonts w:hint="eastAsia"/>
                <w:szCs w:val="21"/>
              </w:rPr>
              <w:t>天（</w:t>
            </w:r>
            <w:r w:rsidRPr="002B2E3C">
              <w:rPr>
                <w:szCs w:val="21"/>
              </w:rPr>
              <w:t>4</w:t>
            </w:r>
            <w:r w:rsidRPr="002B2E3C">
              <w:rPr>
                <w:rFonts w:hint="eastAsia"/>
                <w:szCs w:val="21"/>
              </w:rPr>
              <w:t>分）</w:t>
            </w:r>
          </w:p>
          <w:p w14:paraId="126DCE2C" w14:textId="77777777" w:rsidR="002537FE" w:rsidRPr="002B2E3C" w:rsidRDefault="002537FE" w:rsidP="00414D87">
            <w:pPr>
              <w:rPr>
                <w:szCs w:val="21"/>
              </w:rPr>
            </w:pPr>
            <w:r w:rsidRPr="002B2E3C">
              <w:rPr>
                <w:szCs w:val="21"/>
              </w:rPr>
              <w:t>15(</w:t>
            </w:r>
            <w:r w:rsidRPr="002B2E3C">
              <w:rPr>
                <w:rFonts w:hint="eastAsia"/>
                <w:szCs w:val="21"/>
              </w:rPr>
              <w:t>含</w:t>
            </w:r>
            <w:r w:rsidRPr="002B2E3C">
              <w:rPr>
                <w:szCs w:val="21"/>
              </w:rPr>
              <w:t>)-20</w:t>
            </w:r>
            <w:r w:rsidRPr="002B2E3C">
              <w:rPr>
                <w:rFonts w:hint="eastAsia"/>
                <w:szCs w:val="21"/>
              </w:rPr>
              <w:t>天（</w:t>
            </w:r>
            <w:r w:rsidRPr="002B2E3C">
              <w:rPr>
                <w:szCs w:val="21"/>
              </w:rPr>
              <w:t>3</w:t>
            </w:r>
            <w:r w:rsidRPr="002B2E3C">
              <w:rPr>
                <w:rFonts w:hint="eastAsia"/>
                <w:szCs w:val="21"/>
              </w:rPr>
              <w:t>分）</w:t>
            </w:r>
          </w:p>
          <w:p w14:paraId="198B2D00" w14:textId="77777777" w:rsidR="002537FE" w:rsidRPr="002B2E3C" w:rsidRDefault="002537FE" w:rsidP="00414D87">
            <w:pPr>
              <w:rPr>
                <w:szCs w:val="21"/>
              </w:rPr>
            </w:pPr>
            <w:r w:rsidRPr="002B2E3C">
              <w:rPr>
                <w:szCs w:val="21"/>
              </w:rPr>
              <w:t>10(</w:t>
            </w:r>
            <w:r w:rsidRPr="002B2E3C">
              <w:rPr>
                <w:rFonts w:hint="eastAsia"/>
                <w:szCs w:val="21"/>
              </w:rPr>
              <w:t>含</w:t>
            </w:r>
            <w:r w:rsidRPr="002B2E3C">
              <w:rPr>
                <w:szCs w:val="21"/>
              </w:rPr>
              <w:t>)-15</w:t>
            </w:r>
            <w:r w:rsidRPr="002B2E3C">
              <w:rPr>
                <w:rFonts w:hint="eastAsia"/>
                <w:szCs w:val="21"/>
              </w:rPr>
              <w:t>天（</w:t>
            </w:r>
            <w:r w:rsidRPr="002B2E3C">
              <w:rPr>
                <w:szCs w:val="21"/>
              </w:rPr>
              <w:t>2</w:t>
            </w:r>
            <w:r w:rsidRPr="002B2E3C">
              <w:rPr>
                <w:rFonts w:hint="eastAsia"/>
                <w:szCs w:val="21"/>
              </w:rPr>
              <w:t>分）</w:t>
            </w:r>
          </w:p>
          <w:p w14:paraId="0B4A29A0" w14:textId="77777777" w:rsidR="002537FE" w:rsidRPr="002B2E3C" w:rsidRDefault="002537FE" w:rsidP="00414D87">
            <w:pPr>
              <w:rPr>
                <w:szCs w:val="21"/>
              </w:rPr>
            </w:pPr>
            <w:r w:rsidRPr="002B2E3C">
              <w:rPr>
                <w:rFonts w:hint="eastAsia"/>
                <w:szCs w:val="21"/>
              </w:rPr>
              <w:lastRenderedPageBreak/>
              <w:t>不足</w:t>
            </w:r>
            <w:r w:rsidRPr="002B2E3C">
              <w:rPr>
                <w:szCs w:val="21"/>
              </w:rPr>
              <w:t>10</w:t>
            </w:r>
            <w:r w:rsidRPr="002B2E3C">
              <w:rPr>
                <w:rFonts w:hint="eastAsia"/>
                <w:szCs w:val="21"/>
              </w:rPr>
              <w:t>天（</w:t>
            </w:r>
            <w:r w:rsidRPr="002B2E3C">
              <w:rPr>
                <w:szCs w:val="21"/>
              </w:rPr>
              <w:t>0</w:t>
            </w:r>
            <w:r w:rsidRPr="002B2E3C">
              <w:rPr>
                <w:rFonts w:hint="eastAsia"/>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372BA3AF"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0335222"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6BE2A8DB"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7174D6D6" w14:textId="77777777" w:rsidR="002537FE" w:rsidRPr="002B2E3C" w:rsidRDefault="002537FE" w:rsidP="00414D87">
            <w:pPr>
              <w:jc w:val="center"/>
              <w:rPr>
                <w:szCs w:val="21"/>
              </w:rPr>
            </w:pPr>
            <w:r w:rsidRPr="002B2E3C">
              <w:rPr>
                <w:szCs w:val="21"/>
              </w:rPr>
              <w:t>4</w:t>
            </w:r>
          </w:p>
        </w:tc>
        <w:tc>
          <w:tcPr>
            <w:tcW w:w="1106" w:type="dxa"/>
            <w:tcBorders>
              <w:top w:val="single" w:sz="4" w:space="0" w:color="auto"/>
              <w:left w:val="single" w:sz="4" w:space="0" w:color="auto"/>
              <w:bottom w:val="single" w:sz="4" w:space="0" w:color="auto"/>
              <w:right w:val="single" w:sz="4" w:space="0" w:color="auto"/>
            </w:tcBorders>
            <w:vAlign w:val="center"/>
          </w:tcPr>
          <w:p w14:paraId="2A62C48F" w14:textId="77777777" w:rsidR="002537FE" w:rsidRPr="002B2E3C" w:rsidRDefault="002537FE" w:rsidP="00414D87">
            <w:pPr>
              <w:jc w:val="center"/>
              <w:rPr>
                <w:szCs w:val="21"/>
              </w:rPr>
            </w:pPr>
            <w:r w:rsidRPr="002B2E3C">
              <w:rPr>
                <w:rFonts w:hint="eastAsia"/>
                <w:szCs w:val="21"/>
              </w:rPr>
              <w:t>材料审核</w:t>
            </w:r>
          </w:p>
        </w:tc>
      </w:tr>
      <w:tr w:rsidR="002537FE" w:rsidRPr="002B2E3C" w14:paraId="5743B852" w14:textId="77777777" w:rsidTr="00414D87">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76B17C5E" w14:textId="77777777" w:rsidR="002537FE" w:rsidRPr="002B2E3C" w:rsidRDefault="002537FE" w:rsidP="00414D87">
            <w:pPr>
              <w:rPr>
                <w:szCs w:val="21"/>
              </w:rPr>
            </w:pPr>
            <w:r w:rsidRPr="002B2E3C">
              <w:rPr>
                <w:szCs w:val="21"/>
              </w:rPr>
              <w:lastRenderedPageBreak/>
              <w:t>4.7.7.3</w:t>
            </w:r>
          </w:p>
        </w:tc>
        <w:tc>
          <w:tcPr>
            <w:tcW w:w="4097" w:type="dxa"/>
            <w:tcBorders>
              <w:top w:val="single" w:sz="4" w:space="0" w:color="auto"/>
              <w:left w:val="single" w:sz="4" w:space="0" w:color="auto"/>
              <w:bottom w:val="single" w:sz="4" w:space="0" w:color="auto"/>
              <w:right w:val="single" w:sz="4" w:space="0" w:color="auto"/>
            </w:tcBorders>
          </w:tcPr>
          <w:p w14:paraId="11FD2666" w14:textId="77777777" w:rsidR="002537FE" w:rsidRPr="002B2E3C" w:rsidRDefault="002537FE" w:rsidP="00414D87">
            <w:pPr>
              <w:rPr>
                <w:szCs w:val="21"/>
              </w:rPr>
            </w:pPr>
            <w:r w:rsidRPr="002B2E3C">
              <w:rPr>
                <w:rFonts w:hint="eastAsia"/>
                <w:szCs w:val="21"/>
              </w:rPr>
              <w:t>旅游企业从业人员</w:t>
            </w:r>
            <w:r w:rsidRPr="002B2E3C">
              <w:rPr>
                <w:szCs w:val="21"/>
              </w:rPr>
              <w:t>50%</w:t>
            </w:r>
            <w:r w:rsidRPr="002B2E3C">
              <w:rPr>
                <w:rFonts w:hint="eastAsia"/>
                <w:szCs w:val="21"/>
              </w:rPr>
              <w:t>以上拥有旅游相关专业学历或培训证书，不达标此项为</w:t>
            </w:r>
            <w:r w:rsidRPr="002B2E3C">
              <w:rPr>
                <w:szCs w:val="21"/>
              </w:rPr>
              <w:t>0</w:t>
            </w:r>
            <w:r w:rsidRPr="002B2E3C">
              <w:rPr>
                <w:rFonts w:hint="eastAsia"/>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37B6E176" w14:textId="77777777" w:rsidR="002537FE" w:rsidRPr="002B2E3C" w:rsidRDefault="002537FE" w:rsidP="00414D87">
            <w:pPr>
              <w:jc w:val="center"/>
              <w:rPr>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F42D80" w14:textId="77777777" w:rsidR="002537FE" w:rsidRPr="002B2E3C" w:rsidRDefault="002537FE" w:rsidP="00414D87">
            <w:pPr>
              <w:jc w:val="center"/>
              <w:rPr>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1B828C33" w14:textId="77777777" w:rsidR="002537FE" w:rsidRPr="002B2E3C" w:rsidRDefault="002537FE" w:rsidP="00414D87">
            <w:pPr>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7A494E60" w14:textId="77777777" w:rsidR="002537FE" w:rsidRPr="002B2E3C" w:rsidRDefault="002537FE" w:rsidP="00414D87">
            <w:pPr>
              <w:jc w:val="center"/>
              <w:rPr>
                <w:szCs w:val="21"/>
              </w:rPr>
            </w:pPr>
            <w:r w:rsidRPr="002B2E3C">
              <w:rPr>
                <w:szCs w:val="21"/>
              </w:rPr>
              <w:t>3</w:t>
            </w:r>
          </w:p>
        </w:tc>
        <w:tc>
          <w:tcPr>
            <w:tcW w:w="1106" w:type="dxa"/>
            <w:tcBorders>
              <w:top w:val="single" w:sz="4" w:space="0" w:color="auto"/>
              <w:left w:val="single" w:sz="4" w:space="0" w:color="auto"/>
              <w:bottom w:val="single" w:sz="4" w:space="0" w:color="auto"/>
              <w:right w:val="single" w:sz="4" w:space="0" w:color="auto"/>
            </w:tcBorders>
            <w:vAlign w:val="center"/>
          </w:tcPr>
          <w:p w14:paraId="6950AE83" w14:textId="77777777" w:rsidR="002537FE" w:rsidRPr="002B2E3C" w:rsidRDefault="002537FE" w:rsidP="00414D87">
            <w:pPr>
              <w:jc w:val="center"/>
              <w:rPr>
                <w:szCs w:val="21"/>
              </w:rPr>
            </w:pPr>
            <w:r w:rsidRPr="002B2E3C">
              <w:rPr>
                <w:rFonts w:hint="eastAsia"/>
                <w:szCs w:val="21"/>
              </w:rPr>
              <w:t>材料审核</w:t>
            </w:r>
          </w:p>
        </w:tc>
      </w:tr>
    </w:tbl>
    <w:p w14:paraId="5C030EBC" w14:textId="77777777" w:rsidR="002537FE" w:rsidRPr="002B2E3C" w:rsidRDefault="002537FE" w:rsidP="002537FE"/>
    <w:p w14:paraId="7C59202E" w14:textId="77777777" w:rsidR="002537FE" w:rsidRPr="002B2E3C" w:rsidRDefault="002537FE" w:rsidP="002537FE"/>
    <w:p w14:paraId="02347568" w14:textId="77777777" w:rsidR="002537FE" w:rsidRPr="002B2E3C" w:rsidRDefault="002537FE" w:rsidP="002537FE">
      <w:pPr>
        <w:sectPr w:rsidR="002537FE" w:rsidRPr="002B2E3C">
          <w:headerReference w:type="default" r:id="rId7"/>
          <w:footerReference w:type="even" r:id="rId8"/>
          <w:footerReference w:type="default" r:id="rId9"/>
          <w:pgSz w:w="11906" w:h="16838" w:code="9"/>
          <w:pgMar w:top="1928" w:right="1871" w:bottom="1440" w:left="1871" w:header="851" w:footer="992" w:gutter="0"/>
          <w:cols w:space="425"/>
          <w:docGrid w:type="lines" w:linePitch="312"/>
        </w:sectPr>
      </w:pPr>
    </w:p>
    <w:p w14:paraId="3188D174" w14:textId="77777777" w:rsidR="002537FE" w:rsidRPr="002B2E3C" w:rsidRDefault="002537FE" w:rsidP="002537FE">
      <w:pPr>
        <w:outlineLvl w:val="0"/>
        <w:rPr>
          <w:rFonts w:ascii="黑体" w:eastAsia="黑体" w:hAnsi="黑体"/>
          <w:sz w:val="28"/>
          <w:szCs w:val="28"/>
        </w:rPr>
      </w:pPr>
      <w:r w:rsidRPr="002B2E3C">
        <w:rPr>
          <w:rFonts w:ascii="黑体" w:eastAsia="黑体" w:hAnsi="黑体" w:hint="eastAsia"/>
          <w:sz w:val="28"/>
          <w:szCs w:val="28"/>
        </w:rPr>
        <w:lastRenderedPageBreak/>
        <w:t>四、评分细则解释</w:t>
      </w:r>
    </w:p>
    <w:p w14:paraId="68D80B3C" w14:textId="77777777" w:rsidR="002537FE" w:rsidRPr="002B2E3C" w:rsidRDefault="002537FE" w:rsidP="002537FE">
      <w:pPr>
        <w:spacing w:line="276" w:lineRule="auto"/>
        <w:rPr>
          <w:rFonts w:ascii="宋体" w:hAnsi="宋体"/>
          <w:b/>
          <w:sz w:val="28"/>
          <w:szCs w:val="28"/>
        </w:rPr>
      </w:pPr>
      <w:r w:rsidRPr="002B2E3C">
        <w:rPr>
          <w:rFonts w:ascii="宋体" w:hAnsi="宋体"/>
          <w:b/>
          <w:sz w:val="28"/>
          <w:szCs w:val="28"/>
        </w:rPr>
        <w:t>1旅游休闲整体环境</w:t>
      </w:r>
    </w:p>
    <w:p w14:paraId="4333E133"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本部分考评城市的整体环境与旅游休闲氛围。通过对地方经济水平、休闲氛围、公共环境及城市景观的考察，引导促进城市为居民和旅游者提供安全、文明、舒适、和谐的旅游休闲环境。</w:t>
      </w:r>
    </w:p>
    <w:p w14:paraId="38534AA7"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1.1地方经济发展</w:t>
      </w:r>
      <w:r w:rsidRPr="002B2E3C">
        <w:rPr>
          <w:rFonts w:ascii="宋体" w:hAnsi="宋体" w:hint="eastAsia"/>
          <w:sz w:val="28"/>
          <w:szCs w:val="28"/>
        </w:rPr>
        <w:t>水平</w:t>
      </w:r>
    </w:p>
    <w:p w14:paraId="6E63BC6F"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1.1.1居民人均可支配收入</w:t>
      </w:r>
    </w:p>
    <w:p w14:paraId="0340F161"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提供上一年度的数据，包括</w:t>
      </w:r>
      <w:r w:rsidRPr="002B2E3C">
        <w:rPr>
          <w:rFonts w:ascii="宋体" w:hAnsi="宋体"/>
          <w:sz w:val="28"/>
          <w:szCs w:val="28"/>
        </w:rPr>
        <w:t>城市</w:t>
      </w:r>
      <w:r w:rsidRPr="002B2E3C">
        <w:rPr>
          <w:rFonts w:ascii="宋体" w:hAnsi="宋体" w:hint="eastAsia"/>
          <w:sz w:val="28"/>
          <w:szCs w:val="28"/>
        </w:rPr>
        <w:t>自身数据以及作为参照标准的其它城市的数据。“同等级</w:t>
      </w:r>
      <w:r w:rsidRPr="002B2E3C">
        <w:rPr>
          <w:rFonts w:ascii="宋体" w:hAnsi="宋体"/>
          <w:sz w:val="28"/>
          <w:szCs w:val="28"/>
        </w:rPr>
        <w:t>城市</w:t>
      </w:r>
      <w:r w:rsidRPr="002B2E3C">
        <w:rPr>
          <w:rFonts w:ascii="宋体" w:hAnsi="宋体" w:hint="eastAsia"/>
          <w:sz w:val="28"/>
          <w:szCs w:val="28"/>
        </w:rPr>
        <w:t>”分别指直辖市、副省级城市、地级省会城市、地级城市、县级城市五类不同等级的城市。城市中划分的市区，等同于下一级别的同等级城市。</w:t>
      </w:r>
    </w:p>
    <w:p w14:paraId="6D78BDDF"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“同等级城市的平均水平”，根据同等级城市类型中（如全国</w:t>
      </w:r>
      <w:r w:rsidRPr="002B2E3C">
        <w:rPr>
          <w:rFonts w:ascii="宋体" w:hAnsi="宋体"/>
          <w:sz w:val="28"/>
          <w:szCs w:val="28"/>
        </w:rPr>
        <w:t>15</w:t>
      </w:r>
      <w:r w:rsidRPr="002B2E3C">
        <w:rPr>
          <w:rFonts w:ascii="宋体" w:hAnsi="宋体" w:hint="eastAsia"/>
          <w:sz w:val="28"/>
          <w:szCs w:val="28"/>
        </w:rPr>
        <w:t>个副省级城市）城镇居民人均可支配收入处于中间水平的</w:t>
      </w:r>
      <w:r w:rsidRPr="002B2E3C">
        <w:rPr>
          <w:rFonts w:ascii="宋体" w:hAnsi="宋体"/>
          <w:sz w:val="28"/>
          <w:szCs w:val="28"/>
        </w:rPr>
        <w:t>5</w:t>
      </w:r>
      <w:r w:rsidRPr="002B2E3C">
        <w:rPr>
          <w:rFonts w:ascii="宋体" w:hAnsi="宋体" w:hint="eastAsia"/>
          <w:sz w:val="28"/>
          <w:szCs w:val="28"/>
        </w:rPr>
        <w:t>个城市的平均值而获得。地级省会城市平均水平的计算方法类似副省级城市。“高于”意为比同等级城市的平均水平高</w:t>
      </w:r>
      <w:r w:rsidRPr="002B2E3C">
        <w:rPr>
          <w:rFonts w:ascii="宋体" w:hAnsi="宋体"/>
          <w:sz w:val="28"/>
          <w:szCs w:val="28"/>
        </w:rPr>
        <w:t>20</w:t>
      </w:r>
      <w:r w:rsidRPr="002B2E3C">
        <w:rPr>
          <w:rFonts w:ascii="宋体" w:hAnsi="宋体" w:hint="eastAsia"/>
          <w:sz w:val="28"/>
          <w:szCs w:val="28"/>
        </w:rPr>
        <w:t>个百分点以上；“等于”意为介于同等级城市的平均水平上下浮动各</w:t>
      </w:r>
      <w:r w:rsidRPr="002B2E3C">
        <w:rPr>
          <w:rFonts w:ascii="宋体" w:hAnsi="宋体"/>
          <w:sz w:val="28"/>
          <w:szCs w:val="28"/>
        </w:rPr>
        <w:t>20</w:t>
      </w:r>
      <w:r w:rsidRPr="002B2E3C">
        <w:rPr>
          <w:rFonts w:ascii="宋体" w:hAnsi="宋体" w:hint="eastAsia"/>
          <w:sz w:val="28"/>
          <w:szCs w:val="28"/>
        </w:rPr>
        <w:t>个百分点之间；“低于”意为比同等级城市的平均水平低</w:t>
      </w:r>
      <w:r w:rsidRPr="002B2E3C">
        <w:rPr>
          <w:rFonts w:ascii="宋体" w:hAnsi="宋体"/>
          <w:sz w:val="28"/>
          <w:szCs w:val="28"/>
        </w:rPr>
        <w:t>20</w:t>
      </w:r>
      <w:r w:rsidRPr="002B2E3C">
        <w:rPr>
          <w:rFonts w:ascii="宋体" w:hAnsi="宋体" w:hint="eastAsia"/>
          <w:sz w:val="28"/>
          <w:szCs w:val="28"/>
        </w:rPr>
        <w:t>个百分点以上。</w:t>
      </w:r>
    </w:p>
    <w:p w14:paraId="4C191796"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只需提供原始数据材料来源的部分复印页或扫描页。</w:t>
      </w:r>
    </w:p>
    <w:p w14:paraId="79AAC4E8" w14:textId="77777777" w:rsidR="002537FE" w:rsidRPr="002B2E3C" w:rsidRDefault="002537FE" w:rsidP="002537FE">
      <w:pPr>
        <w:spacing w:line="276" w:lineRule="auto"/>
        <w:outlineLvl w:val="0"/>
        <w:rPr>
          <w:rFonts w:ascii="宋体" w:hAnsi="宋体"/>
          <w:sz w:val="28"/>
          <w:szCs w:val="28"/>
        </w:rPr>
      </w:pPr>
      <w:r w:rsidRPr="002B2E3C">
        <w:rPr>
          <w:rFonts w:ascii="宋体" w:hAnsi="宋体"/>
          <w:sz w:val="28"/>
          <w:szCs w:val="28"/>
        </w:rPr>
        <w:t xml:space="preserve">1.1.2 </w:t>
      </w:r>
      <w:r w:rsidRPr="002B2E3C">
        <w:rPr>
          <w:rFonts w:ascii="宋体" w:hAnsi="宋体" w:hint="eastAsia"/>
          <w:sz w:val="28"/>
          <w:szCs w:val="28"/>
        </w:rPr>
        <w:t>城市基尼系数</w:t>
      </w:r>
    </w:p>
    <w:p w14:paraId="2750FC4F" w14:textId="77777777" w:rsidR="002537FE" w:rsidRPr="002B2E3C" w:rsidRDefault="002537FE" w:rsidP="002537FE">
      <w:pPr>
        <w:spacing w:line="276" w:lineRule="auto"/>
        <w:rPr>
          <w:rFonts w:ascii="宋体" w:hAnsi="宋体"/>
          <w:sz w:val="28"/>
          <w:szCs w:val="28"/>
          <w:vertAlign w:val="subscript"/>
        </w:rPr>
      </w:pPr>
      <w:r w:rsidRPr="002B2E3C">
        <w:rPr>
          <w:rFonts w:ascii="宋体" w:hAnsi="宋体"/>
          <w:sz w:val="28"/>
          <w:szCs w:val="28"/>
        </w:rPr>
        <w:t xml:space="preserve">    城市基尼系数是用于综合考察居民收入分配差异状况的一个分析指标。基尼系数最大为“1</w:t>
      </w:r>
      <w:r w:rsidRPr="002B2E3C">
        <w:rPr>
          <w:rFonts w:ascii="宋体" w:hAnsi="宋体" w:hint="eastAsia"/>
          <w:sz w:val="28"/>
          <w:szCs w:val="28"/>
        </w:rPr>
        <w:t>”，最小为“</w:t>
      </w:r>
      <w:r w:rsidRPr="002B2E3C">
        <w:rPr>
          <w:rFonts w:ascii="宋体" w:hAnsi="宋体"/>
          <w:sz w:val="28"/>
          <w:szCs w:val="28"/>
        </w:rPr>
        <w:t>0</w:t>
      </w:r>
      <w:r w:rsidRPr="002B2E3C">
        <w:rPr>
          <w:rFonts w:ascii="宋体" w:hAnsi="宋体" w:hint="eastAsia"/>
          <w:sz w:val="28"/>
          <w:szCs w:val="28"/>
        </w:rPr>
        <w:t>”。前者表示居民之间的收入分配绝对不平均（即所有收入都集中在一个人手里，其余的国民没</w:t>
      </w:r>
      <w:r w:rsidRPr="002B2E3C">
        <w:rPr>
          <w:rFonts w:ascii="宋体" w:hAnsi="宋体" w:hint="eastAsia"/>
          <w:sz w:val="28"/>
          <w:szCs w:val="28"/>
        </w:rPr>
        <w:lastRenderedPageBreak/>
        <w:t>有收入），而后者则表示居民之间的收入分配绝对平均，即人与人之间收入绝对平等。基尼系数的计算公式为：</w:t>
      </w:r>
      <w:r w:rsidRPr="002B2E3C">
        <w:rPr>
          <w:rFonts w:ascii="宋体" w:hAnsi="宋体"/>
          <w:position w:val="-30"/>
          <w:sz w:val="28"/>
          <w:szCs w:val="28"/>
        </w:rPr>
        <w:object w:dxaOrig="2900" w:dyaOrig="720" w14:anchorId="241E0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35pt;height:36.35pt" o:ole="">
            <v:imagedata r:id="rId10" o:title=""/>
          </v:shape>
          <o:OLEObject Type="Embed" ProgID="Equation.3" ShapeID="_x0000_i1025" DrawAspect="Content" ObjectID="_1511941778" r:id="rId11"/>
        </w:object>
      </w:r>
      <w:r w:rsidRPr="002B2E3C">
        <w:rPr>
          <w:rFonts w:ascii="宋体" w:hAnsi="宋体" w:hint="eastAsia"/>
          <w:sz w:val="28"/>
          <w:szCs w:val="28"/>
        </w:rPr>
        <w:t>，公式中的W</w:t>
      </w:r>
      <w:r w:rsidRPr="002B2E3C">
        <w:rPr>
          <w:rFonts w:ascii="宋体" w:hAnsi="宋体"/>
          <w:sz w:val="28"/>
          <w:szCs w:val="28"/>
          <w:vertAlign w:val="subscript"/>
        </w:rPr>
        <w:t>i</w:t>
      </w:r>
      <w:r w:rsidRPr="002B2E3C">
        <w:rPr>
          <w:rFonts w:ascii="宋体" w:hAnsi="宋体" w:hint="eastAsia"/>
          <w:sz w:val="28"/>
          <w:szCs w:val="28"/>
        </w:rPr>
        <w:t>是按收入分组后各组的人口数占总人口数的比重；</w:t>
      </w:r>
      <w:r w:rsidRPr="002B2E3C">
        <w:rPr>
          <w:rFonts w:ascii="宋体" w:hAnsi="宋体"/>
          <w:sz w:val="28"/>
          <w:szCs w:val="28"/>
        </w:rPr>
        <w:t>Y</w:t>
      </w:r>
      <w:r w:rsidRPr="002B2E3C">
        <w:rPr>
          <w:rFonts w:ascii="宋体" w:hAnsi="宋体"/>
          <w:sz w:val="28"/>
          <w:szCs w:val="28"/>
          <w:vertAlign w:val="subscript"/>
        </w:rPr>
        <w:t>i</w:t>
      </w:r>
      <w:r w:rsidRPr="002B2E3C">
        <w:rPr>
          <w:rFonts w:ascii="宋体" w:hAnsi="宋体" w:hint="eastAsia"/>
          <w:sz w:val="28"/>
          <w:szCs w:val="28"/>
        </w:rPr>
        <w:t>是按收入分组后人口所拥有的收入占收入总额的比重；</w:t>
      </w:r>
      <w:r w:rsidRPr="002B2E3C">
        <w:rPr>
          <w:rFonts w:ascii="宋体" w:hAnsi="宋体"/>
          <w:sz w:val="28"/>
          <w:szCs w:val="28"/>
        </w:rPr>
        <w:t>V</w:t>
      </w:r>
      <w:r w:rsidRPr="002B2E3C">
        <w:rPr>
          <w:rFonts w:ascii="宋体" w:hAnsi="宋体"/>
          <w:sz w:val="28"/>
          <w:szCs w:val="28"/>
          <w:vertAlign w:val="subscript"/>
        </w:rPr>
        <w:t>i</w:t>
      </w:r>
      <w:r w:rsidRPr="002B2E3C">
        <w:rPr>
          <w:rFonts w:ascii="宋体" w:hAnsi="宋体" w:hint="eastAsia"/>
          <w:sz w:val="28"/>
          <w:szCs w:val="28"/>
        </w:rPr>
        <w:t>是</w:t>
      </w:r>
      <w:r w:rsidRPr="002B2E3C">
        <w:rPr>
          <w:rFonts w:ascii="宋体" w:hAnsi="宋体"/>
          <w:sz w:val="28"/>
          <w:szCs w:val="28"/>
        </w:rPr>
        <w:t>Y</w:t>
      </w:r>
      <w:r w:rsidRPr="002B2E3C">
        <w:rPr>
          <w:rFonts w:ascii="宋体" w:hAnsi="宋体"/>
          <w:sz w:val="28"/>
          <w:szCs w:val="28"/>
          <w:vertAlign w:val="subscript"/>
        </w:rPr>
        <w:t>i</w:t>
      </w:r>
      <w:r w:rsidRPr="002B2E3C">
        <w:rPr>
          <w:rFonts w:ascii="宋体" w:hAnsi="宋体" w:hint="eastAsia"/>
          <w:sz w:val="28"/>
          <w:szCs w:val="28"/>
        </w:rPr>
        <w:t>从</w:t>
      </w:r>
      <w:r w:rsidRPr="002B2E3C">
        <w:rPr>
          <w:rFonts w:ascii="宋体" w:hAnsi="宋体"/>
          <w:sz w:val="28"/>
          <w:szCs w:val="28"/>
        </w:rPr>
        <w:t>i=1到i的累计和，即V</w:t>
      </w:r>
      <w:r w:rsidRPr="002B2E3C">
        <w:rPr>
          <w:rFonts w:ascii="宋体" w:hAnsi="宋体"/>
          <w:sz w:val="28"/>
          <w:szCs w:val="28"/>
          <w:vertAlign w:val="subscript"/>
        </w:rPr>
        <w:t>i</w:t>
      </w:r>
      <w:r w:rsidRPr="002B2E3C">
        <w:rPr>
          <w:rFonts w:ascii="宋体" w:hAnsi="宋体"/>
          <w:sz w:val="28"/>
          <w:szCs w:val="28"/>
        </w:rPr>
        <w:t>=Y</w:t>
      </w:r>
      <w:r w:rsidRPr="002B2E3C">
        <w:rPr>
          <w:rFonts w:ascii="宋体" w:hAnsi="宋体"/>
          <w:sz w:val="28"/>
          <w:szCs w:val="28"/>
          <w:vertAlign w:val="subscript"/>
        </w:rPr>
        <w:t>1</w:t>
      </w:r>
      <w:r w:rsidRPr="002B2E3C">
        <w:rPr>
          <w:rFonts w:ascii="宋体" w:hAnsi="宋体"/>
          <w:sz w:val="28"/>
          <w:szCs w:val="28"/>
        </w:rPr>
        <w:t>+Y</w:t>
      </w:r>
      <w:r w:rsidRPr="002B2E3C">
        <w:rPr>
          <w:rFonts w:ascii="宋体" w:hAnsi="宋体"/>
          <w:sz w:val="28"/>
          <w:szCs w:val="28"/>
          <w:vertAlign w:val="subscript"/>
        </w:rPr>
        <w:t>2</w:t>
      </w:r>
      <w:r w:rsidRPr="002B2E3C">
        <w:rPr>
          <w:rFonts w:ascii="宋体" w:hAnsi="宋体"/>
          <w:sz w:val="28"/>
          <w:szCs w:val="28"/>
        </w:rPr>
        <w:t>+Y</w:t>
      </w:r>
      <w:r w:rsidRPr="002B2E3C">
        <w:rPr>
          <w:rFonts w:ascii="宋体" w:hAnsi="宋体"/>
          <w:sz w:val="28"/>
          <w:szCs w:val="28"/>
          <w:vertAlign w:val="subscript"/>
        </w:rPr>
        <w:t>3</w:t>
      </w:r>
      <w:r w:rsidRPr="002B2E3C">
        <w:rPr>
          <w:rFonts w:ascii="宋体" w:hAnsi="宋体" w:hint="eastAsia"/>
          <w:sz w:val="28"/>
          <w:szCs w:val="28"/>
        </w:rPr>
        <w:t>…</w:t>
      </w:r>
      <w:r w:rsidRPr="002B2E3C">
        <w:rPr>
          <w:rFonts w:ascii="宋体" w:hAnsi="宋体"/>
          <w:sz w:val="28"/>
          <w:szCs w:val="28"/>
        </w:rPr>
        <w:t>+Y</w:t>
      </w:r>
      <w:r w:rsidRPr="002B2E3C">
        <w:rPr>
          <w:rFonts w:ascii="宋体" w:hAnsi="宋体"/>
          <w:sz w:val="28"/>
          <w:szCs w:val="28"/>
          <w:vertAlign w:val="subscript"/>
        </w:rPr>
        <w:t>i</w:t>
      </w:r>
      <w:r w:rsidRPr="002B2E3C">
        <w:rPr>
          <w:rFonts w:ascii="宋体" w:hAnsi="宋体" w:hint="eastAsia"/>
          <w:sz w:val="28"/>
          <w:szCs w:val="28"/>
        </w:rPr>
        <w:t>。基尼系数若低于</w:t>
      </w:r>
      <w:r w:rsidRPr="002B2E3C">
        <w:rPr>
          <w:rFonts w:ascii="宋体" w:hAnsi="宋体"/>
          <w:sz w:val="28"/>
          <w:szCs w:val="28"/>
        </w:rPr>
        <w:t>0.2</w:t>
      </w:r>
      <w:r w:rsidRPr="002B2E3C">
        <w:rPr>
          <w:rFonts w:ascii="宋体" w:hAnsi="宋体" w:hint="eastAsia"/>
          <w:sz w:val="28"/>
          <w:szCs w:val="28"/>
        </w:rPr>
        <w:t>表示收入绝对平均，</w:t>
      </w:r>
      <w:r w:rsidRPr="002B2E3C">
        <w:rPr>
          <w:rFonts w:ascii="宋体" w:hAnsi="宋体"/>
          <w:sz w:val="28"/>
          <w:szCs w:val="28"/>
        </w:rPr>
        <w:t>0.2</w:t>
      </w:r>
      <w:r w:rsidRPr="002B2E3C">
        <w:rPr>
          <w:rFonts w:ascii="宋体" w:hAnsi="宋体" w:hint="eastAsia"/>
          <w:sz w:val="28"/>
          <w:szCs w:val="28"/>
        </w:rPr>
        <w:t>～</w:t>
      </w:r>
      <w:r w:rsidRPr="002B2E3C">
        <w:rPr>
          <w:rFonts w:ascii="宋体" w:hAnsi="宋体"/>
          <w:sz w:val="28"/>
          <w:szCs w:val="28"/>
        </w:rPr>
        <w:t>0.3</w:t>
      </w:r>
      <w:r w:rsidRPr="002B2E3C">
        <w:rPr>
          <w:rFonts w:ascii="宋体" w:hAnsi="宋体" w:hint="eastAsia"/>
          <w:sz w:val="28"/>
          <w:szCs w:val="28"/>
        </w:rPr>
        <w:t>表示比较平均，</w:t>
      </w:r>
      <w:r w:rsidRPr="002B2E3C">
        <w:rPr>
          <w:rFonts w:ascii="宋体" w:hAnsi="宋体"/>
          <w:sz w:val="28"/>
          <w:szCs w:val="28"/>
        </w:rPr>
        <w:t>0.3</w:t>
      </w:r>
      <w:r w:rsidRPr="002B2E3C">
        <w:rPr>
          <w:rFonts w:ascii="宋体" w:hAnsi="宋体" w:hint="eastAsia"/>
          <w:sz w:val="28"/>
          <w:szCs w:val="28"/>
        </w:rPr>
        <w:t>～</w:t>
      </w:r>
      <w:r w:rsidRPr="002B2E3C">
        <w:rPr>
          <w:rFonts w:ascii="宋体" w:hAnsi="宋体"/>
          <w:sz w:val="28"/>
          <w:szCs w:val="28"/>
        </w:rPr>
        <w:t>0.4</w:t>
      </w:r>
      <w:r w:rsidRPr="002B2E3C">
        <w:rPr>
          <w:rFonts w:ascii="宋体" w:hAnsi="宋体" w:hint="eastAsia"/>
          <w:sz w:val="28"/>
          <w:szCs w:val="28"/>
        </w:rPr>
        <w:t>表示相对合理，</w:t>
      </w:r>
      <w:r w:rsidRPr="002B2E3C">
        <w:rPr>
          <w:rFonts w:ascii="宋体" w:hAnsi="宋体"/>
          <w:sz w:val="28"/>
          <w:szCs w:val="28"/>
        </w:rPr>
        <w:t>0.4</w:t>
      </w:r>
      <w:r w:rsidRPr="002B2E3C">
        <w:rPr>
          <w:rFonts w:ascii="宋体" w:hAnsi="宋体" w:hint="eastAsia"/>
          <w:sz w:val="28"/>
          <w:szCs w:val="28"/>
        </w:rPr>
        <w:t>～</w:t>
      </w:r>
      <w:r w:rsidRPr="002B2E3C">
        <w:rPr>
          <w:rFonts w:ascii="宋体" w:hAnsi="宋体"/>
          <w:sz w:val="28"/>
          <w:szCs w:val="28"/>
        </w:rPr>
        <w:t>0.5</w:t>
      </w:r>
      <w:r w:rsidRPr="002B2E3C">
        <w:rPr>
          <w:rFonts w:ascii="宋体" w:hAnsi="宋体" w:hint="eastAsia"/>
          <w:sz w:val="28"/>
          <w:szCs w:val="28"/>
        </w:rPr>
        <w:t>表示收入差距较大，</w:t>
      </w:r>
      <w:r w:rsidRPr="002B2E3C">
        <w:rPr>
          <w:rFonts w:ascii="宋体" w:hAnsi="宋体"/>
          <w:sz w:val="28"/>
          <w:szCs w:val="28"/>
        </w:rPr>
        <w:t>0.6</w:t>
      </w:r>
      <w:r w:rsidRPr="002B2E3C">
        <w:rPr>
          <w:rFonts w:ascii="宋体" w:hAnsi="宋体" w:hint="eastAsia"/>
          <w:sz w:val="28"/>
          <w:szCs w:val="28"/>
        </w:rPr>
        <w:t>以上表示收入差距悬殊。</w:t>
      </w:r>
    </w:p>
    <w:p w14:paraId="68EC1845" w14:textId="77777777" w:rsidR="002537FE" w:rsidRPr="002B2E3C" w:rsidRDefault="002537FE" w:rsidP="002537FE">
      <w:pPr>
        <w:spacing w:line="276" w:lineRule="auto"/>
        <w:ind w:firstLine="480"/>
        <w:rPr>
          <w:rFonts w:ascii="宋体" w:hAnsi="宋体"/>
          <w:sz w:val="28"/>
          <w:szCs w:val="28"/>
        </w:rPr>
      </w:pPr>
      <w:r w:rsidRPr="002B2E3C">
        <w:rPr>
          <w:rFonts w:ascii="宋体" w:hAnsi="宋体"/>
          <w:sz w:val="28"/>
          <w:szCs w:val="28"/>
        </w:rPr>
        <w:t>按照国际通行的基尼系数公式进行计算，提供上一年度的数据，只需提供原始数据材料来源的部分复印页或扫描页。</w:t>
      </w:r>
    </w:p>
    <w:p w14:paraId="446C0A66" w14:textId="77777777" w:rsidR="002537FE" w:rsidRPr="002B2E3C" w:rsidRDefault="002537FE" w:rsidP="002537FE">
      <w:pPr>
        <w:spacing w:line="276" w:lineRule="auto"/>
        <w:outlineLvl w:val="0"/>
        <w:rPr>
          <w:rFonts w:ascii="宋体" w:hAnsi="宋体"/>
          <w:sz w:val="28"/>
          <w:szCs w:val="28"/>
        </w:rPr>
      </w:pPr>
      <w:r w:rsidRPr="002B2E3C">
        <w:rPr>
          <w:rFonts w:ascii="宋体" w:hAnsi="宋体"/>
          <w:sz w:val="28"/>
          <w:szCs w:val="28"/>
        </w:rPr>
        <w:t xml:space="preserve">1.1.3 </w:t>
      </w:r>
      <w:r w:rsidRPr="002B2E3C">
        <w:rPr>
          <w:rFonts w:ascii="宋体" w:hAnsi="宋体" w:hint="eastAsia"/>
          <w:sz w:val="28"/>
          <w:szCs w:val="28"/>
        </w:rPr>
        <w:t>旅游经济发展水平</w:t>
      </w:r>
    </w:p>
    <w:p w14:paraId="7FD7C424" w14:textId="77777777" w:rsidR="002537FE" w:rsidRPr="002B2E3C" w:rsidRDefault="002537FE" w:rsidP="002537FE">
      <w:pPr>
        <w:widowControl/>
        <w:autoSpaceDE w:val="0"/>
        <w:autoSpaceDN w:val="0"/>
        <w:adjustRightInd w:val="0"/>
        <w:ind w:firstLineChars="200" w:firstLine="560"/>
        <w:jc w:val="left"/>
        <w:rPr>
          <w:rFonts w:ascii="宋体" w:hAnsi="宋体" w:cs="Times"/>
          <w:kern w:val="0"/>
          <w:sz w:val="28"/>
          <w:szCs w:val="28"/>
        </w:rPr>
      </w:pPr>
      <w:r w:rsidRPr="002B2E3C">
        <w:rPr>
          <w:rFonts w:ascii="宋体" w:hAnsi="宋体" w:hint="eastAsia"/>
          <w:sz w:val="28"/>
          <w:szCs w:val="28"/>
        </w:rPr>
        <w:t>旅游需求的季节性强度指数</w:t>
      </w:r>
      <w:r w:rsidRPr="002B2E3C">
        <w:rPr>
          <w:rFonts w:ascii="宋体" w:hAnsi="宋体"/>
          <w:sz w:val="28"/>
          <w:szCs w:val="28"/>
        </w:rPr>
        <w:t>R的计算公式为</w:t>
      </w:r>
      <w:r w:rsidRPr="002B2E3C">
        <w:rPr>
          <w:rFonts w:ascii="宋体" w:hAnsi="宋体"/>
          <w:position w:val="-32"/>
          <w:sz w:val="28"/>
          <w:szCs w:val="28"/>
        </w:rPr>
        <w:object w:dxaOrig="2380" w:dyaOrig="780" w14:anchorId="2E3FEB48">
          <v:shape id="_x0000_i1026" type="#_x0000_t75" style="width:118.45pt;height:39.05pt" o:ole="">
            <v:imagedata r:id="rId12" o:title=""/>
          </v:shape>
          <o:OLEObject Type="Embed" ProgID="Equation.3" ShapeID="_x0000_i1026" DrawAspect="Content" ObjectID="_1511941779" r:id="rId13"/>
        </w:object>
      </w:r>
      <w:r w:rsidRPr="002B2E3C">
        <w:rPr>
          <w:rFonts w:ascii="宋体" w:hAnsi="宋体" w:hint="eastAsia"/>
          <w:sz w:val="28"/>
          <w:szCs w:val="28"/>
        </w:rPr>
        <w:t>，公式中的X</w:t>
      </w:r>
      <w:r w:rsidRPr="002B2E3C">
        <w:rPr>
          <w:rFonts w:ascii="宋体" w:hAnsi="宋体"/>
          <w:sz w:val="28"/>
          <w:szCs w:val="28"/>
          <w:vertAlign w:val="subscript"/>
        </w:rPr>
        <w:t>i</w:t>
      </w:r>
      <w:r w:rsidRPr="002B2E3C">
        <w:rPr>
          <w:rFonts w:ascii="宋体" w:hAnsi="宋体" w:hint="eastAsia"/>
          <w:sz w:val="28"/>
          <w:szCs w:val="28"/>
        </w:rPr>
        <w:t>为第</w:t>
      </w:r>
      <w:r w:rsidRPr="002B2E3C">
        <w:rPr>
          <w:rFonts w:ascii="宋体" w:hAnsi="宋体"/>
          <w:sz w:val="28"/>
          <w:szCs w:val="28"/>
        </w:rPr>
        <w:t>i月客流量占全年客流量百分比，8.33为各月客流量占全年百分比的平均值。R越大则客流季节性差异越大，R趋于零则客流全年分布均匀。根据2006年至2010年的统计计算，国内旅游R值约为1.26，若城市</w:t>
      </w:r>
      <w:r w:rsidRPr="002B2E3C">
        <w:rPr>
          <w:rFonts w:ascii="宋体" w:hAnsi="宋体" w:hint="eastAsia"/>
          <w:sz w:val="28"/>
          <w:szCs w:val="28"/>
        </w:rPr>
        <w:t>的</w:t>
      </w:r>
      <w:r w:rsidRPr="002B2E3C">
        <w:rPr>
          <w:rFonts w:ascii="宋体" w:hAnsi="宋体"/>
          <w:sz w:val="28"/>
          <w:szCs w:val="28"/>
        </w:rPr>
        <w:t>R值小于这个数值，则可得分。</w:t>
      </w:r>
    </w:p>
    <w:p w14:paraId="138C9829"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sz w:val="28"/>
          <w:szCs w:val="28"/>
        </w:rPr>
        <w:t>旅游业增加值是反映旅游业对国民经济贡献的一个重要指标。旅游业增加值是由旅游产业和经济体的其他产业为响应境内旅游消费而产生的增加值。旅游业增加值的测算思路是：通过需求信息的汇集，测算出境内旅游消费；通过建立旅游产业和其他产业生产账户，得出国内生产者的产出合计；考虑进口及国内产出、进口产品税减补贴等</w:t>
      </w:r>
      <w:r w:rsidRPr="002B2E3C">
        <w:rPr>
          <w:rFonts w:ascii="宋体" w:hAnsi="宋体"/>
          <w:sz w:val="28"/>
          <w:szCs w:val="28"/>
        </w:rPr>
        <w:lastRenderedPageBreak/>
        <w:t>因素，得出国内供给；将境内旅游消费与国内供给进行比较，其目的是从供给中将旅游业所占份额剥离出来，结果是得到一个表示旅游者消费在每种产品的供给中所占份额的旅游业比率；通过计算每种产品的旅游业份额，可以汇总出每种活动的旅游业份额以及每种活动中的中间消耗的旅游业份额；计算产出中旅游业份额和中间消耗的差额，可以计算出此种活动的增加值，将所有活动的增加值相加，就能得到旅游业的增加值。</w:t>
      </w:r>
    </w:p>
    <w:p w14:paraId="13B612C5" w14:textId="77777777" w:rsidR="002537FE"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旅游外汇收入也称国际旅游收入，是指本国为入境的国际旅游者（包括过夜和不过夜旅游者）提供的商品及各种服务所得到的外汇收入。公式为旅游外汇收入</w:t>
      </w:r>
      <w:r w:rsidRPr="002B2E3C">
        <w:rPr>
          <w:rFonts w:ascii="宋体" w:hAnsi="宋体"/>
          <w:sz w:val="28"/>
          <w:szCs w:val="28"/>
        </w:rPr>
        <w:t>=商品性外汇收入+劳务性外汇收入，其中，商品性外汇收入是指提供给旅游者实物形式的商品而得到的外汇收入，包括销售给旅游者商品和提供饮食所得到的外汇收入。劳务性外汇收入是指为旅游者提供劳务性服务而得到的外汇收入，包括旅行社旅游业务费收入、住宿费、长途交通费、市内交通费、邮政电讯费、文化娱乐费以及其他服务费用，如医疗、美容、洗染等。</w:t>
      </w:r>
    </w:p>
    <w:p w14:paraId="4AFADA0B" w14:textId="77777777" w:rsidR="002537FE" w:rsidRPr="002B2E3C" w:rsidRDefault="002537FE" w:rsidP="002537FE">
      <w:pPr>
        <w:spacing w:line="276" w:lineRule="auto"/>
        <w:ind w:firstLineChars="200" w:firstLine="560"/>
        <w:rPr>
          <w:rFonts w:ascii="宋体" w:hAnsi="宋体"/>
          <w:sz w:val="28"/>
          <w:szCs w:val="28"/>
        </w:rPr>
      </w:pPr>
      <w:r w:rsidRPr="00FA0E5A">
        <w:rPr>
          <w:rFonts w:ascii="宋体" w:hAnsi="宋体" w:hint="eastAsia"/>
          <w:sz w:val="28"/>
          <w:szCs w:val="28"/>
        </w:rPr>
        <w:t>旅游业就业人数指旅游总就业人数，包括旅游直接就业人数和旅游间接就业人数。</w:t>
      </w:r>
    </w:p>
    <w:p w14:paraId="148BC6F8"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1.2对外交通</w:t>
      </w:r>
      <w:r w:rsidRPr="00FA0E5A">
        <w:rPr>
          <w:rFonts w:ascii="宋体" w:hAnsi="宋体" w:hint="eastAsia"/>
          <w:sz w:val="28"/>
          <w:szCs w:val="28"/>
        </w:rPr>
        <w:t>可进入性、便捷性、</w:t>
      </w:r>
      <w:r w:rsidRPr="002B2E3C">
        <w:rPr>
          <w:rFonts w:ascii="宋体" w:hAnsi="宋体" w:hint="eastAsia"/>
          <w:sz w:val="28"/>
          <w:szCs w:val="28"/>
        </w:rPr>
        <w:t>畅通性</w:t>
      </w:r>
    </w:p>
    <w:p w14:paraId="515CCBF2" w14:textId="77777777" w:rsidR="002537FE" w:rsidRPr="002B2E3C" w:rsidRDefault="002537FE" w:rsidP="002537FE">
      <w:pPr>
        <w:rPr>
          <w:rFonts w:ascii="宋体" w:hAnsi="宋体"/>
          <w:sz w:val="28"/>
          <w:szCs w:val="28"/>
        </w:rPr>
      </w:pPr>
      <w:r w:rsidRPr="002B2E3C">
        <w:rPr>
          <w:rFonts w:ascii="宋体" w:hAnsi="宋体"/>
          <w:sz w:val="28"/>
          <w:szCs w:val="28"/>
        </w:rPr>
        <w:t>1.2</w:t>
      </w:r>
      <w:r>
        <w:rPr>
          <w:rFonts w:ascii="宋体" w:hAnsi="宋体" w:hint="eastAsia"/>
          <w:sz w:val="28"/>
          <w:szCs w:val="28"/>
        </w:rPr>
        <w:t>.</w:t>
      </w:r>
      <w:r w:rsidRPr="002B2E3C">
        <w:rPr>
          <w:rFonts w:ascii="宋体" w:hAnsi="宋体"/>
          <w:sz w:val="28"/>
          <w:szCs w:val="28"/>
        </w:rPr>
        <w:t>1公共交通场站区位</w:t>
      </w:r>
    </w:p>
    <w:p w14:paraId="7008D110"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选择在非黄金周的周末高峰时段和非高峰时段，从</w:t>
      </w:r>
      <w:r w:rsidRPr="002B2E3C">
        <w:rPr>
          <w:rFonts w:ascii="宋体" w:hAnsi="宋体"/>
          <w:sz w:val="28"/>
          <w:szCs w:val="28"/>
        </w:rPr>
        <w:t>城市</w:t>
      </w:r>
      <w:r w:rsidRPr="002B2E3C">
        <w:rPr>
          <w:rFonts w:ascii="宋体" w:hAnsi="宋体" w:hint="eastAsia"/>
          <w:sz w:val="28"/>
          <w:szCs w:val="28"/>
        </w:rPr>
        <w:t>的一级商圈区域搭乘公共交通工具前往最近的民用机场、高铁车站、高速公路出口，记录所用时间，取两个时段平均数。城市一级商圈距离最近民</w:t>
      </w:r>
      <w:r w:rsidRPr="002B2E3C">
        <w:rPr>
          <w:rFonts w:ascii="宋体" w:hAnsi="宋体" w:hint="eastAsia"/>
          <w:sz w:val="28"/>
          <w:szCs w:val="28"/>
        </w:rPr>
        <w:lastRenderedPageBreak/>
        <w:t>用机场的公共交通车程在</w:t>
      </w:r>
      <w:r w:rsidRPr="002B2E3C">
        <w:rPr>
          <w:rFonts w:ascii="宋体" w:hAnsi="宋体"/>
          <w:sz w:val="28"/>
          <w:szCs w:val="28"/>
        </w:rPr>
        <w:t>1小时以内 (3分)，城市一级商圈距离最</w:t>
      </w:r>
      <w:r w:rsidRPr="002B2E3C">
        <w:rPr>
          <w:rFonts w:ascii="宋体" w:hAnsi="宋体" w:hint="eastAsia"/>
          <w:sz w:val="28"/>
          <w:szCs w:val="28"/>
        </w:rPr>
        <w:t>近高铁车站的公共交通车程在</w:t>
      </w:r>
      <w:r w:rsidRPr="002B2E3C">
        <w:rPr>
          <w:rFonts w:ascii="宋体" w:hAnsi="宋体"/>
          <w:sz w:val="28"/>
          <w:szCs w:val="28"/>
        </w:rPr>
        <w:t>45分钟以内 (4分)，城市一级商圈距离最近高速公路出口的公共交通车程在30分钟以内 (3分)。超过以上时间距离，酌情扣分：超过0.5倍以内，扣30%分数；超过0.5倍或以上、1倍以内，扣50%分数；超过1倍或以上，此项不得分。</w:t>
      </w:r>
    </w:p>
    <w:p w14:paraId="1D493DF6" w14:textId="77777777" w:rsidR="002537FE" w:rsidRPr="002B2E3C" w:rsidRDefault="002537FE" w:rsidP="002537FE">
      <w:pPr>
        <w:outlineLvl w:val="0"/>
        <w:rPr>
          <w:rFonts w:ascii="宋体" w:hAnsi="宋体"/>
          <w:sz w:val="28"/>
          <w:szCs w:val="28"/>
        </w:rPr>
      </w:pPr>
      <w:r w:rsidRPr="002B2E3C">
        <w:rPr>
          <w:rFonts w:ascii="宋体" w:hAnsi="宋体"/>
          <w:sz w:val="28"/>
          <w:szCs w:val="28"/>
        </w:rPr>
        <w:t>1.2．2公共交通换乘接驳便捷性</w:t>
      </w:r>
    </w:p>
    <w:p w14:paraId="1DDAD69E" w14:textId="77777777" w:rsidR="002537FE" w:rsidRPr="002B2E3C" w:rsidRDefault="002537FE" w:rsidP="002537FE">
      <w:pPr>
        <w:ind w:firstLineChars="250" w:firstLine="700"/>
        <w:rPr>
          <w:rFonts w:ascii="宋体" w:hAnsi="宋体"/>
          <w:sz w:val="28"/>
          <w:szCs w:val="28"/>
        </w:rPr>
      </w:pPr>
      <w:r w:rsidRPr="002B2E3C">
        <w:rPr>
          <w:rFonts w:ascii="宋体" w:hAnsi="宋体" w:hint="eastAsia"/>
          <w:sz w:val="28"/>
          <w:szCs w:val="28"/>
        </w:rPr>
        <w:t>机场、高铁车站、客运车站有公共交通（如地铁、公交巴士）换乘接驳，且便捷高效。有地铁、城市快轨、公交等多种交通方式与公交战场接驳，且便捷高效，</w:t>
      </w:r>
      <w:r w:rsidRPr="002B2E3C">
        <w:rPr>
          <w:rFonts w:ascii="宋体" w:hAnsi="宋体"/>
          <w:sz w:val="28"/>
          <w:szCs w:val="28"/>
        </w:rPr>
        <w:t>6分；仅有公交巴士接驳，便捷性较好或一般，4分；仅有公交巴士接驳，便捷性较一般，2分；仅有公交巴士接驳，便捷性较差，0分。</w:t>
      </w:r>
    </w:p>
    <w:p w14:paraId="6F68337A" w14:textId="77777777" w:rsidR="002537FE" w:rsidRPr="002B2E3C" w:rsidRDefault="002537FE" w:rsidP="002537FE">
      <w:pPr>
        <w:spacing w:line="276" w:lineRule="auto"/>
        <w:outlineLvl w:val="0"/>
        <w:rPr>
          <w:rFonts w:ascii="宋体" w:hAnsi="宋体"/>
          <w:sz w:val="28"/>
          <w:szCs w:val="28"/>
        </w:rPr>
      </w:pPr>
      <w:r w:rsidRPr="002B2E3C">
        <w:rPr>
          <w:rFonts w:ascii="宋体" w:hAnsi="宋体"/>
          <w:sz w:val="28"/>
          <w:szCs w:val="28"/>
        </w:rPr>
        <w:t>1.3 城市绿化水平</w:t>
      </w:r>
    </w:p>
    <w:p w14:paraId="0B8BC57C"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1.3.1 </w:t>
      </w:r>
      <w:r w:rsidRPr="002B2E3C">
        <w:rPr>
          <w:rFonts w:ascii="宋体" w:hAnsi="宋体" w:hint="eastAsia"/>
          <w:sz w:val="28"/>
          <w:szCs w:val="28"/>
        </w:rPr>
        <w:t>建成区绿化覆盖率</w:t>
      </w:r>
    </w:p>
    <w:p w14:paraId="0C23EAC2"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指城市建成区内一切用于绿化的乔灌木和多年生草本植物的垂直投影面积。建成区绿化覆盖率</w:t>
      </w:r>
      <w:r w:rsidRPr="002B2E3C">
        <w:rPr>
          <w:rFonts w:ascii="宋体" w:hAnsi="宋体"/>
          <w:sz w:val="28"/>
          <w:szCs w:val="28"/>
        </w:rPr>
        <w:t>=建成区绿化覆盖面积÷建成区面积×100%。数据从各城市统计年鉴中获取。</w:t>
      </w:r>
    </w:p>
    <w:p w14:paraId="58F1DD9B"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1.3.2 </w:t>
      </w:r>
      <w:r w:rsidRPr="002B2E3C">
        <w:rPr>
          <w:rFonts w:ascii="宋体" w:hAnsi="宋体" w:hint="eastAsia"/>
          <w:sz w:val="28"/>
          <w:szCs w:val="28"/>
        </w:rPr>
        <w:t>城市绿地分布合理</w:t>
      </w:r>
    </w:p>
    <w:p w14:paraId="51CF67F0" w14:textId="77777777" w:rsidR="002537FE" w:rsidRPr="002B2E3C" w:rsidRDefault="002537FE" w:rsidP="002537FE">
      <w:pPr>
        <w:widowControl/>
        <w:autoSpaceDE w:val="0"/>
        <w:autoSpaceDN w:val="0"/>
        <w:adjustRightInd w:val="0"/>
        <w:spacing w:line="276" w:lineRule="auto"/>
        <w:ind w:firstLineChars="200" w:firstLine="560"/>
        <w:rPr>
          <w:rFonts w:ascii="宋体" w:hAnsi="宋体" w:cs="宋体"/>
          <w:kern w:val="0"/>
          <w:sz w:val="28"/>
          <w:szCs w:val="28"/>
        </w:rPr>
      </w:pPr>
      <w:r w:rsidRPr="002B2E3C">
        <w:rPr>
          <w:rFonts w:ascii="宋体" w:hAnsi="宋体" w:cs="宋体"/>
          <w:kern w:val="0"/>
          <w:sz w:val="28"/>
          <w:szCs w:val="28"/>
        </w:rPr>
        <w:t>绿地分布合理指</w:t>
      </w:r>
      <w:r w:rsidRPr="002B2E3C">
        <w:rPr>
          <w:rFonts w:ascii="宋体" w:hAnsi="宋体" w:cs="宋体" w:hint="eastAsia"/>
          <w:kern w:val="0"/>
          <w:sz w:val="28"/>
          <w:szCs w:val="28"/>
        </w:rPr>
        <w:t>城市绿地</w:t>
      </w:r>
      <w:r w:rsidRPr="002B2E3C">
        <w:rPr>
          <w:rFonts w:ascii="宋体" w:hAnsi="宋体" w:cs="宋体"/>
          <w:kern w:val="0"/>
          <w:sz w:val="28"/>
          <w:szCs w:val="28"/>
        </w:rPr>
        <w:t>均衡分布</w:t>
      </w:r>
      <w:r w:rsidRPr="002B2E3C">
        <w:rPr>
          <w:rFonts w:ascii="宋体" w:hAnsi="宋体" w:cs="宋体" w:hint="eastAsia"/>
          <w:kern w:val="0"/>
          <w:sz w:val="28"/>
          <w:szCs w:val="28"/>
        </w:rPr>
        <w:t>且与居住区分布相吻合，有</w:t>
      </w:r>
      <w:r w:rsidRPr="002B2E3C">
        <w:rPr>
          <w:rFonts w:ascii="宋体" w:hAnsi="宋体" w:cs="宋体"/>
          <w:kern w:val="0"/>
          <w:sz w:val="28"/>
          <w:szCs w:val="28"/>
        </w:rPr>
        <w:t>利于城市居民出游和绿地生态效益的发挥。</w:t>
      </w:r>
      <w:r w:rsidRPr="002B2E3C">
        <w:rPr>
          <w:rFonts w:ascii="宋体" w:hAnsi="宋体" w:cs="宋体" w:hint="eastAsia"/>
          <w:kern w:val="0"/>
          <w:sz w:val="28"/>
          <w:szCs w:val="28"/>
        </w:rPr>
        <w:t>主要考察</w:t>
      </w:r>
      <w:r w:rsidRPr="002B2E3C">
        <w:rPr>
          <w:rFonts w:ascii="宋体" w:hAnsi="宋体" w:cs="宋体"/>
          <w:kern w:val="0"/>
          <w:sz w:val="28"/>
          <w:szCs w:val="28"/>
        </w:rPr>
        <w:t>居民</w:t>
      </w:r>
      <w:r w:rsidRPr="002B2E3C">
        <w:rPr>
          <w:rFonts w:ascii="宋体" w:hAnsi="宋体" w:cs="宋体" w:hint="eastAsia"/>
          <w:kern w:val="0"/>
          <w:sz w:val="28"/>
          <w:szCs w:val="28"/>
        </w:rPr>
        <w:t>能</w:t>
      </w:r>
      <w:r w:rsidRPr="002B2E3C">
        <w:rPr>
          <w:rFonts w:ascii="宋体" w:hAnsi="宋体" w:cs="宋体"/>
          <w:kern w:val="0"/>
          <w:sz w:val="28"/>
          <w:szCs w:val="28"/>
        </w:rPr>
        <w:t>否够方便</w:t>
      </w:r>
      <w:r w:rsidRPr="002B2E3C">
        <w:rPr>
          <w:rFonts w:ascii="宋体" w:hAnsi="宋体" w:cs="宋体" w:hint="eastAsia"/>
          <w:kern w:val="0"/>
          <w:sz w:val="28"/>
          <w:szCs w:val="28"/>
        </w:rPr>
        <w:t>、</w:t>
      </w:r>
      <w:r w:rsidRPr="002B2E3C">
        <w:rPr>
          <w:rFonts w:ascii="宋体" w:hAnsi="宋体" w:cs="宋体"/>
          <w:kern w:val="0"/>
          <w:sz w:val="28"/>
          <w:szCs w:val="28"/>
        </w:rPr>
        <w:t>平等地</w:t>
      </w:r>
      <w:r w:rsidRPr="002B2E3C">
        <w:rPr>
          <w:rFonts w:ascii="宋体" w:hAnsi="宋体" w:cs="宋体" w:hint="eastAsia"/>
          <w:kern w:val="0"/>
          <w:sz w:val="28"/>
          <w:szCs w:val="28"/>
        </w:rPr>
        <w:t>分享城市绿地资源。需提供城市绿地分布图，根据绿地与住宅密度的吻合程度，判断分布是比较均匀或高度集中。</w:t>
      </w:r>
    </w:p>
    <w:p w14:paraId="1CD339DB" w14:textId="77777777" w:rsidR="002537FE" w:rsidRPr="002B2E3C" w:rsidRDefault="002537FE" w:rsidP="002537FE">
      <w:pPr>
        <w:spacing w:line="276" w:lineRule="auto"/>
        <w:outlineLvl w:val="0"/>
        <w:rPr>
          <w:rFonts w:ascii="宋体" w:hAnsi="宋体"/>
          <w:sz w:val="28"/>
          <w:szCs w:val="28"/>
        </w:rPr>
      </w:pPr>
      <w:r w:rsidRPr="002B2E3C">
        <w:rPr>
          <w:rFonts w:ascii="宋体" w:hAnsi="宋体" w:cs="宋体"/>
          <w:kern w:val="0"/>
          <w:sz w:val="28"/>
          <w:szCs w:val="28"/>
        </w:rPr>
        <w:t xml:space="preserve">1.4 </w:t>
      </w:r>
      <w:r w:rsidRPr="002B2E3C">
        <w:rPr>
          <w:rFonts w:ascii="宋体" w:hAnsi="宋体" w:hint="eastAsia"/>
          <w:sz w:val="28"/>
          <w:szCs w:val="28"/>
        </w:rPr>
        <w:t>旅游气候舒适性指数</w:t>
      </w:r>
    </w:p>
    <w:p w14:paraId="6E5F4DF6" w14:textId="77777777" w:rsidR="002537FE" w:rsidRPr="002B2E3C" w:rsidRDefault="002537FE" w:rsidP="002537FE">
      <w:pPr>
        <w:rPr>
          <w:rFonts w:ascii="宋体" w:hAnsi="宋体"/>
          <w:sz w:val="28"/>
          <w:szCs w:val="28"/>
        </w:rPr>
      </w:pPr>
      <w:r w:rsidRPr="002B2E3C">
        <w:rPr>
          <w:rFonts w:ascii="宋体" w:hAnsi="宋体"/>
          <w:sz w:val="28"/>
          <w:szCs w:val="28"/>
        </w:rPr>
        <w:lastRenderedPageBreak/>
        <w:t xml:space="preserve">    旅游舒适性综合指数计算公式为：C = 0. 6XTHI + 0. 3X WCI + 0. 1X ICL</w:t>
      </w:r>
      <w:r w:rsidRPr="002B2E3C">
        <w:rPr>
          <w:rFonts w:ascii="宋体" w:hAnsi="宋体" w:hint="eastAsia"/>
          <w:sz w:val="28"/>
          <w:szCs w:val="28"/>
        </w:rPr>
        <w:t>，</w:t>
      </w:r>
      <w:r w:rsidRPr="002B2E3C">
        <w:rPr>
          <w:rFonts w:ascii="宋体" w:hAnsi="宋体"/>
          <w:sz w:val="28"/>
          <w:szCs w:val="28"/>
        </w:rPr>
        <w:t>其中XTHI、 XWCI和XICL分别为温湿指数、风寒指数和着衣指数的分级赋值</w:t>
      </w:r>
      <w:r w:rsidRPr="002B2E3C">
        <w:rPr>
          <w:rFonts w:ascii="宋体" w:hAnsi="宋体" w:hint="eastAsia"/>
          <w:sz w:val="28"/>
          <w:szCs w:val="28"/>
        </w:rPr>
        <w:t>（具体赋值见下表）</w:t>
      </w:r>
      <w:r w:rsidRPr="002B2E3C">
        <w:rPr>
          <w:rFonts w:ascii="宋体" w:hAnsi="宋体"/>
          <w:sz w:val="28"/>
          <w:szCs w:val="28"/>
        </w:rPr>
        <w:t>; 0.6、 0.3、 0.1为各分指数的权系数。其中 7≤C≤9 时为舒适； 5≤C＜7 时为较舒适； 3＜C＜ 5时为较不舒适；1＜C ≤3时为不舒适</w:t>
      </w:r>
      <w:r w:rsidRPr="002B2E3C">
        <w:rPr>
          <w:rFonts w:ascii="宋体" w:hAnsi="宋体" w:hint="eastAsia"/>
          <w:sz w:val="28"/>
          <w:szCs w:val="28"/>
        </w:rPr>
        <w:t>，数据由旅游部门根据相关资料计算得出。其中</w:t>
      </w:r>
      <w:r w:rsidRPr="00FA0E5A">
        <w:rPr>
          <w:rFonts w:ascii="宋体" w:hAnsi="宋体" w:hint="eastAsia"/>
          <w:sz w:val="28"/>
          <w:szCs w:val="28"/>
        </w:rPr>
        <w:t>最佳旅游季节气候舒适度指数计算时段不少于</w:t>
      </w:r>
      <w:r w:rsidRPr="002B2E3C">
        <w:rPr>
          <w:rFonts w:ascii="宋体" w:hAnsi="宋体" w:hint="eastAsia"/>
          <w:sz w:val="28"/>
          <w:szCs w:val="28"/>
        </w:rPr>
        <w:t>30天</w:t>
      </w:r>
      <w:r w:rsidRPr="00FA0E5A">
        <w:rPr>
          <w:rFonts w:ascii="宋体" w:hAnsi="宋体" w:hint="eastAsia"/>
          <w:sz w:val="28"/>
          <w:szCs w:val="28"/>
        </w:rPr>
        <w:t>，并须在审核材料中</w:t>
      </w:r>
      <w:r w:rsidRPr="002B2E3C">
        <w:rPr>
          <w:rFonts w:ascii="宋体" w:hAnsi="宋体" w:hint="eastAsia"/>
          <w:sz w:val="28"/>
          <w:szCs w:val="28"/>
        </w:rPr>
        <w:t>注明该城市最佳旅游季节的一般时段</w:t>
      </w:r>
      <w:r w:rsidRPr="00FA0E5A">
        <w:rPr>
          <w:rFonts w:ascii="宋体" w:hAnsi="宋体" w:hint="eastAsia"/>
          <w:sz w:val="28"/>
          <w:szCs w:val="28"/>
        </w:rPr>
        <w:t>。</w:t>
      </w:r>
      <w:r w:rsidRPr="002B2E3C">
        <w:rPr>
          <w:rFonts w:ascii="宋体" w:hAnsi="宋体" w:hint="eastAsia"/>
          <w:sz w:val="28"/>
          <w:szCs w:val="28"/>
        </w:rPr>
        <w:t>冰雪旅游目的地不进行</w:t>
      </w:r>
      <w:r w:rsidRPr="002B2E3C">
        <w:rPr>
          <w:rFonts w:ascii="宋体" w:hAnsi="宋体"/>
          <w:sz w:val="28"/>
          <w:szCs w:val="28"/>
        </w:rPr>
        <w:t>最佳旅游季节</w:t>
      </w:r>
      <w:r w:rsidRPr="002B2E3C">
        <w:rPr>
          <w:rFonts w:ascii="宋体" w:hAnsi="宋体" w:hint="eastAsia"/>
          <w:sz w:val="28"/>
          <w:szCs w:val="28"/>
        </w:rPr>
        <w:t>气候</w:t>
      </w:r>
      <w:r w:rsidRPr="002B2E3C">
        <w:rPr>
          <w:rFonts w:ascii="宋体" w:hAnsi="宋体"/>
          <w:sz w:val="28"/>
          <w:szCs w:val="28"/>
        </w:rPr>
        <w:t>舒适度</w:t>
      </w:r>
      <w:r w:rsidRPr="002B2E3C">
        <w:rPr>
          <w:rFonts w:ascii="宋体" w:hAnsi="宋体" w:hint="eastAsia"/>
          <w:sz w:val="28"/>
          <w:szCs w:val="28"/>
        </w:rPr>
        <w:t>的打分，按</w:t>
      </w:r>
      <w:r w:rsidRPr="002B2E3C">
        <w:rPr>
          <w:rFonts w:ascii="宋体" w:hAnsi="宋体"/>
          <w:sz w:val="28"/>
          <w:szCs w:val="28"/>
        </w:rPr>
        <w:t>3分（较为舒适）给分。</w:t>
      </w:r>
    </w:p>
    <w:p w14:paraId="593EDA8A" w14:textId="77777777" w:rsidR="002537FE" w:rsidRPr="002B2E3C" w:rsidRDefault="002537FE" w:rsidP="002537FE">
      <w:pPr>
        <w:jc w:val="center"/>
        <w:rPr>
          <w:rFonts w:ascii="宋体" w:hAnsi="宋体"/>
          <w:sz w:val="28"/>
          <w:szCs w:val="28"/>
        </w:rPr>
      </w:pPr>
      <w:r w:rsidRPr="002B2E3C">
        <w:rPr>
          <w:rFonts w:ascii="宋体" w:hAnsi="宋体" w:hint="eastAsia"/>
          <w:sz w:val="28"/>
          <w:szCs w:val="28"/>
        </w:rPr>
        <w:t>表</w:t>
      </w:r>
      <w:r w:rsidRPr="002B2E3C">
        <w:rPr>
          <w:rFonts w:ascii="宋体" w:hAnsi="宋体"/>
          <w:sz w:val="28"/>
          <w:szCs w:val="28"/>
        </w:rPr>
        <w:t>1 温湿指数、风寒指数和着衣指数的分级标准及赋值</w:t>
      </w:r>
    </w:p>
    <w:p w14:paraId="5B52C9DB" w14:textId="77777777" w:rsidR="002537FE" w:rsidRPr="002B2E3C" w:rsidRDefault="002537FE" w:rsidP="002537FE">
      <w:pPr>
        <w:rPr>
          <w:rFonts w:ascii="宋体" w:hAnsi="宋体"/>
          <w:sz w:val="28"/>
          <w:szCs w:val="28"/>
        </w:rPr>
      </w:pPr>
      <w:r w:rsidRPr="00FA0E5A">
        <w:rPr>
          <w:rFonts w:ascii="宋体" w:hAnsi="宋体"/>
          <w:noProof/>
          <w:sz w:val="28"/>
          <w:szCs w:val="28"/>
        </w:rPr>
        <w:drawing>
          <wp:inline distT="0" distB="0" distL="0" distR="0" wp14:anchorId="2D04F825" wp14:editId="32B06D19">
            <wp:extent cx="5272405" cy="2001520"/>
            <wp:effectExtent l="0" t="0" r="10795" b="508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2405" cy="2001520"/>
                    </a:xfrm>
                    <a:prstGeom prst="rect">
                      <a:avLst/>
                    </a:prstGeom>
                    <a:noFill/>
                    <a:ln>
                      <a:noFill/>
                    </a:ln>
                  </pic:spPr>
                </pic:pic>
              </a:graphicData>
            </a:graphic>
          </wp:inline>
        </w:drawing>
      </w:r>
    </w:p>
    <w:p w14:paraId="1216BBB7" w14:textId="77777777" w:rsidR="002537FE" w:rsidRPr="002B2E3C" w:rsidRDefault="002537FE" w:rsidP="002537FE">
      <w:pPr>
        <w:rPr>
          <w:rFonts w:ascii="宋体" w:hAnsi="宋体" w:cs="宋体"/>
          <w:kern w:val="0"/>
          <w:sz w:val="28"/>
          <w:szCs w:val="28"/>
        </w:rPr>
      </w:pPr>
      <w:r w:rsidRPr="002B2E3C">
        <w:rPr>
          <w:rFonts w:ascii="宋体" w:hAnsi="宋体" w:hint="eastAsia"/>
          <w:sz w:val="24"/>
        </w:rPr>
        <w:t>（资料来源：</w:t>
      </w:r>
      <w:r w:rsidRPr="002B2E3C">
        <w:rPr>
          <w:rFonts w:ascii="宋体" w:hAnsi="宋体" w:cs="Arial"/>
          <w:sz w:val="24"/>
          <w:shd w:val="clear" w:color="auto" w:fill="FFFFFF"/>
        </w:rPr>
        <w:t>马丽君, 孙根年, 谢越法,等. 50年来东部典型城市旅游气候舒适度变化分析[J]. 资源科学, 2010, 32(10):1963-1970.</w:t>
      </w:r>
      <w:r w:rsidRPr="002B2E3C">
        <w:rPr>
          <w:rFonts w:ascii="宋体" w:hAnsi="宋体" w:cs="Arial" w:hint="eastAsia"/>
          <w:sz w:val="24"/>
          <w:shd w:val="clear" w:color="auto" w:fill="FFFFFF"/>
        </w:rPr>
        <w:t>）</w:t>
      </w:r>
    </w:p>
    <w:p w14:paraId="0D2C1734" w14:textId="77777777" w:rsidR="002537FE" w:rsidRPr="002B2E3C" w:rsidRDefault="002537FE" w:rsidP="002537FE">
      <w:pPr>
        <w:spacing w:line="276" w:lineRule="auto"/>
        <w:outlineLvl w:val="0"/>
        <w:rPr>
          <w:rFonts w:ascii="宋体" w:hAnsi="宋体"/>
          <w:sz w:val="28"/>
          <w:szCs w:val="28"/>
        </w:rPr>
      </w:pPr>
      <w:r w:rsidRPr="002B2E3C">
        <w:rPr>
          <w:rFonts w:ascii="宋体" w:hAnsi="宋体"/>
          <w:sz w:val="28"/>
          <w:szCs w:val="28"/>
        </w:rPr>
        <w:t xml:space="preserve">1.5 </w:t>
      </w:r>
      <w:r w:rsidRPr="002B2E3C">
        <w:rPr>
          <w:rFonts w:ascii="宋体" w:hAnsi="宋体" w:hint="eastAsia"/>
          <w:sz w:val="28"/>
          <w:szCs w:val="28"/>
        </w:rPr>
        <w:t>居民日常生活环境质量</w:t>
      </w:r>
    </w:p>
    <w:p w14:paraId="6F82D073"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1.5.1 </w:t>
      </w:r>
      <w:r w:rsidRPr="002B2E3C">
        <w:rPr>
          <w:rFonts w:ascii="宋体" w:hAnsi="宋体" w:hint="eastAsia"/>
          <w:sz w:val="28"/>
          <w:szCs w:val="28"/>
        </w:rPr>
        <w:t>生活垃圾无害化处理和危险废弃物的处置</w:t>
      </w:r>
    </w:p>
    <w:p w14:paraId="0883AC37" w14:textId="77777777" w:rsidR="002537FE" w:rsidRPr="002B2E3C" w:rsidRDefault="002537FE" w:rsidP="002537FE">
      <w:pPr>
        <w:spacing w:line="276" w:lineRule="auto"/>
        <w:ind w:firstLine="440"/>
        <w:rPr>
          <w:rFonts w:ascii="宋体" w:hAnsi="宋体"/>
          <w:sz w:val="28"/>
          <w:szCs w:val="28"/>
        </w:rPr>
      </w:pPr>
      <w:r w:rsidRPr="002B2E3C">
        <w:rPr>
          <w:rFonts w:ascii="宋体" w:hAnsi="宋体" w:hint="eastAsia"/>
          <w:sz w:val="28"/>
          <w:szCs w:val="28"/>
        </w:rPr>
        <w:t>从当地环保局获得上一年度生活垃圾无害化处理率、工业危险废弃物处置率、医疗危险废弃物处置率。</w:t>
      </w:r>
    </w:p>
    <w:p w14:paraId="3E7264C4"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1.5.2 </w:t>
      </w:r>
      <w:r w:rsidRPr="002B2E3C">
        <w:rPr>
          <w:rFonts w:ascii="宋体" w:hAnsi="宋体" w:hint="eastAsia"/>
          <w:sz w:val="28"/>
          <w:szCs w:val="28"/>
        </w:rPr>
        <w:t>污水处理率</w:t>
      </w:r>
    </w:p>
    <w:p w14:paraId="4590822D" w14:textId="77777777" w:rsidR="002537FE" w:rsidRPr="002B2E3C" w:rsidRDefault="002537FE" w:rsidP="002537FE">
      <w:pPr>
        <w:spacing w:line="276" w:lineRule="auto"/>
        <w:ind w:firstLine="440"/>
        <w:rPr>
          <w:rFonts w:ascii="宋体" w:hAnsi="宋体"/>
          <w:sz w:val="28"/>
          <w:szCs w:val="28"/>
        </w:rPr>
      </w:pPr>
      <w:r w:rsidRPr="002B2E3C">
        <w:rPr>
          <w:rFonts w:ascii="宋体" w:hAnsi="宋体" w:hint="eastAsia"/>
          <w:sz w:val="28"/>
          <w:szCs w:val="28"/>
        </w:rPr>
        <w:t>从当地环保局获得上一年度污水处理率。</w:t>
      </w:r>
    </w:p>
    <w:p w14:paraId="53DEE36B"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lastRenderedPageBreak/>
        <w:t xml:space="preserve">1.5.3 </w:t>
      </w:r>
      <w:r w:rsidRPr="002B2E3C">
        <w:rPr>
          <w:rFonts w:ascii="宋体" w:hAnsi="宋体" w:hint="eastAsia"/>
          <w:sz w:val="28"/>
          <w:szCs w:val="28"/>
        </w:rPr>
        <w:t>空气质量</w:t>
      </w:r>
    </w:p>
    <w:p w14:paraId="28C76F5E" w14:textId="77777777" w:rsidR="002537FE" w:rsidRPr="002B2E3C" w:rsidRDefault="002537FE" w:rsidP="002537FE">
      <w:pPr>
        <w:spacing w:line="276" w:lineRule="auto"/>
        <w:ind w:firstLine="440"/>
        <w:rPr>
          <w:rFonts w:ascii="宋体" w:hAnsi="宋体"/>
          <w:sz w:val="28"/>
          <w:szCs w:val="28"/>
        </w:rPr>
      </w:pPr>
      <w:r w:rsidRPr="002B2E3C">
        <w:rPr>
          <w:rFonts w:ascii="宋体" w:hAnsi="宋体" w:hint="eastAsia"/>
          <w:sz w:val="28"/>
          <w:szCs w:val="28"/>
        </w:rPr>
        <w:t>从当地环保局获得上一年度空气质量指数数据。空气质量达标指空气质量指数不大于</w:t>
      </w:r>
      <w:r w:rsidRPr="002B2E3C">
        <w:rPr>
          <w:rFonts w:ascii="宋体" w:hAnsi="宋体"/>
          <w:sz w:val="28"/>
          <w:szCs w:val="28"/>
        </w:rPr>
        <w:t>100，</w:t>
      </w:r>
      <w:r w:rsidRPr="002B2E3C">
        <w:rPr>
          <w:rFonts w:ascii="宋体" w:hAnsi="宋体" w:hint="eastAsia"/>
          <w:sz w:val="28"/>
          <w:szCs w:val="28"/>
        </w:rPr>
        <w:t>在</w:t>
      </w:r>
      <w:r w:rsidRPr="00FA0E5A">
        <w:rPr>
          <w:rFonts w:ascii="宋体" w:hAnsi="宋体" w:hint="eastAsia"/>
          <w:sz w:val="28"/>
          <w:szCs w:val="28"/>
        </w:rPr>
        <w:t>重度污染天气比例=0的前提下</w:t>
      </w:r>
      <w:r w:rsidRPr="00FA0E5A">
        <w:rPr>
          <w:rFonts w:ascii="宋体" w:hAnsi="宋体"/>
          <w:sz w:val="28"/>
          <w:szCs w:val="28"/>
        </w:rPr>
        <w:t>,</w:t>
      </w:r>
      <w:r w:rsidRPr="00FA0E5A">
        <w:rPr>
          <w:rFonts w:ascii="宋体" w:hAnsi="宋体" w:hint="eastAsia"/>
          <w:sz w:val="28"/>
          <w:szCs w:val="28"/>
        </w:rPr>
        <w:t>根据具体空气质量指数达标天数给分。</w:t>
      </w:r>
    </w:p>
    <w:p w14:paraId="0608276B"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1.5.4 </w:t>
      </w:r>
      <w:r w:rsidRPr="002B2E3C">
        <w:rPr>
          <w:rFonts w:ascii="宋体" w:hAnsi="宋体" w:hint="eastAsia"/>
          <w:sz w:val="28"/>
          <w:szCs w:val="28"/>
        </w:rPr>
        <w:t>水环境功能区水质达标率</w:t>
      </w:r>
    </w:p>
    <w:p w14:paraId="01DCE52E" w14:textId="77777777" w:rsidR="002537FE" w:rsidRPr="002B2E3C" w:rsidRDefault="002537FE" w:rsidP="002537FE">
      <w:pPr>
        <w:spacing w:line="276" w:lineRule="auto"/>
        <w:ind w:firstLine="440"/>
        <w:rPr>
          <w:rFonts w:ascii="宋体" w:hAnsi="宋体"/>
          <w:sz w:val="28"/>
          <w:szCs w:val="28"/>
        </w:rPr>
      </w:pPr>
      <w:r w:rsidRPr="00FA0E5A">
        <w:rPr>
          <w:rFonts w:ascii="宋体" w:hAnsi="宋体" w:hint="eastAsia"/>
          <w:sz w:val="28"/>
          <w:szCs w:val="28"/>
        </w:rPr>
        <w:t>在市区内无劣v类水体的前提下，根据水环境功能区水质达标率给分。</w:t>
      </w:r>
      <w:r w:rsidRPr="002B2E3C">
        <w:rPr>
          <w:rFonts w:ascii="宋体" w:hAnsi="宋体" w:hint="eastAsia"/>
          <w:sz w:val="28"/>
          <w:szCs w:val="28"/>
        </w:rPr>
        <w:t>从当地环保局获得上一年度水环境功能区水质达标率。</w:t>
      </w:r>
    </w:p>
    <w:p w14:paraId="1250B6C2"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1.5.5 </w:t>
      </w:r>
      <w:r w:rsidRPr="002B2E3C">
        <w:rPr>
          <w:rFonts w:ascii="宋体" w:hAnsi="宋体" w:hint="eastAsia"/>
          <w:sz w:val="28"/>
          <w:szCs w:val="28"/>
        </w:rPr>
        <w:t>声环境质量</w:t>
      </w:r>
    </w:p>
    <w:p w14:paraId="3D7FE7ED"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bCs/>
          <w:sz w:val="28"/>
          <w:szCs w:val="28"/>
        </w:rPr>
        <w:t>康复疗养区等特别需要安静的区域</w:t>
      </w:r>
      <w:r w:rsidRPr="002B2E3C">
        <w:rPr>
          <w:rFonts w:ascii="宋体" w:hAnsi="宋体" w:hint="eastAsia"/>
          <w:bCs/>
          <w:sz w:val="28"/>
          <w:szCs w:val="28"/>
        </w:rPr>
        <w:t>低于</w:t>
      </w:r>
      <w:r w:rsidRPr="002B2E3C">
        <w:rPr>
          <w:rFonts w:ascii="宋体" w:hAnsi="宋体"/>
          <w:bCs/>
          <w:sz w:val="28"/>
          <w:szCs w:val="28"/>
        </w:rPr>
        <w:t>《声环境质量标准》(GB 3096-2008)0类限值</w:t>
      </w:r>
      <w:r w:rsidRPr="002B2E3C">
        <w:rPr>
          <w:rFonts w:ascii="宋体" w:hAnsi="宋体" w:hint="eastAsia"/>
          <w:bCs/>
          <w:sz w:val="28"/>
          <w:szCs w:val="28"/>
        </w:rPr>
        <w:t>，提供截止申报前一年度城市</w:t>
      </w:r>
      <w:r w:rsidRPr="002B2E3C">
        <w:rPr>
          <w:rFonts w:ascii="宋体" w:hAnsi="宋体"/>
          <w:bCs/>
          <w:sz w:val="28"/>
          <w:szCs w:val="28"/>
        </w:rPr>
        <w:t>0类噪声功能区定期检测数据表，测点根据城市规模确定，不少于5处。以商业金融、集市贸易为主要功能，或者居住、商业、工业混杂，需要维护住宅安静的区域</w:t>
      </w:r>
      <w:r w:rsidRPr="002B2E3C">
        <w:rPr>
          <w:rFonts w:ascii="宋体" w:hAnsi="宋体" w:hint="eastAsia"/>
          <w:bCs/>
          <w:sz w:val="28"/>
          <w:szCs w:val="28"/>
        </w:rPr>
        <w:t>低于</w:t>
      </w:r>
      <w:r w:rsidRPr="002B2E3C">
        <w:rPr>
          <w:rFonts w:ascii="宋体" w:hAnsi="宋体"/>
          <w:bCs/>
          <w:sz w:val="28"/>
          <w:szCs w:val="28"/>
        </w:rPr>
        <w:t xml:space="preserve">《声环境质量标准》(GB 3096-2008)2类限值, </w:t>
      </w:r>
      <w:r w:rsidRPr="002B2E3C">
        <w:rPr>
          <w:rFonts w:ascii="宋体" w:hAnsi="宋体" w:hint="eastAsia"/>
          <w:bCs/>
          <w:sz w:val="28"/>
          <w:szCs w:val="28"/>
        </w:rPr>
        <w:t>提供截止申报前一年度城市区域环境噪声监测数据表，测算本区域噪声均值，从当地</w:t>
      </w:r>
      <w:r w:rsidRPr="002B2E3C">
        <w:rPr>
          <w:rFonts w:ascii="宋体" w:hAnsi="宋体" w:hint="eastAsia"/>
          <w:sz w:val="28"/>
          <w:szCs w:val="28"/>
        </w:rPr>
        <w:t>环保局获得相关材料。</w:t>
      </w:r>
    </w:p>
    <w:p w14:paraId="6EF14975" w14:textId="77777777" w:rsidR="002537FE" w:rsidRPr="002B2E3C" w:rsidRDefault="002537FE" w:rsidP="002537FE">
      <w:pPr>
        <w:widowControl/>
        <w:rPr>
          <w:rFonts w:ascii="宋体" w:hAnsi="宋体"/>
          <w:sz w:val="28"/>
          <w:szCs w:val="28"/>
        </w:rPr>
      </w:pPr>
      <w:r w:rsidRPr="002B2E3C">
        <w:rPr>
          <w:rFonts w:ascii="宋体" w:hAnsi="宋体"/>
          <w:sz w:val="28"/>
          <w:szCs w:val="28"/>
        </w:rPr>
        <w:t>1.5.6环卫保洁</w:t>
      </w:r>
    </w:p>
    <w:p w14:paraId="399C0FF4"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kern w:val="0"/>
          <w:sz w:val="28"/>
          <w:szCs w:val="28"/>
        </w:rPr>
        <w:t>主要旅游休闲公共场所（包括街道、公共厕所）保洁时间从环卫部门获取资料。</w:t>
      </w:r>
    </w:p>
    <w:p w14:paraId="331CE69F"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1.6</w:t>
      </w:r>
      <w:r w:rsidRPr="002B2E3C">
        <w:rPr>
          <w:rFonts w:ascii="宋体" w:hAnsi="宋体" w:hint="eastAsia"/>
          <w:sz w:val="28"/>
          <w:szCs w:val="28"/>
        </w:rPr>
        <w:t>景观与资源质量</w:t>
      </w:r>
    </w:p>
    <w:p w14:paraId="76C83993"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1.5.1 </w:t>
      </w:r>
      <w:r w:rsidRPr="002B2E3C">
        <w:rPr>
          <w:rFonts w:ascii="宋体" w:hAnsi="宋体" w:hint="eastAsia"/>
          <w:sz w:val="28"/>
          <w:szCs w:val="28"/>
        </w:rPr>
        <w:t>城市旅游休闲资源的数量</w:t>
      </w:r>
    </w:p>
    <w:p w14:paraId="7A55B81B" w14:textId="77777777" w:rsidR="002537FE" w:rsidRPr="002B2E3C" w:rsidRDefault="002537FE" w:rsidP="002537FE">
      <w:pPr>
        <w:spacing w:line="276" w:lineRule="auto"/>
        <w:ind w:firstLineChars="250" w:firstLine="700"/>
        <w:rPr>
          <w:rFonts w:ascii="宋体" w:hAnsi="宋体"/>
          <w:sz w:val="28"/>
          <w:szCs w:val="28"/>
        </w:rPr>
      </w:pPr>
      <w:r w:rsidRPr="002B2E3C">
        <w:rPr>
          <w:rFonts w:ascii="宋体" w:hAnsi="宋体" w:hint="eastAsia"/>
          <w:sz w:val="28"/>
          <w:szCs w:val="28"/>
        </w:rPr>
        <w:t>城市旅游休闲资源指以城市中心一级商圈为起点，一小时车程内的旅游休闲资源，包括：</w:t>
      </w:r>
      <w:r w:rsidRPr="002B2E3C">
        <w:rPr>
          <w:rFonts w:ascii="宋体" w:hAnsi="宋体"/>
          <w:bCs/>
          <w:sz w:val="28"/>
          <w:szCs w:val="28"/>
        </w:rPr>
        <w:t>世界遗产、世界地质公园</w:t>
      </w:r>
      <w:r w:rsidRPr="002B2E3C">
        <w:rPr>
          <w:rFonts w:ascii="宋体" w:hAnsi="宋体" w:hint="eastAsia"/>
          <w:bCs/>
          <w:sz w:val="28"/>
          <w:szCs w:val="28"/>
        </w:rPr>
        <w:t>、</w:t>
      </w:r>
      <w:r w:rsidRPr="002B2E3C">
        <w:rPr>
          <w:rFonts w:ascii="宋体" w:hAnsi="宋体"/>
          <w:bCs/>
          <w:sz w:val="28"/>
          <w:szCs w:val="28"/>
        </w:rPr>
        <w:t>国家级的风景</w:t>
      </w:r>
      <w:r w:rsidRPr="002B2E3C">
        <w:rPr>
          <w:rFonts w:ascii="宋体" w:hAnsi="宋体"/>
          <w:bCs/>
          <w:sz w:val="28"/>
          <w:szCs w:val="28"/>
        </w:rPr>
        <w:lastRenderedPageBreak/>
        <w:t>名胜区、森林公园、湿地公园、自然保护区、文物保护单位、5A级</w:t>
      </w:r>
      <w:r w:rsidRPr="002B2E3C">
        <w:rPr>
          <w:rFonts w:ascii="宋体" w:hAnsi="宋体" w:hint="eastAsia"/>
          <w:bCs/>
          <w:sz w:val="28"/>
          <w:szCs w:val="28"/>
        </w:rPr>
        <w:t>景区、省级</w:t>
      </w:r>
      <w:r w:rsidRPr="002B2E3C">
        <w:rPr>
          <w:rFonts w:ascii="宋体" w:hAnsi="宋体"/>
          <w:bCs/>
          <w:sz w:val="28"/>
          <w:szCs w:val="28"/>
        </w:rPr>
        <w:t>风景名胜区、森林公园、湿地公园、自然保护区、文物保护单位</w:t>
      </w:r>
      <w:r w:rsidRPr="002B2E3C">
        <w:rPr>
          <w:rFonts w:ascii="宋体" w:hAnsi="宋体" w:hint="eastAsia"/>
          <w:bCs/>
          <w:sz w:val="28"/>
          <w:szCs w:val="28"/>
        </w:rPr>
        <w:t>、</w:t>
      </w:r>
      <w:r w:rsidRPr="002B2E3C">
        <w:rPr>
          <w:rFonts w:ascii="宋体" w:hAnsi="宋体"/>
          <w:bCs/>
          <w:sz w:val="28"/>
          <w:szCs w:val="28"/>
        </w:rPr>
        <w:t>4A级</w:t>
      </w:r>
      <w:r w:rsidRPr="002B2E3C">
        <w:rPr>
          <w:rFonts w:ascii="宋体" w:hAnsi="宋体" w:hint="eastAsia"/>
          <w:bCs/>
          <w:sz w:val="28"/>
          <w:szCs w:val="28"/>
        </w:rPr>
        <w:t>景区、国家级非物质文化遗产、省级非物质文化遗产、拥有商务部认定的中华老字号等。同一处旅游休闲资源不重复计分。</w:t>
      </w:r>
    </w:p>
    <w:p w14:paraId="4584DFD1"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世界遗产：</w:t>
      </w:r>
      <w:r w:rsidRPr="002B2E3C">
        <w:rPr>
          <w:rFonts w:ascii="宋体" w:hAnsi="宋体"/>
          <w:sz w:val="28"/>
          <w:szCs w:val="28"/>
        </w:rPr>
        <w:t>指被</w:t>
      </w:r>
      <w:hyperlink r:id="rId15" w:tgtFrame="_blank" w:history="1">
        <w:r w:rsidRPr="002B2E3C">
          <w:rPr>
            <w:rFonts w:ascii="宋体" w:hAnsi="宋体"/>
            <w:sz w:val="28"/>
            <w:szCs w:val="28"/>
          </w:rPr>
          <w:t>联合国教科文组织</w:t>
        </w:r>
      </w:hyperlink>
      <w:r w:rsidRPr="002B2E3C">
        <w:rPr>
          <w:rFonts w:ascii="宋体" w:hAnsi="宋体"/>
          <w:sz w:val="28"/>
          <w:szCs w:val="28"/>
        </w:rPr>
        <w:t>和</w:t>
      </w:r>
      <w:hyperlink r:id="rId16" w:tgtFrame="_blank" w:history="1">
        <w:r w:rsidRPr="002B2E3C">
          <w:rPr>
            <w:rFonts w:ascii="宋体" w:hAnsi="宋体"/>
            <w:sz w:val="28"/>
            <w:szCs w:val="28"/>
          </w:rPr>
          <w:t>世界遗产委员会</w:t>
        </w:r>
      </w:hyperlink>
      <w:r w:rsidRPr="002B2E3C">
        <w:rPr>
          <w:rFonts w:ascii="宋体" w:hAnsi="宋体"/>
          <w:sz w:val="28"/>
          <w:szCs w:val="28"/>
        </w:rPr>
        <w:t>确认的人类罕见的、目前无法替代的财富，是全人类公认的具有突出意义和普遍价值的文物古迹及自然景观。</w:t>
      </w:r>
    </w:p>
    <w:p w14:paraId="158B2015"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世界地质公园：具有特殊地质科学意义、稀有性、美学价值和教育功能的重要地质遗产，由联合国教科文组织选出。</w:t>
      </w:r>
    </w:p>
    <w:p w14:paraId="155A803A"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风景名胜区：是指自然景观、人文景观集中，环境优美，具有观赏、文化或科学价值，可供人们游览或进行科学、文化活动的区域。</w:t>
      </w:r>
    </w:p>
    <w:p w14:paraId="4BF5E632"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森林公园：指森林景观优美，自然景观和人文景观集中，具有一定规模，可供人们游览、休息或进行科学文化教育活动的场所。</w:t>
      </w:r>
    </w:p>
    <w:p w14:paraId="338CDDB0"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湿地公园：指能保持湿地生态系统完整性，通过合理的生态布局加以保护性利用，以科普教育为宗旨，以休闲和生态旅游为基本利用方式的区域。</w:t>
      </w:r>
    </w:p>
    <w:p w14:paraId="3E217464"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自然保护区：对有代表性的自然生态系统、珍稀濒危野生动植物物种的天然集中分布区、有特殊意义的自然遗迹等保护对象所在陆地、水体或者海域，依法划出一定面积予以特殊保护和管理的区域。</w:t>
      </w:r>
    </w:p>
    <w:p w14:paraId="247AF6CC"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文物保护单位：指具有历史、艺术、科学价值的古文化遗址、古墓葬、古建筑、古窟寺和石刻等不能移动的，并根据法律法规被作为文物进行保护的对象的总称。</w:t>
      </w:r>
    </w:p>
    <w:p w14:paraId="1C5ABB1D"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bCs/>
          <w:sz w:val="28"/>
          <w:szCs w:val="28"/>
        </w:rPr>
        <w:lastRenderedPageBreak/>
        <w:t>A级景区：指服务质量与环境质量、景观质量以及游客意见评分</w:t>
      </w:r>
      <w:r w:rsidRPr="002B2E3C">
        <w:rPr>
          <w:rFonts w:ascii="宋体" w:hAnsi="宋体" w:hint="eastAsia"/>
          <w:bCs/>
          <w:sz w:val="28"/>
          <w:szCs w:val="28"/>
        </w:rPr>
        <w:t>达到《</w:t>
      </w:r>
      <w:r w:rsidRPr="002B2E3C">
        <w:rPr>
          <w:rFonts w:ascii="宋体" w:hAnsi="宋体"/>
          <w:bCs/>
          <w:sz w:val="28"/>
          <w:szCs w:val="28"/>
        </w:rPr>
        <w:t>&lt;</w:t>
      </w:r>
      <w:r w:rsidRPr="002B2E3C">
        <w:rPr>
          <w:rFonts w:ascii="宋体" w:hAnsi="宋体" w:hint="eastAsia"/>
          <w:bCs/>
          <w:sz w:val="28"/>
          <w:szCs w:val="28"/>
        </w:rPr>
        <w:t>旅游景区质量等级评定与划分</w:t>
      </w:r>
      <w:r w:rsidRPr="002B2E3C">
        <w:rPr>
          <w:rFonts w:ascii="宋体" w:hAnsi="宋体"/>
          <w:bCs/>
          <w:sz w:val="28"/>
          <w:szCs w:val="28"/>
        </w:rPr>
        <w:t>&gt;</w:t>
      </w:r>
      <w:r w:rsidRPr="002B2E3C">
        <w:rPr>
          <w:rFonts w:ascii="宋体" w:hAnsi="宋体" w:hint="eastAsia"/>
          <w:bCs/>
          <w:sz w:val="28"/>
          <w:szCs w:val="28"/>
        </w:rPr>
        <w:t>国家标准评定细则》最低标准以上的旅游景区。分为</w:t>
      </w:r>
      <w:r w:rsidRPr="002B2E3C">
        <w:rPr>
          <w:rFonts w:ascii="宋体" w:hAnsi="宋体"/>
          <w:bCs/>
          <w:sz w:val="28"/>
          <w:szCs w:val="28"/>
        </w:rPr>
        <w:t>5个级别，从低到高依次为1A级、2A级、3A级、4A级、4A级、5A级。</w:t>
      </w:r>
    </w:p>
    <w:p w14:paraId="5FC91A8E"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非物质文化遗产：指被各社区、群体，有时是个人，视为其文化遗产组成部分的各种社会实践、社会表述、表现形式、知识、技能以及相关的工具、实物、手工艺品和文化场所。</w:t>
      </w:r>
    </w:p>
    <w:p w14:paraId="410C9D51"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中华老字号：在长期的生产经营活动中，沿袭和继承了中华民族优秀的文化传统，具有鲜明的地域文化特征和历史痕迹，具有时代传承的、独特的工艺和经营特色的产品、技艺或服务，取得了社会广泛认同，赢得了良好商业信誉的企业名称或产品品牌。以商务部认定的</w:t>
      </w:r>
      <w:r w:rsidRPr="002B2E3C">
        <w:rPr>
          <w:rFonts w:ascii="宋体" w:hAnsi="宋体"/>
          <w:bCs/>
          <w:sz w:val="28"/>
          <w:szCs w:val="28"/>
        </w:rPr>
        <w:t>城市</w:t>
      </w:r>
      <w:r w:rsidRPr="002B2E3C">
        <w:rPr>
          <w:rFonts w:ascii="宋体" w:hAnsi="宋体" w:hint="eastAsia"/>
          <w:bCs/>
          <w:sz w:val="28"/>
          <w:szCs w:val="28"/>
        </w:rPr>
        <w:t>中华老字号数量为准。</w:t>
      </w:r>
    </w:p>
    <w:p w14:paraId="1BFBFD33"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kern w:val="0"/>
          <w:sz w:val="28"/>
          <w:szCs w:val="28"/>
        </w:rPr>
        <w:t>各类市级旅游资源主要指市级的</w:t>
      </w:r>
      <w:r w:rsidRPr="002B2E3C">
        <w:rPr>
          <w:rFonts w:ascii="宋体" w:hAnsi="宋体"/>
          <w:bCs/>
          <w:sz w:val="28"/>
          <w:szCs w:val="28"/>
        </w:rPr>
        <w:t>风景名胜区、森林公园、湿地公园、自然保护区、文物保护单位、</w:t>
      </w:r>
      <w:r w:rsidRPr="002B2E3C">
        <w:rPr>
          <w:rFonts w:ascii="宋体" w:hAnsi="宋体" w:hint="eastAsia"/>
          <w:bCs/>
          <w:sz w:val="28"/>
          <w:szCs w:val="28"/>
        </w:rPr>
        <w:t>非物质文化遗产等。</w:t>
      </w:r>
    </w:p>
    <w:p w14:paraId="2D2D6006" w14:textId="77777777" w:rsidR="002537FE" w:rsidRPr="002B2E3C" w:rsidRDefault="002537FE" w:rsidP="002537FE">
      <w:pPr>
        <w:spacing w:line="276" w:lineRule="auto"/>
        <w:rPr>
          <w:rFonts w:ascii="宋体" w:hAnsi="宋体"/>
          <w:bCs/>
          <w:sz w:val="28"/>
          <w:szCs w:val="28"/>
        </w:rPr>
      </w:pPr>
      <w:r w:rsidRPr="002B2E3C">
        <w:rPr>
          <w:rFonts w:ascii="宋体" w:hAnsi="宋体"/>
          <w:sz w:val="28"/>
          <w:szCs w:val="28"/>
        </w:rPr>
        <w:t xml:space="preserve">1.6.2 </w:t>
      </w:r>
      <w:r w:rsidRPr="002B2E3C">
        <w:rPr>
          <w:rFonts w:ascii="宋体" w:hAnsi="宋体" w:hint="eastAsia"/>
          <w:bCs/>
          <w:sz w:val="28"/>
          <w:szCs w:val="28"/>
        </w:rPr>
        <w:t>自然景观保护</w:t>
      </w:r>
    </w:p>
    <w:p w14:paraId="40C99F7F" w14:textId="77777777" w:rsidR="002537FE" w:rsidRPr="002B2E3C" w:rsidRDefault="002537FE" w:rsidP="002537FE">
      <w:pPr>
        <w:spacing w:line="276" w:lineRule="auto"/>
        <w:rPr>
          <w:rFonts w:ascii="宋体" w:hAnsi="宋体"/>
          <w:bCs/>
          <w:sz w:val="28"/>
          <w:szCs w:val="28"/>
        </w:rPr>
      </w:pPr>
      <w:r w:rsidRPr="002B2E3C">
        <w:rPr>
          <w:rFonts w:ascii="宋体" w:hAnsi="宋体"/>
          <w:bCs/>
          <w:sz w:val="28"/>
          <w:szCs w:val="28"/>
        </w:rPr>
        <w:t xml:space="preserve">    从当地林业</w:t>
      </w:r>
      <w:r w:rsidRPr="002B2E3C">
        <w:rPr>
          <w:rFonts w:ascii="宋体" w:hAnsi="宋体" w:hint="eastAsia"/>
          <w:bCs/>
          <w:sz w:val="28"/>
          <w:szCs w:val="28"/>
        </w:rPr>
        <w:t>部门、建设部门获得材料。</w:t>
      </w:r>
    </w:p>
    <w:p w14:paraId="11F89266" w14:textId="77777777" w:rsidR="002537FE" w:rsidRPr="002B2E3C" w:rsidRDefault="002537FE" w:rsidP="002537FE">
      <w:pPr>
        <w:spacing w:line="276" w:lineRule="auto"/>
        <w:rPr>
          <w:rFonts w:ascii="宋体" w:hAnsi="宋体"/>
          <w:bCs/>
          <w:sz w:val="28"/>
          <w:szCs w:val="28"/>
        </w:rPr>
      </w:pPr>
      <w:r w:rsidRPr="002B2E3C">
        <w:rPr>
          <w:rFonts w:ascii="宋体" w:hAnsi="宋体"/>
          <w:sz w:val="28"/>
          <w:szCs w:val="28"/>
        </w:rPr>
        <w:t xml:space="preserve">1.6.3 </w:t>
      </w:r>
      <w:r w:rsidRPr="002B2E3C">
        <w:rPr>
          <w:rFonts w:ascii="宋体" w:hAnsi="宋体" w:hint="eastAsia"/>
          <w:bCs/>
          <w:sz w:val="28"/>
          <w:szCs w:val="28"/>
        </w:rPr>
        <w:t>历史街区、历史建筑、古迹遗址保护</w:t>
      </w:r>
    </w:p>
    <w:p w14:paraId="0814FC92"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历史建筑：指具有历史、艺术、科学价值的古文化遗址、古墓葬、古建筑、古窟寺和石刻等不能移动的，并根据法律法规被作为文物进行保护的对象的总称。</w:t>
      </w:r>
    </w:p>
    <w:p w14:paraId="282A1248"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古迹遗址：指古代人类活动遗留下来，已挖掘出土并加以管理和保护的历史遗产和遗址。</w:t>
      </w:r>
    </w:p>
    <w:p w14:paraId="710C1232"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lastRenderedPageBreak/>
        <w:t>从当地文物部门获得材料。</w:t>
      </w:r>
    </w:p>
    <w:p w14:paraId="7722F149"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1.6.4 </w:t>
      </w:r>
      <w:r w:rsidRPr="002B2E3C">
        <w:rPr>
          <w:rFonts w:ascii="宋体" w:hAnsi="宋体" w:hint="eastAsia"/>
          <w:sz w:val="28"/>
          <w:szCs w:val="28"/>
        </w:rPr>
        <w:t>非物质文化遗产保护</w:t>
      </w:r>
    </w:p>
    <w:p w14:paraId="128F77BB" w14:textId="77777777" w:rsidR="002537FE" w:rsidRPr="002B2E3C" w:rsidRDefault="002537FE" w:rsidP="002537FE">
      <w:pPr>
        <w:spacing w:line="276" w:lineRule="auto"/>
        <w:ind w:firstLineChars="200" w:firstLine="560"/>
        <w:rPr>
          <w:rFonts w:ascii="宋体" w:hAnsi="宋体"/>
          <w:bCs/>
          <w:sz w:val="28"/>
          <w:szCs w:val="28"/>
        </w:rPr>
      </w:pPr>
      <w:r w:rsidRPr="002B2E3C">
        <w:rPr>
          <w:rFonts w:ascii="宋体" w:hAnsi="宋体" w:hint="eastAsia"/>
          <w:bCs/>
          <w:sz w:val="28"/>
          <w:szCs w:val="28"/>
        </w:rPr>
        <w:t>非物质文化遗产指被各社区、群体，有时是个人，视为其文化遗产组成部分的各种社会实践、社会表述、表现形式、知识、技能以及相关的工具、实物、手工艺品和文化场所。</w:t>
      </w:r>
    </w:p>
    <w:p w14:paraId="24F0FE4D"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    </w:t>
      </w:r>
      <w:r w:rsidRPr="002B2E3C">
        <w:rPr>
          <w:rFonts w:ascii="宋体" w:hAnsi="宋体" w:hint="eastAsia"/>
          <w:bCs/>
          <w:sz w:val="28"/>
          <w:szCs w:val="28"/>
        </w:rPr>
        <w:t>从当地文化部门获得材料。</w:t>
      </w:r>
    </w:p>
    <w:p w14:paraId="4C58A0BF"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1.6.5 </w:t>
      </w:r>
      <w:r w:rsidRPr="002B2E3C">
        <w:rPr>
          <w:rFonts w:ascii="宋体" w:hAnsi="宋体" w:hint="eastAsia"/>
          <w:sz w:val="28"/>
          <w:szCs w:val="28"/>
        </w:rPr>
        <w:t>城市总体景观</w:t>
      </w:r>
    </w:p>
    <w:p w14:paraId="7F1B91E1"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城市整体空间景观是指通过眺望城市所获得的城市全貌及通过河流、铁路、公路所见到的城市外貌景观；</w:t>
      </w:r>
      <w:r w:rsidRPr="002B2E3C">
        <w:rPr>
          <w:rFonts w:ascii="宋体" w:hAnsi="宋体"/>
          <w:sz w:val="28"/>
          <w:szCs w:val="28"/>
        </w:rPr>
        <w:t>城市的总体格局有控制</w:t>
      </w:r>
      <w:r w:rsidRPr="002B2E3C">
        <w:rPr>
          <w:rFonts w:ascii="宋体" w:hAnsi="宋体" w:hint="eastAsia"/>
          <w:sz w:val="28"/>
          <w:szCs w:val="28"/>
        </w:rPr>
        <w:t>，城市的自然景观和人文景观组合形成和谐有序的空间形态，天际线（城市轮廓）优美，由城市各种自然地理环境、社会与经济因素及居民的生活方式积淀而形成的城市风貌具有一定品味和特色，城市整体空间景观优美。</w:t>
      </w:r>
    </w:p>
    <w:p w14:paraId="5FB8646A"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城市特色区景观，是指城市典型功能片区的景观，如自然景观区、城市历史风貌景观区。考察有无</w:t>
      </w:r>
      <w:r w:rsidRPr="002B2E3C">
        <w:rPr>
          <w:rFonts w:ascii="宋体" w:hAnsi="宋体" w:hint="eastAsia"/>
          <w:bCs/>
          <w:kern w:val="0"/>
          <w:sz w:val="28"/>
          <w:szCs w:val="28"/>
        </w:rPr>
        <w:t>有地标性景观或建筑物，提供特色区景观以专题或专稿方刊载于省级以上或海外报刊杂志的原件或复印件。</w:t>
      </w:r>
    </w:p>
    <w:p w14:paraId="3FF12421" w14:textId="77777777" w:rsidR="002537FE" w:rsidRPr="002B2E3C" w:rsidRDefault="002537FE" w:rsidP="002537FE">
      <w:pPr>
        <w:spacing w:line="276" w:lineRule="auto"/>
        <w:ind w:firstLineChars="200" w:firstLine="560"/>
        <w:rPr>
          <w:rFonts w:ascii="宋体" w:hAnsi="宋体"/>
          <w:bCs/>
          <w:kern w:val="0"/>
          <w:sz w:val="28"/>
          <w:szCs w:val="28"/>
        </w:rPr>
      </w:pPr>
      <w:r w:rsidRPr="002B2E3C">
        <w:rPr>
          <w:rFonts w:ascii="宋体" w:hAnsi="宋体" w:hint="eastAsia"/>
          <w:sz w:val="28"/>
          <w:szCs w:val="28"/>
        </w:rPr>
        <w:t>城市线性景观，是指通过城市景观的系统布局，形成统一的、连续的景观系统，是建立了秩序、并能连续地集中表现城市特征的线性空间；它将城市中的自然山脉、湖泊、河流及公园绿地串接起来，成为城市与自然的纽带。考察</w:t>
      </w:r>
      <w:r w:rsidRPr="002B2E3C">
        <w:rPr>
          <w:rFonts w:ascii="宋体" w:hAnsi="宋体" w:hint="eastAsia"/>
          <w:bCs/>
          <w:kern w:val="0"/>
          <w:sz w:val="28"/>
          <w:szCs w:val="28"/>
        </w:rPr>
        <w:t>有无明确的城市中轴线或景观廊道，提供城市线性景观以专题或专稿方刊载于省级以上或海外报刊杂志的原</w:t>
      </w:r>
      <w:r w:rsidRPr="002B2E3C">
        <w:rPr>
          <w:rFonts w:ascii="宋体" w:hAnsi="宋体" w:hint="eastAsia"/>
          <w:bCs/>
          <w:kern w:val="0"/>
          <w:sz w:val="28"/>
          <w:szCs w:val="28"/>
        </w:rPr>
        <w:lastRenderedPageBreak/>
        <w:t>件或复印件。</w:t>
      </w:r>
    </w:p>
    <w:p w14:paraId="2103D5DD"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城市总体景观项的得分由专家根据材料，实地考察并适当参考该城市网络评语打分。</w:t>
      </w:r>
    </w:p>
    <w:p w14:paraId="2B304AE4" w14:textId="77777777" w:rsidR="002537FE" w:rsidRPr="002B2E3C" w:rsidRDefault="002537FE" w:rsidP="002537FE">
      <w:pPr>
        <w:outlineLvl w:val="0"/>
        <w:rPr>
          <w:rFonts w:ascii="宋体" w:hAnsi="宋体"/>
          <w:sz w:val="28"/>
          <w:szCs w:val="28"/>
        </w:rPr>
      </w:pPr>
      <w:r w:rsidRPr="002B2E3C">
        <w:rPr>
          <w:rFonts w:ascii="宋体" w:hAnsi="宋体"/>
          <w:sz w:val="28"/>
          <w:szCs w:val="28"/>
        </w:rPr>
        <w:t>1.7 旅游休闲氛围</w:t>
      </w:r>
    </w:p>
    <w:p w14:paraId="76B5CADE" w14:textId="77777777" w:rsidR="002537FE" w:rsidRPr="00FA0E5A" w:rsidRDefault="002537FE" w:rsidP="002537FE">
      <w:pPr>
        <w:outlineLvl w:val="0"/>
        <w:rPr>
          <w:rFonts w:hAnsi="宋体"/>
          <w:sz w:val="28"/>
          <w:szCs w:val="28"/>
        </w:rPr>
      </w:pPr>
      <w:r w:rsidRPr="00935285">
        <w:rPr>
          <w:rFonts w:hAnsi="宋体"/>
          <w:sz w:val="28"/>
          <w:szCs w:val="28"/>
        </w:rPr>
        <w:t xml:space="preserve">1.7.1 </w:t>
      </w:r>
      <w:r w:rsidRPr="00FA0E5A">
        <w:rPr>
          <w:rFonts w:ascii="宋体" w:hAnsi="宋体" w:hint="eastAsia"/>
          <w:noProof/>
          <w:sz w:val="28"/>
          <w:szCs w:val="28"/>
        </w:rPr>
        <w:t>享受带薪休假人员的占比</w:t>
      </w:r>
      <w:r w:rsidRPr="00FA0E5A">
        <w:rPr>
          <w:rFonts w:ascii="宋体" w:hAnsi="宋体" w:hint="eastAsia"/>
          <w:sz w:val="28"/>
          <w:szCs w:val="28"/>
        </w:rPr>
        <w:t>带薪年休假制度是指保障或支付符合工作时间要求的劳动者享有以与上班同等的工资福利待遇的休假权利实现的相关制度。根据享受带薪休假的人员的占比（表格中用“V”表示），分档给分，根据当地人社部门或其他相关机构截止申报前一年的监督检查数据计算得出。</w:t>
      </w:r>
    </w:p>
    <w:p w14:paraId="37348FC6" w14:textId="77777777" w:rsidR="002537FE" w:rsidRPr="00935285" w:rsidRDefault="002537FE" w:rsidP="002537FE">
      <w:pPr>
        <w:outlineLvl w:val="0"/>
        <w:rPr>
          <w:rFonts w:hAnsi="宋体"/>
          <w:sz w:val="28"/>
          <w:szCs w:val="28"/>
        </w:rPr>
      </w:pPr>
      <w:r w:rsidRPr="00935285">
        <w:rPr>
          <w:rFonts w:ascii="宋体" w:hAnsi="宋体"/>
          <w:sz w:val="28"/>
          <w:szCs w:val="28"/>
        </w:rPr>
        <w:t xml:space="preserve">1.7.2 </w:t>
      </w:r>
      <w:r w:rsidRPr="00935285">
        <w:rPr>
          <w:rFonts w:ascii="宋体" w:hAnsi="宋体" w:hint="eastAsia"/>
          <w:sz w:val="28"/>
          <w:szCs w:val="28"/>
        </w:rPr>
        <w:t>居民年人均市域外旅游次数</w:t>
      </w:r>
    </w:p>
    <w:p w14:paraId="767C72C5" w14:textId="77777777" w:rsidR="002537FE" w:rsidRPr="00935285" w:rsidRDefault="002537FE" w:rsidP="002537FE">
      <w:pPr>
        <w:ind w:firstLineChars="200" w:firstLine="560"/>
        <w:outlineLvl w:val="0"/>
        <w:rPr>
          <w:rFonts w:ascii="宋体" w:hAnsi="宋体"/>
          <w:sz w:val="28"/>
          <w:szCs w:val="28"/>
        </w:rPr>
      </w:pPr>
      <w:r w:rsidRPr="00935285">
        <w:rPr>
          <w:rFonts w:ascii="宋体" w:hAnsi="宋体" w:hint="eastAsia"/>
          <w:sz w:val="28"/>
          <w:szCs w:val="28"/>
        </w:rPr>
        <w:t>指居民离开居住的市域范围前往外地旅游，分档给分，由旅游行政管理部门提供统计数据。</w:t>
      </w:r>
    </w:p>
    <w:p w14:paraId="1F4BF996" w14:textId="77777777" w:rsidR="002537FE" w:rsidRPr="00935285" w:rsidRDefault="002537FE" w:rsidP="002537FE">
      <w:pPr>
        <w:outlineLvl w:val="0"/>
        <w:rPr>
          <w:rFonts w:hAnsi="宋体"/>
          <w:sz w:val="28"/>
          <w:szCs w:val="28"/>
        </w:rPr>
      </w:pPr>
      <w:r w:rsidRPr="00935285">
        <w:rPr>
          <w:rFonts w:ascii="宋体" w:hAnsi="宋体"/>
          <w:sz w:val="28"/>
          <w:szCs w:val="28"/>
        </w:rPr>
        <w:t xml:space="preserve">1.7.3 </w:t>
      </w:r>
      <w:r w:rsidRPr="00935285">
        <w:rPr>
          <w:rFonts w:ascii="宋体" w:hAnsi="宋体" w:hint="eastAsia"/>
          <w:sz w:val="28"/>
          <w:szCs w:val="28"/>
        </w:rPr>
        <w:t>居民年人均旅游花费在年人均可支配收入中的占比</w:t>
      </w:r>
      <w:r w:rsidRPr="00935285">
        <w:rPr>
          <w:rFonts w:ascii="宋体" w:hAnsi="宋体"/>
          <w:sz w:val="28"/>
          <w:szCs w:val="28"/>
        </w:rPr>
        <w:t>E</w:t>
      </w:r>
    </w:p>
    <w:p w14:paraId="40B2B972" w14:textId="77777777" w:rsidR="002537FE" w:rsidRPr="002B2E3C" w:rsidRDefault="002537FE" w:rsidP="002537FE">
      <w:pPr>
        <w:ind w:firstLineChars="200" w:firstLine="560"/>
        <w:outlineLvl w:val="0"/>
        <w:rPr>
          <w:rFonts w:ascii="宋体" w:hAnsi="宋体"/>
          <w:sz w:val="28"/>
          <w:szCs w:val="28"/>
        </w:rPr>
      </w:pPr>
      <w:r w:rsidRPr="002B2E3C">
        <w:rPr>
          <w:rFonts w:ascii="宋体" w:hAnsi="宋体" w:hint="eastAsia"/>
          <w:sz w:val="28"/>
          <w:szCs w:val="28"/>
        </w:rPr>
        <w:t>分档给分，由旅游行政管理部门提供截止申报前三年的统计数据的均值。</w:t>
      </w:r>
    </w:p>
    <w:p w14:paraId="23812EF8" w14:textId="77777777" w:rsidR="002537FE" w:rsidRPr="00AC1D56" w:rsidRDefault="002537FE" w:rsidP="002537FE">
      <w:pPr>
        <w:outlineLvl w:val="0"/>
        <w:rPr>
          <w:rFonts w:hAnsi="宋体"/>
          <w:sz w:val="28"/>
          <w:szCs w:val="28"/>
        </w:rPr>
      </w:pPr>
      <w:r w:rsidRPr="00FA0E5A">
        <w:rPr>
          <w:rFonts w:ascii="宋体" w:hAnsi="宋体"/>
          <w:sz w:val="28"/>
          <w:szCs w:val="28"/>
        </w:rPr>
        <w:t xml:space="preserve">1.7.4 </w:t>
      </w:r>
      <w:r w:rsidRPr="00FA0E5A">
        <w:rPr>
          <w:rFonts w:ascii="宋体" w:hAnsi="宋体" w:hint="eastAsia"/>
          <w:sz w:val="28"/>
          <w:szCs w:val="28"/>
        </w:rPr>
        <w:t>城市旅游宣传口号</w:t>
      </w:r>
    </w:p>
    <w:p w14:paraId="2DF3B0CB" w14:textId="77777777" w:rsidR="002537FE" w:rsidRPr="002B2E3C" w:rsidRDefault="002537FE" w:rsidP="002537FE">
      <w:pPr>
        <w:ind w:firstLineChars="200" w:firstLine="560"/>
        <w:outlineLvl w:val="0"/>
        <w:rPr>
          <w:rFonts w:ascii="宋体" w:hAnsi="宋体"/>
          <w:sz w:val="28"/>
          <w:szCs w:val="28"/>
        </w:rPr>
      </w:pPr>
      <w:r w:rsidRPr="002B2E3C">
        <w:rPr>
          <w:rFonts w:ascii="宋体" w:hAnsi="宋体" w:hint="eastAsia"/>
          <w:sz w:val="28"/>
          <w:szCs w:val="28"/>
        </w:rPr>
        <w:t>提供城市截止申报前</w:t>
      </w:r>
      <w:r w:rsidRPr="002B2E3C">
        <w:rPr>
          <w:rFonts w:ascii="宋体" w:hAnsi="宋体"/>
          <w:sz w:val="28"/>
          <w:szCs w:val="28"/>
        </w:rPr>
        <w:t>5年使用过的旅游宣传口号，由专家判断其宣传口号是否传达出了休闲内涵，重点解读其当前正在使用的宣传口号，结合过往宣传口号以考察其内在延续性。</w:t>
      </w:r>
    </w:p>
    <w:p w14:paraId="78D22745" w14:textId="77777777" w:rsidR="002537FE" w:rsidRPr="002B2E3C" w:rsidRDefault="002537FE" w:rsidP="002537FE">
      <w:pPr>
        <w:spacing w:line="276" w:lineRule="auto"/>
        <w:outlineLvl w:val="0"/>
        <w:rPr>
          <w:rFonts w:ascii="宋体" w:hAnsi="宋体"/>
          <w:b/>
          <w:sz w:val="28"/>
          <w:szCs w:val="28"/>
        </w:rPr>
      </w:pPr>
      <w:r w:rsidRPr="002B2E3C">
        <w:rPr>
          <w:rFonts w:ascii="宋体" w:hAnsi="宋体"/>
          <w:b/>
          <w:sz w:val="28"/>
          <w:szCs w:val="28"/>
        </w:rPr>
        <w:t>2旅游休闲空间与产品</w:t>
      </w:r>
    </w:p>
    <w:p w14:paraId="313985DE"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本部分通过对城市旅游休闲空间产品的材料审核结合实地考察，对旅游休闲空间、城市自然休闲活动休闲空间、文体活动公共空间、</w:t>
      </w:r>
      <w:r w:rsidRPr="002B2E3C">
        <w:rPr>
          <w:rFonts w:ascii="宋体" w:hAnsi="宋体" w:hint="eastAsia"/>
          <w:sz w:val="28"/>
          <w:szCs w:val="28"/>
        </w:rPr>
        <w:lastRenderedPageBreak/>
        <w:t>经营性休闲空间、空间连接性、旅游休闲产品、夜间旅游休闲及旅游休闲购物等城市旅游休闲空间与产品的丰富程度、质量、独特性及配套服务进行评估。</w:t>
      </w:r>
    </w:p>
    <w:p w14:paraId="06D15C9C" w14:textId="77777777" w:rsidR="002537FE" w:rsidRPr="002B2E3C" w:rsidRDefault="002537FE" w:rsidP="002537FE">
      <w:pPr>
        <w:spacing w:line="276" w:lineRule="auto"/>
        <w:outlineLvl w:val="0"/>
        <w:rPr>
          <w:rFonts w:ascii="宋体" w:hAnsi="宋体"/>
          <w:sz w:val="28"/>
          <w:szCs w:val="28"/>
        </w:rPr>
      </w:pPr>
      <w:r w:rsidRPr="002B2E3C">
        <w:rPr>
          <w:rFonts w:ascii="宋体" w:hAnsi="宋体"/>
          <w:sz w:val="28"/>
          <w:szCs w:val="28"/>
        </w:rPr>
        <w:t>2.1旅游休闲空间规划</w:t>
      </w:r>
    </w:p>
    <w:p w14:paraId="28DA80AD"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2.1.1城市规划文件中旅游休闲空间的</w:t>
      </w:r>
      <w:r w:rsidRPr="00FA0E5A">
        <w:rPr>
          <w:rFonts w:ascii="宋体" w:hAnsi="宋体" w:hint="eastAsia"/>
          <w:sz w:val="28"/>
          <w:szCs w:val="28"/>
        </w:rPr>
        <w:t>明确范围</w:t>
      </w:r>
      <w:r w:rsidRPr="002B2E3C">
        <w:rPr>
          <w:rFonts w:ascii="宋体" w:hAnsi="宋体" w:hint="eastAsia"/>
          <w:sz w:val="28"/>
          <w:szCs w:val="28"/>
        </w:rPr>
        <w:t>及空间结构</w:t>
      </w:r>
    </w:p>
    <w:p w14:paraId="61872292"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城市规划文件中明确规划出满足不同旅游休闲需求的空间范围，包括城市自然休闲活动空间、城市文体活动公共空间、城市经营性休闲空间等（其他不同类型旅游休闲空间由专家认定），</w:t>
      </w:r>
      <w:r w:rsidRPr="002B2E3C">
        <w:rPr>
          <w:rFonts w:ascii="宋体" w:hAnsi="宋体"/>
          <w:sz w:val="28"/>
          <w:szCs w:val="28"/>
        </w:rPr>
        <w:t>1类1分，不超过5分</w:t>
      </w:r>
      <w:r w:rsidRPr="002B2E3C">
        <w:rPr>
          <w:rFonts w:ascii="宋体" w:hAnsi="宋体" w:hint="eastAsia"/>
          <w:sz w:val="28"/>
          <w:szCs w:val="28"/>
        </w:rPr>
        <w:t>。</w:t>
      </w:r>
    </w:p>
    <w:p w14:paraId="18461DF2" w14:textId="77777777" w:rsidR="002537FE" w:rsidRPr="002B2E3C" w:rsidRDefault="002537FE" w:rsidP="002537FE">
      <w:pPr>
        <w:ind w:firstLineChars="200" w:firstLine="560"/>
        <w:rPr>
          <w:rFonts w:ascii="宋体" w:hAnsi="宋体"/>
          <w:sz w:val="28"/>
          <w:szCs w:val="28"/>
        </w:rPr>
      </w:pPr>
      <w:r w:rsidRPr="002B2E3C">
        <w:rPr>
          <w:rFonts w:ascii="宋体" w:hAnsi="宋体" w:hint="eastAsia"/>
          <w:sz w:val="28"/>
          <w:szCs w:val="28"/>
        </w:rPr>
        <w:t>专家根据材料判断城市规划中各类旅游休闲空间的规模结构与城市的适宜性。旅游休闲空间的规模结构与城市非常适宜（</w:t>
      </w:r>
      <w:r w:rsidRPr="002B2E3C">
        <w:rPr>
          <w:rFonts w:ascii="宋体" w:hAnsi="宋体"/>
          <w:sz w:val="28"/>
          <w:szCs w:val="28"/>
        </w:rPr>
        <w:t>10分）；旅游休闲空间的规模结构与城市比较适宜（5分）；旅游休闲空间的规模结构与城市不太适宜（0分）。</w:t>
      </w:r>
    </w:p>
    <w:p w14:paraId="54F79DC3" w14:textId="77777777" w:rsidR="002537FE" w:rsidRPr="002B2E3C" w:rsidRDefault="002537FE" w:rsidP="002537FE">
      <w:pPr>
        <w:ind w:firstLineChars="200" w:firstLine="560"/>
        <w:rPr>
          <w:rFonts w:ascii="宋体" w:hAnsi="宋体"/>
          <w:sz w:val="28"/>
          <w:szCs w:val="28"/>
        </w:rPr>
      </w:pPr>
      <w:r w:rsidRPr="002B2E3C">
        <w:rPr>
          <w:rFonts w:ascii="宋体" w:hAnsi="宋体" w:hint="eastAsia"/>
          <w:sz w:val="28"/>
          <w:szCs w:val="28"/>
        </w:rPr>
        <w:t>提供过去十年及未来五年的城市总体规划文本或复印件。</w:t>
      </w:r>
    </w:p>
    <w:p w14:paraId="3A6C1B4E" w14:textId="77777777" w:rsidR="002537FE" w:rsidRPr="002B2E3C" w:rsidRDefault="002537FE" w:rsidP="002537FE">
      <w:pPr>
        <w:spacing w:line="276" w:lineRule="auto"/>
        <w:outlineLvl w:val="0"/>
        <w:rPr>
          <w:rFonts w:ascii="宋体" w:hAnsi="宋体"/>
          <w:sz w:val="28"/>
          <w:szCs w:val="28"/>
        </w:rPr>
      </w:pPr>
      <w:r w:rsidRPr="002B2E3C">
        <w:rPr>
          <w:rFonts w:ascii="宋体" w:hAnsi="宋体"/>
          <w:sz w:val="28"/>
          <w:szCs w:val="28"/>
        </w:rPr>
        <w:t>2.1.2编制了各类旅游休闲空间的旅游总体规划</w:t>
      </w:r>
    </w:p>
    <w:p w14:paraId="60605487" w14:textId="77777777" w:rsidR="002537FE" w:rsidRPr="00FA0E5A" w:rsidRDefault="002537FE" w:rsidP="002537FE">
      <w:pPr>
        <w:ind w:firstLineChars="200" w:firstLine="560"/>
        <w:rPr>
          <w:rFonts w:ascii="宋体" w:hAnsi="宋体"/>
          <w:sz w:val="28"/>
          <w:szCs w:val="28"/>
        </w:rPr>
      </w:pPr>
      <w:r w:rsidRPr="00FA0E5A">
        <w:rPr>
          <w:rFonts w:ascii="宋体" w:hAnsi="宋体" w:hint="eastAsia"/>
          <w:sz w:val="28"/>
          <w:szCs w:val="28"/>
        </w:rPr>
        <w:t>包括城市公园、郊野公园、城市其他绿地等城市自然休闲活动空间及城市广场、市民文化活动中心等城市文体活动公共空间，以及兼有商业开发价值的健身运动、传统民俗活动，乃至旅游休闲购物、美食酒吧、主题度假、文化创意、自然亲水等城市经营性休闲空间在内的旅游休闲总体规划。</w:t>
      </w:r>
    </w:p>
    <w:p w14:paraId="6A97AD09"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提供过去十年及未来五年城市各类旅游总体规划文本或复印件。</w:t>
      </w:r>
    </w:p>
    <w:p w14:paraId="57D624FC"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2.2</w:t>
      </w:r>
      <w:r w:rsidRPr="00FA0E5A">
        <w:rPr>
          <w:rFonts w:ascii="宋体" w:hAnsi="宋体" w:hint="eastAsia"/>
          <w:sz w:val="28"/>
          <w:szCs w:val="28"/>
        </w:rPr>
        <w:t>城市自然休闲活动空间</w:t>
      </w:r>
    </w:p>
    <w:p w14:paraId="4D55B4E8" w14:textId="77777777" w:rsidR="002537FE" w:rsidRPr="002B2E3C" w:rsidRDefault="002537FE" w:rsidP="002537FE">
      <w:pPr>
        <w:spacing w:line="276" w:lineRule="auto"/>
        <w:rPr>
          <w:rFonts w:ascii="宋体" w:hAnsi="宋体"/>
          <w:sz w:val="28"/>
          <w:szCs w:val="28"/>
        </w:rPr>
      </w:pPr>
      <w:r w:rsidRPr="002B2E3C">
        <w:rPr>
          <w:rFonts w:ascii="宋体" w:hAnsi="宋体" w:hint="eastAsia"/>
          <w:sz w:val="28"/>
          <w:szCs w:val="28"/>
        </w:rPr>
        <w:lastRenderedPageBreak/>
        <w:t>2.2.1</w:t>
      </w:r>
      <w:r w:rsidRPr="00FA0E5A">
        <w:rPr>
          <w:rFonts w:ascii="宋体" w:hAnsi="宋体" w:hint="eastAsia"/>
          <w:sz w:val="28"/>
          <w:szCs w:val="28"/>
        </w:rPr>
        <w:t>将城市最佳生态环境区域开辟为城市的公共休闲空间</w:t>
      </w:r>
    </w:p>
    <w:p w14:paraId="6C0A0E8E" w14:textId="77777777" w:rsidR="002537FE" w:rsidRPr="00FA0E5A"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城市最佳生态环境区域是具有</w:t>
      </w:r>
      <w:r w:rsidRPr="00FA0E5A">
        <w:rPr>
          <w:rFonts w:ascii="宋体" w:hAnsi="宋体" w:hint="eastAsia"/>
          <w:sz w:val="28"/>
          <w:szCs w:val="28"/>
        </w:rPr>
        <w:t>生物多样性，能够调节城市小气候、减低噪声污染、减轻自然灾害、贮存与循环营养物质的城市生态区。由城市提出、专家认定。</w:t>
      </w:r>
    </w:p>
    <w:p w14:paraId="58DD5B77" w14:textId="77777777" w:rsidR="002537FE" w:rsidRPr="002B2E3C" w:rsidRDefault="002537FE" w:rsidP="002537FE">
      <w:pPr>
        <w:spacing w:line="276" w:lineRule="auto"/>
        <w:outlineLvl w:val="0"/>
        <w:rPr>
          <w:rFonts w:ascii="宋体" w:hAnsi="宋体"/>
          <w:sz w:val="28"/>
          <w:szCs w:val="28"/>
        </w:rPr>
      </w:pPr>
      <w:r w:rsidRPr="002B2E3C">
        <w:rPr>
          <w:rFonts w:ascii="宋体" w:hAnsi="宋体" w:hint="eastAsia"/>
          <w:sz w:val="28"/>
          <w:szCs w:val="28"/>
        </w:rPr>
        <w:t>2.2.2人均公园绿地面积（表格中用G表示）</w:t>
      </w:r>
    </w:p>
    <w:p w14:paraId="3F0AC410" w14:textId="77777777" w:rsidR="002537FE" w:rsidRPr="002B2E3C" w:rsidRDefault="002537FE" w:rsidP="002537FE">
      <w:pPr>
        <w:ind w:firstLineChars="200" w:firstLine="560"/>
        <w:rPr>
          <w:rFonts w:ascii="宋体" w:hAnsi="宋体"/>
          <w:sz w:val="28"/>
          <w:szCs w:val="28"/>
        </w:rPr>
      </w:pPr>
      <w:r w:rsidRPr="002B2E3C">
        <w:rPr>
          <w:rFonts w:ascii="宋体" w:hAnsi="宋体"/>
          <w:sz w:val="28"/>
          <w:szCs w:val="28"/>
        </w:rPr>
        <w:t>根据《城市绿地分类标准》，“公园绿地”是城市中向公众开放的、以游憩为主要功能，有一定的游憩设施和服务设施，同时兼有健全生态、美化景观、防灾减灾等综合作用的绿化用地。它是表示城市整体环境水平和居民生活质量的一项重要指标。人均公园绿地面积=公园绿地面积/城市人口数量</w:t>
      </w:r>
      <w:r w:rsidRPr="002B2E3C">
        <w:rPr>
          <w:rFonts w:ascii="宋体" w:hAnsi="宋体" w:hint="eastAsia"/>
          <w:sz w:val="28"/>
          <w:szCs w:val="28"/>
        </w:rPr>
        <w:t>，</w:t>
      </w:r>
      <w:r w:rsidRPr="002B2E3C">
        <w:rPr>
          <w:rFonts w:ascii="宋体" w:hAnsi="宋体"/>
          <w:sz w:val="28"/>
          <w:szCs w:val="28"/>
        </w:rPr>
        <w:t>数据以中国城市建设统计年鉴为准</w:t>
      </w:r>
      <w:r w:rsidRPr="002B2E3C">
        <w:rPr>
          <w:rFonts w:ascii="宋体" w:hAnsi="宋体" w:hint="eastAsia"/>
          <w:sz w:val="28"/>
          <w:szCs w:val="28"/>
        </w:rPr>
        <w:t>。</w:t>
      </w:r>
    </w:p>
    <w:p w14:paraId="1B107FDE"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2.2.3 </w:t>
      </w:r>
      <w:r w:rsidRPr="00FA0E5A">
        <w:rPr>
          <w:rFonts w:ascii="宋体" w:hAnsi="宋体" w:hint="eastAsia"/>
          <w:sz w:val="28"/>
          <w:szCs w:val="28"/>
        </w:rPr>
        <w:t>城市公园数量和布局应充分考虑其规模与密度的配合，并与本地地方文化呼应</w:t>
      </w:r>
    </w:p>
    <w:p w14:paraId="63062A42"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提供城市公园分布与居民区规模密度匹配的GIS图（或一般数据）。</w:t>
      </w:r>
    </w:p>
    <w:p w14:paraId="7E90122B" w14:textId="77777777" w:rsidR="002537FE" w:rsidRPr="00FA0E5A" w:rsidRDefault="002537FE" w:rsidP="002537FE">
      <w:pPr>
        <w:spacing w:line="276" w:lineRule="auto"/>
        <w:rPr>
          <w:rFonts w:ascii="宋体" w:hAnsi="宋体"/>
          <w:sz w:val="28"/>
          <w:szCs w:val="28"/>
        </w:rPr>
      </w:pPr>
      <w:r w:rsidRPr="002B2E3C">
        <w:rPr>
          <w:rFonts w:ascii="宋体" w:hAnsi="宋体"/>
          <w:sz w:val="28"/>
          <w:szCs w:val="28"/>
        </w:rPr>
        <w:t>2.2.4</w:t>
      </w:r>
      <w:r w:rsidRPr="00FA0E5A">
        <w:rPr>
          <w:rFonts w:ascii="宋体" w:hAnsi="宋体" w:hint="eastAsia"/>
          <w:sz w:val="28"/>
          <w:szCs w:val="28"/>
        </w:rPr>
        <w:t>积极提升郊野公园的生态效益和文化效益</w:t>
      </w:r>
    </w:p>
    <w:p w14:paraId="781606E9" w14:textId="77777777" w:rsidR="002537FE" w:rsidRPr="002B2E3C" w:rsidRDefault="002537FE" w:rsidP="002537FE">
      <w:pPr>
        <w:spacing w:line="276" w:lineRule="auto"/>
        <w:ind w:firstLineChars="200" w:firstLine="560"/>
        <w:rPr>
          <w:rFonts w:ascii="宋体" w:hAnsi="宋体"/>
          <w:sz w:val="28"/>
          <w:szCs w:val="28"/>
        </w:rPr>
      </w:pPr>
      <w:r w:rsidRPr="00FA0E5A">
        <w:rPr>
          <w:rFonts w:ascii="宋体" w:hAnsi="宋体" w:hint="eastAsia"/>
          <w:sz w:val="28"/>
          <w:szCs w:val="28"/>
        </w:rPr>
        <w:t>郊野公园指以郊区基本农田、生态片林、水系湿地、自然村落、历史风貌等现有生态人文资源为基础，通过</w:t>
      </w:r>
      <w:r w:rsidRPr="002B2E3C">
        <w:rPr>
          <w:rFonts w:ascii="宋体" w:hAnsi="宋体" w:hint="eastAsia"/>
          <w:sz w:val="28"/>
          <w:szCs w:val="28"/>
        </w:rPr>
        <w:t>整治</w:t>
      </w:r>
      <w:r w:rsidRPr="00FA0E5A">
        <w:rPr>
          <w:rFonts w:ascii="宋体" w:hAnsi="宋体" w:hint="eastAsia"/>
          <w:sz w:val="28"/>
          <w:szCs w:val="28"/>
        </w:rPr>
        <w:t>规划，在城市郊区形成具有一定规模、拥有良好的田园风光、郊野植被及自然景观，以保护生态环境资源、展现自然人文风貌、提供都市休闲游憩空间为主要特征的郊野开放空间。</w:t>
      </w:r>
    </w:p>
    <w:p w14:paraId="00140C43" w14:textId="77777777" w:rsidR="002537FE" w:rsidRPr="00FA0E5A" w:rsidRDefault="002537FE" w:rsidP="002537FE">
      <w:pPr>
        <w:spacing w:line="276" w:lineRule="auto"/>
        <w:rPr>
          <w:rFonts w:ascii="宋体" w:hAnsi="宋体"/>
          <w:sz w:val="24"/>
          <w:szCs w:val="28"/>
        </w:rPr>
      </w:pPr>
      <w:r w:rsidRPr="00FA0E5A">
        <w:rPr>
          <w:rFonts w:ascii="宋体" w:hAnsi="宋体" w:hint="eastAsia"/>
          <w:sz w:val="24"/>
          <w:szCs w:val="28"/>
        </w:rPr>
        <w:t>（资料参考上海市人民政府2014《关于本市郊野公园建设管理的指导意见》）</w:t>
      </w:r>
    </w:p>
    <w:p w14:paraId="1C27244F" w14:textId="77777777" w:rsidR="002537FE" w:rsidRPr="00FA0E5A" w:rsidRDefault="002537FE" w:rsidP="002537FE">
      <w:pPr>
        <w:spacing w:line="276" w:lineRule="auto"/>
        <w:rPr>
          <w:rFonts w:ascii="宋体" w:hAnsi="宋体"/>
          <w:sz w:val="28"/>
          <w:szCs w:val="28"/>
        </w:rPr>
      </w:pPr>
      <w:r w:rsidRPr="002B2E3C">
        <w:rPr>
          <w:rFonts w:ascii="宋体" w:hAnsi="宋体" w:hint="eastAsia"/>
          <w:sz w:val="28"/>
          <w:szCs w:val="28"/>
        </w:rPr>
        <w:t>2.2.5</w:t>
      </w:r>
      <w:r w:rsidRPr="00FA0E5A">
        <w:rPr>
          <w:rFonts w:ascii="宋体" w:hAnsi="宋体" w:hint="eastAsia"/>
          <w:sz w:val="28"/>
          <w:szCs w:val="28"/>
        </w:rPr>
        <w:t>城市其他绿地，如森林、湿地、自然保护区等，应加强其环境的保护，并在保护第一的原则下，科学地开展休闲与旅游的综合利用</w:t>
      </w:r>
    </w:p>
    <w:p w14:paraId="24A8A67F" w14:textId="77777777" w:rsidR="002537FE" w:rsidRPr="002B2E3C" w:rsidRDefault="002537FE" w:rsidP="002537FE">
      <w:pPr>
        <w:spacing w:line="276" w:lineRule="auto"/>
        <w:ind w:firstLineChars="200" w:firstLine="560"/>
        <w:rPr>
          <w:rFonts w:ascii="宋体" w:hAnsi="宋体"/>
          <w:sz w:val="28"/>
          <w:szCs w:val="28"/>
        </w:rPr>
      </w:pPr>
      <w:r w:rsidRPr="00FA0E5A">
        <w:rPr>
          <w:rFonts w:ascii="宋体" w:hAnsi="宋体" w:hint="eastAsia"/>
          <w:sz w:val="28"/>
          <w:szCs w:val="28"/>
        </w:rPr>
        <w:lastRenderedPageBreak/>
        <w:t>提供对保护政策措施的文件材料，专家实地考察并结合材料评估保护与利用的成效。</w:t>
      </w:r>
    </w:p>
    <w:p w14:paraId="7508154C" w14:textId="77777777" w:rsidR="002537FE" w:rsidRPr="00FA0E5A" w:rsidRDefault="002537FE" w:rsidP="002537FE">
      <w:pPr>
        <w:spacing w:line="276" w:lineRule="auto"/>
        <w:rPr>
          <w:rFonts w:ascii="宋体" w:hAnsi="宋体"/>
          <w:sz w:val="28"/>
          <w:szCs w:val="28"/>
        </w:rPr>
      </w:pPr>
      <w:r w:rsidRPr="002B2E3C">
        <w:rPr>
          <w:rFonts w:ascii="宋体" w:hAnsi="宋体" w:hint="eastAsia"/>
          <w:sz w:val="28"/>
          <w:szCs w:val="28"/>
        </w:rPr>
        <w:t>2.3</w:t>
      </w:r>
      <w:r w:rsidRPr="00FA0E5A">
        <w:rPr>
          <w:rFonts w:ascii="宋体" w:hAnsi="宋体" w:hint="eastAsia"/>
          <w:sz w:val="28"/>
          <w:szCs w:val="28"/>
        </w:rPr>
        <w:t>城市文体活动公共空间</w:t>
      </w:r>
    </w:p>
    <w:p w14:paraId="52260988" w14:textId="77777777" w:rsidR="002537FE" w:rsidRPr="002B2E3C" w:rsidRDefault="002537FE" w:rsidP="002537FE">
      <w:pPr>
        <w:spacing w:line="276" w:lineRule="auto"/>
        <w:ind w:firstLineChars="200" w:firstLine="560"/>
        <w:rPr>
          <w:rFonts w:ascii="宋体" w:hAnsi="宋体"/>
          <w:sz w:val="28"/>
          <w:szCs w:val="28"/>
        </w:rPr>
      </w:pPr>
      <w:r w:rsidRPr="00FA0E5A">
        <w:rPr>
          <w:rFonts w:ascii="宋体" w:hAnsi="宋体" w:hint="eastAsia"/>
          <w:sz w:val="28"/>
          <w:szCs w:val="28"/>
        </w:rPr>
        <w:t>提供城市文化广场布局图及分布说明材料，专家实地考察旅游休闲设施，提供近三年开展公益性文化活动的清单及相应记录材料，提供政府部门的适当介入协调城市文化广场不同群体的使用权益的材料。</w:t>
      </w:r>
    </w:p>
    <w:p w14:paraId="1848893D" w14:textId="77777777" w:rsidR="002537FE" w:rsidRPr="002B2E3C" w:rsidRDefault="002537FE" w:rsidP="002537FE">
      <w:pPr>
        <w:spacing w:line="276" w:lineRule="auto"/>
        <w:ind w:firstLineChars="200" w:firstLine="560"/>
        <w:rPr>
          <w:rFonts w:ascii="宋体" w:hAnsi="宋体"/>
          <w:sz w:val="28"/>
          <w:szCs w:val="28"/>
        </w:rPr>
      </w:pPr>
      <w:r w:rsidRPr="00FA0E5A">
        <w:rPr>
          <w:rFonts w:ascii="宋体" w:hAnsi="宋体" w:hint="eastAsia"/>
          <w:sz w:val="28"/>
          <w:szCs w:val="28"/>
        </w:rPr>
        <w:t>提供城市居民社区文化休闲点数量，近三年开展休闲活动</w:t>
      </w:r>
      <w:r w:rsidRPr="002B2E3C">
        <w:rPr>
          <w:rFonts w:ascii="宋体" w:hAnsi="宋体" w:hint="eastAsia"/>
          <w:sz w:val="28"/>
          <w:szCs w:val="28"/>
        </w:rPr>
        <w:t>的清单及相应记录材料</w:t>
      </w:r>
      <w:r w:rsidRPr="00FA0E5A">
        <w:rPr>
          <w:rFonts w:ascii="宋体" w:hAnsi="宋体" w:hint="eastAsia"/>
          <w:sz w:val="28"/>
          <w:szCs w:val="28"/>
        </w:rPr>
        <w:t>，提供相关部门组织引导社区休闲活动</w:t>
      </w:r>
      <w:r w:rsidRPr="002B2E3C">
        <w:rPr>
          <w:rFonts w:ascii="宋体" w:hAnsi="宋体" w:hint="eastAsia"/>
          <w:sz w:val="28"/>
          <w:szCs w:val="28"/>
        </w:rPr>
        <w:t>的材料。</w:t>
      </w:r>
    </w:p>
    <w:p w14:paraId="31C5B30A" w14:textId="77777777" w:rsidR="002537FE" w:rsidRPr="00FA0E5A" w:rsidRDefault="002537FE" w:rsidP="002537FE">
      <w:pPr>
        <w:spacing w:line="276" w:lineRule="auto"/>
        <w:ind w:firstLine="552"/>
        <w:rPr>
          <w:rFonts w:ascii="宋体" w:hAnsi="宋体"/>
          <w:sz w:val="28"/>
          <w:szCs w:val="28"/>
        </w:rPr>
      </w:pPr>
      <w:r w:rsidRPr="002B2E3C">
        <w:rPr>
          <w:rFonts w:ascii="宋体" w:hAnsi="宋体"/>
          <w:sz w:val="28"/>
          <w:szCs w:val="28"/>
        </w:rPr>
        <w:t>2.4</w:t>
      </w:r>
      <w:r w:rsidRPr="00FA0E5A">
        <w:rPr>
          <w:rFonts w:ascii="宋体" w:hAnsi="宋体" w:hint="eastAsia"/>
          <w:sz w:val="28"/>
          <w:szCs w:val="28"/>
        </w:rPr>
        <w:t>城市经营性休闲空间</w:t>
      </w:r>
    </w:p>
    <w:p w14:paraId="08726439" w14:textId="77777777" w:rsidR="002537FE" w:rsidRPr="00FA0E5A" w:rsidRDefault="002537FE" w:rsidP="002537FE">
      <w:pPr>
        <w:spacing w:line="276" w:lineRule="auto"/>
        <w:ind w:firstLine="552"/>
        <w:rPr>
          <w:rFonts w:ascii="宋体" w:hAnsi="宋体"/>
          <w:sz w:val="28"/>
          <w:szCs w:val="28"/>
        </w:rPr>
      </w:pPr>
      <w:r w:rsidRPr="002B2E3C">
        <w:rPr>
          <w:rFonts w:ascii="宋体" w:hAnsi="宋体" w:hint="eastAsia"/>
          <w:sz w:val="28"/>
          <w:szCs w:val="28"/>
        </w:rPr>
        <w:t>2.</w:t>
      </w:r>
      <w:r w:rsidRPr="002B2E3C">
        <w:rPr>
          <w:rFonts w:ascii="宋体" w:hAnsi="宋体"/>
          <w:sz w:val="28"/>
          <w:szCs w:val="28"/>
        </w:rPr>
        <w:t>4.1</w:t>
      </w:r>
      <w:r w:rsidRPr="00FA0E5A">
        <w:rPr>
          <w:rFonts w:ascii="宋体" w:hAnsi="宋体" w:hint="eastAsia"/>
          <w:sz w:val="28"/>
          <w:szCs w:val="28"/>
        </w:rPr>
        <w:t>商业休闲空间应分布合理、旅游休闲氛围浓厚、旅游休闲配套便利</w:t>
      </w:r>
    </w:p>
    <w:p w14:paraId="277B8D2A" w14:textId="77777777" w:rsidR="002537FE" w:rsidRPr="002B2E3C" w:rsidRDefault="002537FE" w:rsidP="002537FE">
      <w:pPr>
        <w:spacing w:line="276" w:lineRule="auto"/>
        <w:ind w:firstLine="552"/>
        <w:rPr>
          <w:rFonts w:ascii="宋体" w:hAnsi="宋体"/>
          <w:sz w:val="28"/>
          <w:szCs w:val="28"/>
        </w:rPr>
      </w:pPr>
      <w:r w:rsidRPr="002B2E3C">
        <w:rPr>
          <w:rFonts w:ascii="宋体" w:hAnsi="宋体" w:hint="eastAsia"/>
          <w:sz w:val="28"/>
          <w:szCs w:val="28"/>
        </w:rPr>
        <w:t>商业休闲空间，指在城市和城镇中，聚集以休闲和商业服务为主的各种设施（购物、饮食、娱乐、文化、交往、健身等）的特定区域。</w:t>
      </w:r>
    </w:p>
    <w:p w14:paraId="49E34F69"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空间分布合理，指中央商业休闲空间与其他普通商业休闲空间合理分布，共同形成城市的商业休闲空间体系，需要提供城市商业休闲空间分布图、辐射范围及功能分析图等资料，并辅以实地考察。</w:t>
      </w:r>
    </w:p>
    <w:p w14:paraId="306A501A"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旅游休闲氛围浓厚，重点考察城市商业休闲空间的休息点、交通秩序，消费者的活动，休闲者在本区域的平均停留时间，休闲人群年龄结构，休闲人群规模。</w:t>
      </w:r>
    </w:p>
    <w:p w14:paraId="798FD0EE"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商业休闲空间旅游休闲配套，主要考察是否设有免费休息场所；是否设有为市民、游客提供公益性信息咨询服务的旅游信息服务点；</w:t>
      </w:r>
      <w:r w:rsidRPr="002B2E3C">
        <w:rPr>
          <w:rFonts w:ascii="宋体" w:hAnsi="宋体" w:hint="eastAsia"/>
          <w:sz w:val="28"/>
          <w:szCs w:val="28"/>
        </w:rPr>
        <w:lastRenderedPageBreak/>
        <w:t>在商业休闲空间主要入口处是否设有标识和引导系统；空间外围及内部是否设置有合理的旅游休闲引导标识牌；周边是否有便利的停车场，包括专用停车场与其他社会公共停车场。</w:t>
      </w:r>
    </w:p>
    <w:p w14:paraId="1D4F3259" w14:textId="77777777" w:rsidR="002537FE" w:rsidRDefault="002537FE" w:rsidP="002537FE">
      <w:pPr>
        <w:spacing w:line="276" w:lineRule="auto"/>
        <w:outlineLvl w:val="0"/>
        <w:rPr>
          <w:rFonts w:ascii="宋体" w:hAnsi="宋体"/>
          <w:sz w:val="28"/>
          <w:szCs w:val="28"/>
        </w:rPr>
      </w:pPr>
      <w:r w:rsidRPr="002B2E3C">
        <w:rPr>
          <w:rFonts w:ascii="宋体" w:hAnsi="宋体"/>
          <w:sz w:val="28"/>
          <w:szCs w:val="28"/>
        </w:rPr>
        <w:t>2.4.2</w:t>
      </w:r>
      <w:r w:rsidRPr="00FA0E5A">
        <w:rPr>
          <w:rFonts w:ascii="宋体" w:hAnsi="宋体" w:hint="eastAsia"/>
          <w:sz w:val="28"/>
          <w:szCs w:val="28"/>
        </w:rPr>
        <w:t>传统民俗休闲空间应体现城市典型历史文化传统及民俗特点、旅游休闲氛围浓厚、旅游休闲配套便利</w:t>
      </w:r>
    </w:p>
    <w:p w14:paraId="024B4BCA" w14:textId="77777777" w:rsidR="002537FE" w:rsidRPr="002B2E3C" w:rsidRDefault="002537FE" w:rsidP="002537FE">
      <w:pPr>
        <w:spacing w:line="276" w:lineRule="auto"/>
        <w:ind w:firstLineChars="200" w:firstLine="560"/>
        <w:outlineLvl w:val="0"/>
        <w:rPr>
          <w:rFonts w:ascii="宋体" w:hAnsi="宋体"/>
          <w:sz w:val="28"/>
          <w:szCs w:val="28"/>
        </w:rPr>
      </w:pPr>
      <w:r w:rsidRPr="002B2E3C">
        <w:rPr>
          <w:rFonts w:ascii="宋体" w:hAnsi="宋体" w:hint="eastAsia"/>
          <w:sz w:val="28"/>
          <w:szCs w:val="28"/>
        </w:rPr>
        <w:t>传统民俗休闲空间指有明确的地域范围及一定的规模，具有游览、文化展示等特色功能，具备相应旅游服务设施、能提供相应旅游服务，有专门机构进行管理，具有一定旅游知名度的开放式街区，如历史文化风貌街等街区。</w:t>
      </w:r>
    </w:p>
    <w:p w14:paraId="1DA7347D"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体现城市典型历史文化传统及民俗特点主要考察传统街区及其建筑物的历史悠久性，民俗表演展示的原真性，是否拥有传统老字号或民间博物馆等。</w:t>
      </w:r>
    </w:p>
    <w:p w14:paraId="32956A6B"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旅游休闲氛围浓厚重点考察传统民俗休闲空间的休息点、交通秩序，是否达到一定的游客量，休闲者的活动，休闲者在本区域的平均停留时间，休闲人群年龄结构，休闲人群规模。</w:t>
      </w:r>
    </w:p>
    <w:p w14:paraId="29204E88"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传统民俗休闲空间旅游休闲配套主要考察是否设有免费的休息场所；是否设有为游客、市民提供公益性信息咨询服务的旅游信息服务点，在商业休闲空间主要入口处是否设有标识和引导系统，空间外围及内部是否设置有合理的旅游休闲引导标识牌；周边是否有便利的停车场，包括专用停车场与其他社会公共停车场。</w:t>
      </w:r>
    </w:p>
    <w:p w14:paraId="57719212" w14:textId="77777777" w:rsidR="002537FE" w:rsidRPr="002B2E3C" w:rsidRDefault="002537FE" w:rsidP="002537FE">
      <w:pPr>
        <w:spacing w:line="276" w:lineRule="auto"/>
        <w:outlineLvl w:val="0"/>
        <w:rPr>
          <w:rFonts w:ascii="宋体" w:hAnsi="宋体"/>
          <w:sz w:val="28"/>
          <w:szCs w:val="28"/>
        </w:rPr>
      </w:pPr>
      <w:r w:rsidRPr="002B2E3C">
        <w:rPr>
          <w:rFonts w:ascii="宋体" w:hAnsi="宋体"/>
          <w:sz w:val="28"/>
          <w:szCs w:val="28"/>
        </w:rPr>
        <w:t>2.4.3</w:t>
      </w:r>
      <w:r w:rsidRPr="00FA0E5A">
        <w:rPr>
          <w:rFonts w:ascii="宋体" w:hAnsi="宋体" w:hint="eastAsia"/>
          <w:sz w:val="28"/>
          <w:szCs w:val="28"/>
        </w:rPr>
        <w:t>美食/酒吧休闲空间应体现城市饮食文化或现代时尚生活特征、旅游休闲氛围浓厚、旅游休闲配套便利</w:t>
      </w:r>
    </w:p>
    <w:p w14:paraId="3AFD8E23" w14:textId="77777777" w:rsidR="002537FE" w:rsidRPr="002B2E3C" w:rsidRDefault="002537FE" w:rsidP="002537FE">
      <w:pPr>
        <w:spacing w:line="276" w:lineRule="auto"/>
        <w:ind w:firstLine="440"/>
        <w:rPr>
          <w:rFonts w:ascii="宋体" w:hAnsi="宋体"/>
          <w:sz w:val="28"/>
          <w:szCs w:val="28"/>
        </w:rPr>
      </w:pPr>
      <w:r w:rsidRPr="002B2E3C">
        <w:rPr>
          <w:rFonts w:ascii="宋体" w:hAnsi="宋体" w:hint="eastAsia"/>
          <w:sz w:val="28"/>
          <w:szCs w:val="28"/>
        </w:rPr>
        <w:lastRenderedPageBreak/>
        <w:t>美食</w:t>
      </w:r>
      <w:r w:rsidRPr="002B2E3C">
        <w:rPr>
          <w:rFonts w:ascii="宋体" w:hAnsi="宋体"/>
          <w:sz w:val="28"/>
          <w:szCs w:val="28"/>
        </w:rPr>
        <w:t>/酒吧休闲空间是指具有购物、餐饮、休闲娱乐功能的特色的</w:t>
      </w:r>
      <w:r w:rsidRPr="002B2E3C">
        <w:rPr>
          <w:rFonts w:ascii="宋体" w:hAnsi="宋体" w:hint="eastAsia"/>
          <w:sz w:val="28"/>
          <w:szCs w:val="28"/>
        </w:rPr>
        <w:t>商业街、餐饮街、娱乐休闲街等。</w:t>
      </w:r>
    </w:p>
    <w:p w14:paraId="2C42A723"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体现城市饮食文化或现代时尚生活特征考察该空间</w:t>
      </w:r>
      <w:r w:rsidRPr="002B2E3C">
        <w:rPr>
          <w:rFonts w:ascii="宋体" w:hAnsi="宋体"/>
          <w:sz w:val="28"/>
          <w:szCs w:val="28"/>
        </w:rPr>
        <w:t>餐饮类型的多样性</w:t>
      </w:r>
      <w:r w:rsidRPr="002B2E3C">
        <w:rPr>
          <w:rFonts w:ascii="宋体" w:hAnsi="宋体" w:hint="eastAsia"/>
          <w:sz w:val="28"/>
          <w:szCs w:val="28"/>
        </w:rPr>
        <w:t>，是否具有一定规模的餐饮老字号、现代知名品牌餐饮企业，</w:t>
      </w:r>
      <w:r w:rsidRPr="002B2E3C">
        <w:rPr>
          <w:rFonts w:ascii="宋体" w:hAnsi="宋体"/>
          <w:sz w:val="28"/>
          <w:szCs w:val="28"/>
        </w:rPr>
        <w:t>室外的餐饮休闲空间</w:t>
      </w:r>
      <w:r w:rsidRPr="002B2E3C">
        <w:rPr>
          <w:rFonts w:ascii="宋体" w:hAnsi="宋体" w:hint="eastAsia"/>
          <w:sz w:val="28"/>
          <w:szCs w:val="28"/>
        </w:rPr>
        <w:t>的丰富多样性。</w:t>
      </w:r>
    </w:p>
    <w:p w14:paraId="1412BC10"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旅游休闲氛围浓厚重点考察空间的休息点、交通秩序，消费者的活动，休闲者在本区域的平均停留时间，休闲人群年龄结构，休闲人群规模。</w:t>
      </w:r>
    </w:p>
    <w:p w14:paraId="2DC57D31"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美食</w:t>
      </w:r>
      <w:r w:rsidRPr="002B2E3C">
        <w:rPr>
          <w:rFonts w:ascii="宋体" w:hAnsi="宋体"/>
          <w:sz w:val="28"/>
          <w:szCs w:val="28"/>
        </w:rPr>
        <w:t>/酒吧休闲空间旅游休闲配套主要考察是否设有免费的休息场所；是否设有为游客、市民提供公益性信息咨询服务的旅游信息服务点；主要入口处是否设有标识和引导系统；空间外围及内部是否设置有合理的旅游休闲引导标识牌；周边是否有便利的停车场，包括专用停车场与其他社会公共停车场。</w:t>
      </w:r>
    </w:p>
    <w:p w14:paraId="0C60904E" w14:textId="77777777" w:rsidR="002537FE" w:rsidRPr="002B2E3C" w:rsidRDefault="002537FE" w:rsidP="002537FE">
      <w:pPr>
        <w:spacing w:line="276" w:lineRule="auto"/>
        <w:outlineLvl w:val="0"/>
        <w:rPr>
          <w:rFonts w:ascii="宋体" w:hAnsi="宋体"/>
          <w:sz w:val="28"/>
          <w:szCs w:val="28"/>
        </w:rPr>
      </w:pPr>
      <w:r w:rsidRPr="002B2E3C">
        <w:rPr>
          <w:rFonts w:ascii="宋体" w:hAnsi="宋体"/>
          <w:sz w:val="28"/>
          <w:szCs w:val="28"/>
        </w:rPr>
        <w:t>2.4.4</w:t>
      </w:r>
      <w:r w:rsidRPr="00FA0E5A">
        <w:rPr>
          <w:rFonts w:ascii="宋体" w:hAnsi="宋体" w:hint="eastAsia"/>
          <w:sz w:val="28"/>
          <w:szCs w:val="28"/>
        </w:rPr>
        <w:t>主题度假休闲空间应分布合理、旅游休闲氛围浓厚、旅游休闲配套便利</w:t>
      </w:r>
    </w:p>
    <w:p w14:paraId="6F8CA918"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主题度假休闲空间以提供度假产品为主要目的，具有良好的资源条件和多样的旅游配套设施，集住宿、休闲、游览、娱乐功能为一体的旅游</w:t>
      </w:r>
      <w:r w:rsidRPr="002B2E3C">
        <w:rPr>
          <w:rFonts w:ascii="宋体" w:hAnsi="宋体"/>
          <w:sz w:val="28"/>
          <w:szCs w:val="28"/>
        </w:rPr>
        <w:t>城市</w:t>
      </w:r>
      <w:r w:rsidRPr="002B2E3C">
        <w:rPr>
          <w:rFonts w:ascii="宋体" w:hAnsi="宋体" w:hint="eastAsia"/>
          <w:sz w:val="28"/>
          <w:szCs w:val="28"/>
        </w:rPr>
        <w:t>类型，其资源类型包括海洋、内湖、山地</w:t>
      </w:r>
      <w:r w:rsidRPr="002B2E3C">
        <w:rPr>
          <w:rFonts w:ascii="宋体" w:hAnsi="宋体"/>
          <w:sz w:val="28"/>
          <w:szCs w:val="28"/>
        </w:rPr>
        <w:t xml:space="preserve">(滑雪)、森林、温泉、草原、乡村和其他主题资源（如主题公园、博彩类基地等）。  </w:t>
      </w:r>
    </w:p>
    <w:p w14:paraId="023FF6BB"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空间分布合理需要提供城市主题度假休闲空间分布图、辐射范围及功能分析图等资料，以备查阅，以及</w:t>
      </w:r>
      <w:r w:rsidRPr="002B2E3C">
        <w:rPr>
          <w:rFonts w:ascii="宋体" w:hAnsi="宋体"/>
          <w:sz w:val="28"/>
          <w:szCs w:val="28"/>
        </w:rPr>
        <w:t>城市</w:t>
      </w:r>
      <w:r w:rsidRPr="002B2E3C">
        <w:rPr>
          <w:rFonts w:ascii="宋体" w:hAnsi="宋体" w:hint="eastAsia"/>
          <w:sz w:val="28"/>
          <w:szCs w:val="28"/>
        </w:rPr>
        <w:t>度假区的资源等级。</w:t>
      </w:r>
    </w:p>
    <w:p w14:paraId="6AE924E5"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休闲氛围浓厚重点考察相关景区的年接待游客量，休闲娱乐活动</w:t>
      </w:r>
      <w:r w:rsidRPr="002B2E3C">
        <w:rPr>
          <w:rFonts w:ascii="宋体" w:hAnsi="宋体" w:hint="eastAsia"/>
          <w:sz w:val="28"/>
          <w:szCs w:val="28"/>
        </w:rPr>
        <w:lastRenderedPageBreak/>
        <w:t>内容的丰富性。</w:t>
      </w:r>
    </w:p>
    <w:p w14:paraId="0D39518B"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主题度假休闲空间旅游休闲配套主要考察是否设有免费的休息场所；是否设有为游客、市民提供公益性信息咨询服务的旅游信息服务点，主要入口处是否设有标识和引导系统，空间外围及内部是否设置有合理的旅游休闲引导标识牌；周边是否有便利的停车场，包括专用停车场与其他社会公共停车场。</w:t>
      </w:r>
    </w:p>
    <w:p w14:paraId="6AF9FEB6" w14:textId="77777777" w:rsidR="002537FE" w:rsidRPr="002B2E3C" w:rsidRDefault="002537FE" w:rsidP="002537FE">
      <w:pPr>
        <w:spacing w:line="276" w:lineRule="auto"/>
        <w:outlineLvl w:val="0"/>
        <w:rPr>
          <w:rFonts w:ascii="宋体" w:hAnsi="宋体"/>
          <w:sz w:val="28"/>
          <w:szCs w:val="28"/>
        </w:rPr>
      </w:pPr>
      <w:r w:rsidRPr="002B2E3C">
        <w:rPr>
          <w:rFonts w:ascii="宋体" w:hAnsi="宋体"/>
          <w:sz w:val="28"/>
          <w:szCs w:val="28"/>
        </w:rPr>
        <w:t>2.</w:t>
      </w:r>
      <w:r>
        <w:rPr>
          <w:rFonts w:ascii="宋体" w:hAnsi="宋体" w:hint="eastAsia"/>
          <w:sz w:val="28"/>
          <w:szCs w:val="28"/>
        </w:rPr>
        <w:t>4</w:t>
      </w:r>
      <w:r w:rsidRPr="002B2E3C">
        <w:rPr>
          <w:rFonts w:ascii="宋体" w:hAnsi="宋体"/>
          <w:sz w:val="28"/>
          <w:szCs w:val="28"/>
        </w:rPr>
        <w:t>.5</w:t>
      </w:r>
      <w:r w:rsidRPr="00FA0E5A">
        <w:rPr>
          <w:rFonts w:ascii="宋体" w:hAnsi="宋体" w:hint="eastAsia"/>
          <w:sz w:val="28"/>
          <w:szCs w:val="28"/>
        </w:rPr>
        <w:t>文化创意休闲空间应体现城市文化艺术品位、旅游休闲氛围浓厚、旅游休闲配套便利</w:t>
      </w:r>
    </w:p>
    <w:p w14:paraId="13AD7552"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文化创意休闲空间指将文化艺术活动与商业结合，把城市中的闲置空间转变为文化产业的聚集区。</w:t>
      </w:r>
    </w:p>
    <w:p w14:paraId="007A7F2B"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体现城市艺术文化品位重点考察微景观特色，文化创意企业进驻的数量，艺术家进驻的数量，开展文化艺术主题活动的情况。</w:t>
      </w:r>
    </w:p>
    <w:p w14:paraId="766D46D2"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文化创意休闲空间旅游休闲配套主要考察是否设有免费的休息场所；是否设有为游客、市民提供公益性信息咨询服务的旅游信息服务点；主要入口处是否设有标识和引导系统；空间外围及内部是否设置有合理的旅游休闲引导标识牌；周边是否有便利的停车场，包括专用停车场与其他社会公共停车场。</w:t>
      </w:r>
    </w:p>
    <w:p w14:paraId="5942DAF4" w14:textId="77777777" w:rsidR="002537FE" w:rsidRPr="002B2E3C" w:rsidRDefault="002537FE" w:rsidP="002537FE">
      <w:pPr>
        <w:spacing w:line="276" w:lineRule="auto"/>
        <w:outlineLvl w:val="0"/>
        <w:rPr>
          <w:rFonts w:ascii="宋体" w:hAnsi="宋体"/>
          <w:sz w:val="28"/>
          <w:szCs w:val="28"/>
        </w:rPr>
      </w:pPr>
      <w:r w:rsidRPr="002B2E3C">
        <w:rPr>
          <w:rFonts w:ascii="宋体" w:hAnsi="宋体"/>
          <w:sz w:val="28"/>
          <w:szCs w:val="28"/>
        </w:rPr>
        <w:t>2.5</w:t>
      </w:r>
      <w:r w:rsidRPr="002B2E3C">
        <w:rPr>
          <w:rFonts w:ascii="宋体" w:hAnsi="宋体" w:hint="eastAsia"/>
          <w:sz w:val="28"/>
          <w:szCs w:val="28"/>
        </w:rPr>
        <w:t>空间连接性</w:t>
      </w:r>
    </w:p>
    <w:p w14:paraId="74D6A0F9" w14:textId="77777777" w:rsidR="002537FE" w:rsidRPr="002B2E3C" w:rsidRDefault="002537FE" w:rsidP="002537FE">
      <w:pPr>
        <w:ind w:firstLineChars="250" w:firstLine="700"/>
        <w:rPr>
          <w:rFonts w:ascii="宋体" w:hAnsi="宋体"/>
          <w:sz w:val="28"/>
          <w:szCs w:val="28"/>
        </w:rPr>
      </w:pPr>
      <w:r w:rsidRPr="002B2E3C">
        <w:rPr>
          <w:rFonts w:ascii="宋体" w:hAnsi="宋体" w:hint="eastAsia"/>
          <w:sz w:val="28"/>
          <w:szCs w:val="28"/>
        </w:rPr>
        <w:t>以旅游廊道指绿道、河流廊道、景观道等，以其为载体形成网状线路系统，贯通连接各类旅游休闲空间。考察旅游观光专线或自行车、人行等复合线路系统，连接贯通各类旅游休闲空间的效果，根据连接贯通的程度由评审专家打分。</w:t>
      </w:r>
    </w:p>
    <w:p w14:paraId="68EA6498" w14:textId="77777777" w:rsidR="002537FE" w:rsidRPr="002B2E3C" w:rsidRDefault="002537FE" w:rsidP="002537FE">
      <w:pPr>
        <w:spacing w:line="276" w:lineRule="auto"/>
        <w:outlineLvl w:val="0"/>
        <w:rPr>
          <w:rFonts w:ascii="宋体" w:hAnsi="宋体"/>
          <w:bCs/>
          <w:kern w:val="0"/>
          <w:sz w:val="28"/>
          <w:szCs w:val="28"/>
        </w:rPr>
      </w:pPr>
      <w:r w:rsidRPr="002B2E3C">
        <w:rPr>
          <w:rFonts w:ascii="宋体" w:hAnsi="宋体"/>
          <w:noProof/>
          <w:sz w:val="28"/>
          <w:szCs w:val="28"/>
        </w:rPr>
        <w:lastRenderedPageBreak/>
        <w:t xml:space="preserve">2.6 </w:t>
      </w:r>
      <w:r w:rsidRPr="002B2E3C">
        <w:rPr>
          <w:rFonts w:ascii="宋体" w:hAnsi="宋体" w:hint="eastAsia"/>
          <w:bCs/>
          <w:kern w:val="0"/>
          <w:sz w:val="28"/>
          <w:szCs w:val="28"/>
        </w:rPr>
        <w:t>旅游休闲产品</w:t>
      </w:r>
    </w:p>
    <w:p w14:paraId="03220A0B"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2.6.1 </w:t>
      </w:r>
      <w:r w:rsidRPr="002B2E3C">
        <w:rPr>
          <w:rFonts w:ascii="宋体" w:hAnsi="宋体" w:hint="eastAsia"/>
          <w:sz w:val="28"/>
          <w:szCs w:val="28"/>
        </w:rPr>
        <w:t>旅游休闲产品种类</w:t>
      </w:r>
    </w:p>
    <w:p w14:paraId="4BE7EDE9"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 xml:space="preserve">    提供相关旅游休闲产品的类属、具体线路及组成景点的说明材料，包括文字与图片，其它城市特色旅游产品由评定专家认定，不少于两项。</w:t>
      </w:r>
    </w:p>
    <w:p w14:paraId="1B9EDA0B"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2.6.2 </w:t>
      </w:r>
      <w:r w:rsidRPr="002B2E3C">
        <w:rPr>
          <w:rFonts w:ascii="宋体" w:hAnsi="宋体" w:hint="eastAsia"/>
          <w:sz w:val="28"/>
          <w:szCs w:val="28"/>
        </w:rPr>
        <w:t>旅游休闲产品引导推广</w:t>
      </w:r>
    </w:p>
    <w:p w14:paraId="381F8CAC" w14:textId="77777777" w:rsidR="002537FE" w:rsidRPr="002B2E3C" w:rsidRDefault="002537FE" w:rsidP="002537FE">
      <w:pPr>
        <w:spacing w:line="276" w:lineRule="auto"/>
        <w:ind w:firstLine="576"/>
        <w:rPr>
          <w:rFonts w:ascii="宋体" w:hAnsi="宋体"/>
          <w:sz w:val="28"/>
          <w:szCs w:val="28"/>
        </w:rPr>
      </w:pPr>
      <w:r w:rsidRPr="002B2E3C">
        <w:rPr>
          <w:rFonts w:ascii="宋体" w:hAnsi="宋体"/>
          <w:sz w:val="28"/>
          <w:szCs w:val="28"/>
        </w:rPr>
        <w:t xml:space="preserve"> “旅游休闲产品在官方旅游网站进行推荐”需要向评定专家提供在官方旅游网站的推广材料；旅游休闲产品纳入面向旅游者的宣传或导游手册由评审专家到旅游信息咨询点实地搜集宣传材料计算产品种类；相应的市场经营企业指2.6.1旅游休闲产品对应涉及到的旅行社、自行车租赁、户外运动、温泉酒店、邮轮游艇等企业。</w:t>
      </w:r>
    </w:p>
    <w:p w14:paraId="2D647090" w14:textId="77777777" w:rsidR="002537FE" w:rsidRPr="002B2E3C" w:rsidRDefault="002537FE" w:rsidP="002537FE">
      <w:pPr>
        <w:spacing w:line="276" w:lineRule="auto"/>
        <w:rPr>
          <w:rFonts w:ascii="宋体" w:hAnsi="宋体"/>
          <w:sz w:val="28"/>
          <w:szCs w:val="28"/>
        </w:rPr>
      </w:pPr>
      <w:r w:rsidRPr="002B2E3C">
        <w:rPr>
          <w:rFonts w:ascii="宋体" w:hAnsi="宋体"/>
          <w:noProof/>
          <w:sz w:val="28"/>
          <w:szCs w:val="28"/>
        </w:rPr>
        <w:t xml:space="preserve">2.6.3 </w:t>
      </w:r>
      <w:r w:rsidRPr="002B2E3C">
        <w:rPr>
          <w:rFonts w:ascii="宋体" w:hAnsi="宋体" w:hint="eastAsia"/>
          <w:bCs/>
          <w:kern w:val="0"/>
          <w:sz w:val="28"/>
          <w:szCs w:val="28"/>
        </w:rPr>
        <w:t>文化体育设施</w:t>
      </w:r>
    </w:p>
    <w:p w14:paraId="013F0222" w14:textId="77777777" w:rsidR="002537FE" w:rsidRPr="002B2E3C" w:rsidRDefault="002537FE" w:rsidP="002537FE">
      <w:pPr>
        <w:widowControl/>
        <w:spacing w:line="276" w:lineRule="auto"/>
        <w:ind w:firstLine="576"/>
        <w:rPr>
          <w:rFonts w:ascii="宋体" w:hAnsi="宋体"/>
          <w:bCs/>
          <w:kern w:val="0"/>
          <w:sz w:val="28"/>
          <w:szCs w:val="28"/>
        </w:rPr>
      </w:pPr>
      <w:r w:rsidRPr="002B2E3C">
        <w:rPr>
          <w:rFonts w:ascii="宋体" w:hAnsi="宋体" w:hint="eastAsia"/>
          <w:bCs/>
          <w:kern w:val="0"/>
          <w:sz w:val="28"/>
          <w:szCs w:val="28"/>
        </w:rPr>
        <w:t>博物馆的人均拥有量指依据截止评定当年在当地文化部门登记的公共博物馆和私人博物馆的数量。</w:t>
      </w:r>
    </w:p>
    <w:p w14:paraId="69418035" w14:textId="77777777" w:rsidR="002537FE" w:rsidRPr="002B2E3C" w:rsidRDefault="002537FE" w:rsidP="002537FE">
      <w:pPr>
        <w:widowControl/>
        <w:spacing w:line="276" w:lineRule="auto"/>
        <w:ind w:firstLine="576"/>
        <w:rPr>
          <w:rFonts w:ascii="宋体" w:hAnsi="宋体"/>
          <w:bCs/>
          <w:kern w:val="0"/>
          <w:sz w:val="28"/>
          <w:szCs w:val="28"/>
        </w:rPr>
      </w:pPr>
      <w:r w:rsidRPr="002B2E3C">
        <w:rPr>
          <w:rFonts w:ascii="宋体" w:hAnsi="宋体" w:hint="eastAsia"/>
          <w:bCs/>
          <w:kern w:val="0"/>
          <w:sz w:val="28"/>
          <w:szCs w:val="28"/>
        </w:rPr>
        <w:t>体育场地指全市（城区）范围内体育场、体育馆、社区内专门用于居民体育运动的健身房、健身点、学校体育场地以及社会经营性体育场地。</w:t>
      </w:r>
    </w:p>
    <w:p w14:paraId="10E05164" w14:textId="77777777" w:rsidR="002537FE" w:rsidRPr="002B2E3C" w:rsidRDefault="002537FE" w:rsidP="002537FE">
      <w:pPr>
        <w:widowControl/>
        <w:spacing w:line="276" w:lineRule="auto"/>
        <w:ind w:firstLine="576"/>
        <w:rPr>
          <w:rFonts w:ascii="宋体" w:hAnsi="宋体"/>
          <w:bCs/>
          <w:kern w:val="0"/>
          <w:sz w:val="28"/>
          <w:szCs w:val="28"/>
        </w:rPr>
      </w:pPr>
      <w:r w:rsidRPr="002B2E3C">
        <w:rPr>
          <w:rFonts w:ascii="宋体" w:hAnsi="宋体" w:hint="eastAsia"/>
          <w:bCs/>
          <w:kern w:val="0"/>
          <w:sz w:val="28"/>
          <w:szCs w:val="28"/>
        </w:rPr>
        <w:t>人均体育场地个数</w:t>
      </w:r>
      <w:r w:rsidRPr="002B2E3C">
        <w:rPr>
          <w:rFonts w:ascii="宋体" w:hAnsi="宋体"/>
          <w:bCs/>
          <w:kern w:val="0"/>
          <w:sz w:val="28"/>
          <w:szCs w:val="28"/>
        </w:rPr>
        <w:t>=体育场地数量÷市区常住人口总数，依据截止评定当年最新公布的全国体育场地普查数据公报</w:t>
      </w:r>
      <w:r w:rsidRPr="002B2E3C">
        <w:rPr>
          <w:rFonts w:ascii="宋体" w:hAnsi="宋体" w:hint="eastAsia"/>
          <w:bCs/>
          <w:kern w:val="0"/>
          <w:sz w:val="28"/>
          <w:szCs w:val="28"/>
        </w:rPr>
        <w:t>。</w:t>
      </w:r>
    </w:p>
    <w:p w14:paraId="089F29FF" w14:textId="77777777" w:rsidR="002537FE" w:rsidRPr="002B2E3C" w:rsidRDefault="002537FE" w:rsidP="002537FE">
      <w:pPr>
        <w:widowControl/>
        <w:spacing w:line="276" w:lineRule="auto"/>
        <w:rPr>
          <w:rFonts w:ascii="宋体" w:hAnsi="宋体"/>
          <w:sz w:val="28"/>
          <w:szCs w:val="28"/>
        </w:rPr>
      </w:pPr>
      <w:r w:rsidRPr="002B2E3C">
        <w:rPr>
          <w:rFonts w:ascii="宋体" w:hAnsi="宋体"/>
          <w:noProof/>
          <w:sz w:val="28"/>
          <w:szCs w:val="28"/>
        </w:rPr>
        <w:t xml:space="preserve">2.6.4 </w:t>
      </w:r>
      <w:r w:rsidRPr="002B2E3C">
        <w:rPr>
          <w:rFonts w:ascii="宋体" w:hAnsi="宋体" w:hint="eastAsia"/>
          <w:sz w:val="28"/>
          <w:szCs w:val="28"/>
        </w:rPr>
        <w:t>文化活动（包含：文学艺术活动、节庆、演出等）</w:t>
      </w:r>
    </w:p>
    <w:p w14:paraId="5D1AC5BF" w14:textId="77777777" w:rsidR="002537FE" w:rsidRPr="002B2E3C" w:rsidRDefault="002537FE" w:rsidP="002537FE">
      <w:pPr>
        <w:pStyle w:val="af2"/>
        <w:spacing w:line="276" w:lineRule="auto"/>
        <w:ind w:firstLineChars="250" w:firstLine="700"/>
        <w:rPr>
          <w:rFonts w:hAnsi="宋体"/>
          <w:bCs/>
          <w:kern w:val="0"/>
          <w:sz w:val="28"/>
          <w:szCs w:val="28"/>
        </w:rPr>
      </w:pPr>
      <w:r w:rsidRPr="002B2E3C">
        <w:rPr>
          <w:rFonts w:hAnsi="宋体" w:hint="eastAsia"/>
          <w:sz w:val="28"/>
          <w:szCs w:val="28"/>
        </w:rPr>
        <w:lastRenderedPageBreak/>
        <w:t>周期性举办的文化活动项目指截止上一年度至少在该</w:t>
      </w:r>
      <w:r w:rsidRPr="002B2E3C">
        <w:rPr>
          <w:rFonts w:hAnsi="宋体"/>
          <w:sz w:val="28"/>
          <w:szCs w:val="28"/>
        </w:rPr>
        <w:t>城市</w:t>
      </w:r>
      <w:r w:rsidRPr="002B2E3C">
        <w:rPr>
          <w:rFonts w:hAnsi="宋体" w:hint="eastAsia"/>
          <w:sz w:val="28"/>
          <w:szCs w:val="28"/>
        </w:rPr>
        <w:t>连续举办三届及以上的活动项目。演出项目必须拥有固定场所、固定排期，在旅游旺季经常上演。</w:t>
      </w:r>
    </w:p>
    <w:p w14:paraId="67210D5F" w14:textId="77777777" w:rsidR="002537FE" w:rsidRPr="002B2E3C" w:rsidRDefault="002537FE" w:rsidP="002537FE">
      <w:pPr>
        <w:pStyle w:val="af2"/>
        <w:spacing w:line="276" w:lineRule="auto"/>
        <w:ind w:firstLine="560"/>
        <w:rPr>
          <w:rFonts w:hAnsi="宋体"/>
          <w:sz w:val="28"/>
          <w:szCs w:val="28"/>
        </w:rPr>
      </w:pPr>
      <w:r w:rsidRPr="002B2E3C">
        <w:rPr>
          <w:rFonts w:hAnsi="宋体" w:hint="eastAsia"/>
          <w:sz w:val="28"/>
          <w:szCs w:val="28"/>
        </w:rPr>
        <w:t>当地旅游宣传营销指当地旅游营销推广活动、广告等旅游宣传营销形式。</w:t>
      </w:r>
    </w:p>
    <w:p w14:paraId="7A0ADF4F"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 xml:space="preserve">2.6.5 </w:t>
      </w:r>
      <w:r w:rsidRPr="002B2E3C">
        <w:rPr>
          <w:rFonts w:hAnsi="宋体" w:hint="eastAsia"/>
          <w:sz w:val="28"/>
          <w:szCs w:val="28"/>
        </w:rPr>
        <w:t>休闲体育赛事活动</w:t>
      </w:r>
    </w:p>
    <w:p w14:paraId="0E25C5D3" w14:textId="77777777" w:rsidR="002537FE" w:rsidRPr="002B2E3C" w:rsidRDefault="002537FE" w:rsidP="002537FE">
      <w:pPr>
        <w:pStyle w:val="af2"/>
        <w:spacing w:line="276" w:lineRule="auto"/>
        <w:ind w:firstLine="560"/>
        <w:rPr>
          <w:rFonts w:hAnsi="宋体"/>
          <w:sz w:val="28"/>
          <w:szCs w:val="28"/>
        </w:rPr>
      </w:pPr>
      <w:r w:rsidRPr="002B2E3C">
        <w:rPr>
          <w:rFonts w:hAnsi="宋体" w:hint="eastAsia"/>
          <w:sz w:val="28"/>
          <w:szCs w:val="28"/>
        </w:rPr>
        <w:t>周期性举办的休闲体育赛事项目指截止上一年度至少在该</w:t>
      </w:r>
      <w:r w:rsidRPr="002B2E3C">
        <w:rPr>
          <w:rFonts w:hAnsi="宋体"/>
          <w:sz w:val="28"/>
          <w:szCs w:val="28"/>
        </w:rPr>
        <w:t>城市</w:t>
      </w:r>
      <w:r w:rsidRPr="002B2E3C">
        <w:rPr>
          <w:rFonts w:hAnsi="宋体" w:hint="eastAsia"/>
          <w:sz w:val="28"/>
          <w:szCs w:val="28"/>
        </w:rPr>
        <w:t>连续举办三届（含）以上的市级（含市级）以上活动项目。</w:t>
      </w:r>
    </w:p>
    <w:p w14:paraId="5A22E753" w14:textId="77777777" w:rsidR="002537FE" w:rsidRPr="002B2E3C" w:rsidRDefault="002537FE" w:rsidP="002537FE">
      <w:pPr>
        <w:pStyle w:val="af2"/>
        <w:spacing w:line="276" w:lineRule="auto"/>
        <w:ind w:firstLine="560"/>
        <w:rPr>
          <w:rFonts w:hAnsi="宋体"/>
          <w:sz w:val="28"/>
          <w:szCs w:val="28"/>
        </w:rPr>
      </w:pPr>
      <w:r w:rsidRPr="002B2E3C">
        <w:rPr>
          <w:rFonts w:hAnsi="宋体" w:hint="eastAsia"/>
          <w:sz w:val="28"/>
          <w:szCs w:val="28"/>
        </w:rPr>
        <w:t>当地旅游宣传营销指当地旅游营销推广活动、广告等旅游宣传营销形式。</w:t>
      </w:r>
    </w:p>
    <w:p w14:paraId="0811336C"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2.7 </w:t>
      </w:r>
      <w:r w:rsidRPr="002B2E3C">
        <w:rPr>
          <w:rFonts w:hAnsi="宋体" w:hint="eastAsia"/>
          <w:sz w:val="28"/>
          <w:szCs w:val="28"/>
        </w:rPr>
        <w:t>旅游休闲商品与购物</w:t>
      </w:r>
    </w:p>
    <w:p w14:paraId="16EE68AA" w14:textId="77777777" w:rsidR="002537FE" w:rsidRPr="00FA0E5A" w:rsidRDefault="002537FE" w:rsidP="002537FE">
      <w:pPr>
        <w:rPr>
          <w:rFonts w:ascii="宋体" w:hAnsi="宋体"/>
          <w:noProof/>
          <w:sz w:val="28"/>
          <w:szCs w:val="28"/>
        </w:rPr>
      </w:pPr>
      <w:r w:rsidRPr="00FA0E5A">
        <w:rPr>
          <w:rFonts w:ascii="宋体" w:hAnsi="宋体" w:hint="eastAsia"/>
          <w:noProof/>
          <w:sz w:val="28"/>
          <w:szCs w:val="28"/>
        </w:rPr>
        <w:t>2.7.1本地品牌的旅游商品丰富</w:t>
      </w:r>
    </w:p>
    <w:p w14:paraId="5331FE99" w14:textId="77777777" w:rsidR="002537FE" w:rsidRPr="002B2E3C" w:rsidRDefault="002537FE" w:rsidP="002537FE">
      <w:pPr>
        <w:ind w:firstLineChars="200" w:firstLine="560"/>
        <w:rPr>
          <w:rFonts w:ascii="宋体" w:hAnsi="宋体"/>
          <w:szCs w:val="21"/>
        </w:rPr>
      </w:pPr>
      <w:r w:rsidRPr="002B2E3C">
        <w:rPr>
          <w:rFonts w:ascii="宋体" w:hAnsi="宋体" w:hint="eastAsia"/>
          <w:noProof/>
          <w:sz w:val="28"/>
          <w:szCs w:val="28"/>
        </w:rPr>
        <w:t>本地品牌的旅游商品指由当地人原创、当地人持有的旅游商品品牌，能代表当地独特资源、技艺、文化，本地品牌的旅游商品具有当地特色，指能代表当地独特的自然资源或传统文化；种类丰富指具有手工艺品、土特产品等不同类别的旅游商品；国内具有知名度的本地品牌旅游商品指我国国境内具有较高知名度，为国内公众所认知的品牌，本地品牌及其丰富度由评定专家结合文献材料与实地考察综合认定。</w:t>
      </w:r>
    </w:p>
    <w:p w14:paraId="4001204E" w14:textId="77777777" w:rsidR="002537FE" w:rsidRPr="002B2E3C" w:rsidRDefault="002537FE" w:rsidP="002537FE">
      <w:pPr>
        <w:widowControl/>
        <w:spacing w:line="276" w:lineRule="auto"/>
        <w:rPr>
          <w:rFonts w:ascii="宋体" w:hAnsi="宋体"/>
          <w:noProof/>
          <w:sz w:val="28"/>
          <w:szCs w:val="28"/>
        </w:rPr>
      </w:pPr>
      <w:r w:rsidRPr="002B2E3C">
        <w:rPr>
          <w:rFonts w:ascii="宋体" w:hAnsi="宋体"/>
          <w:noProof/>
          <w:sz w:val="28"/>
          <w:szCs w:val="28"/>
        </w:rPr>
        <w:t>2.7.2</w:t>
      </w:r>
      <w:r w:rsidRPr="002B2E3C">
        <w:rPr>
          <w:rFonts w:ascii="宋体" w:hAnsi="宋体" w:hint="eastAsia"/>
          <w:noProof/>
          <w:sz w:val="28"/>
          <w:szCs w:val="28"/>
        </w:rPr>
        <w:t>有鼓励特色纪念品、手工艺品创新的机制</w:t>
      </w:r>
    </w:p>
    <w:p w14:paraId="06411952" w14:textId="77777777" w:rsidR="002537FE" w:rsidRPr="002B2E3C" w:rsidRDefault="002537FE" w:rsidP="002537FE">
      <w:pPr>
        <w:widowControl/>
        <w:spacing w:line="276" w:lineRule="auto"/>
        <w:ind w:firstLineChars="190" w:firstLine="532"/>
        <w:rPr>
          <w:rFonts w:ascii="宋体" w:hAnsi="宋体"/>
          <w:noProof/>
          <w:sz w:val="28"/>
          <w:szCs w:val="28"/>
        </w:rPr>
      </w:pPr>
      <w:r w:rsidRPr="002B2E3C">
        <w:rPr>
          <w:rFonts w:ascii="宋体" w:hAnsi="宋体" w:hint="eastAsia"/>
          <w:noProof/>
          <w:sz w:val="28"/>
          <w:szCs w:val="28"/>
        </w:rPr>
        <w:lastRenderedPageBreak/>
        <w:t>提供截止申报前一年度当地旅游行政管理部门扶持旅游纪念品创新资金的证明文件、普及旅游商品知识产权保护相关法律知识，引导旅游企业保护知识产权的专题培训、讲座等资料。</w:t>
      </w:r>
    </w:p>
    <w:p w14:paraId="0A750F1F" w14:textId="77777777" w:rsidR="002537FE" w:rsidRPr="002B2E3C" w:rsidRDefault="002537FE" w:rsidP="002537FE">
      <w:pPr>
        <w:widowControl/>
        <w:spacing w:line="276" w:lineRule="auto"/>
        <w:ind w:firstLineChars="200" w:firstLine="560"/>
        <w:rPr>
          <w:rFonts w:ascii="宋体" w:hAnsi="宋体"/>
          <w:noProof/>
          <w:sz w:val="28"/>
          <w:szCs w:val="28"/>
        </w:rPr>
      </w:pPr>
      <w:r w:rsidRPr="002B2E3C">
        <w:rPr>
          <w:rFonts w:ascii="宋体" w:hAnsi="宋体" w:hint="eastAsia"/>
          <w:noProof/>
          <w:sz w:val="28"/>
          <w:szCs w:val="28"/>
        </w:rPr>
        <w:t>参加国家级旅游商品大赛（如中国旅游商品大赛）获奖的旅游商品，金奖</w:t>
      </w:r>
      <w:r w:rsidRPr="002B2E3C">
        <w:rPr>
          <w:rFonts w:ascii="宋体" w:hAnsi="宋体"/>
          <w:noProof/>
          <w:sz w:val="28"/>
          <w:szCs w:val="28"/>
        </w:rPr>
        <w:t>1分/个；银奖0.5分/个，铜奖0.25分/个，总分不超过4</w:t>
      </w:r>
      <w:r w:rsidRPr="002B2E3C">
        <w:rPr>
          <w:rFonts w:ascii="宋体" w:hAnsi="宋体" w:hint="eastAsia"/>
          <w:noProof/>
          <w:sz w:val="28"/>
          <w:szCs w:val="28"/>
        </w:rPr>
        <w:t>分。</w:t>
      </w:r>
    </w:p>
    <w:p w14:paraId="47D1D1CE" w14:textId="77777777" w:rsidR="002537FE" w:rsidRPr="002B2E3C" w:rsidRDefault="002537FE" w:rsidP="002537FE">
      <w:pPr>
        <w:widowControl/>
        <w:spacing w:line="276" w:lineRule="auto"/>
        <w:ind w:firstLineChars="190" w:firstLine="532"/>
        <w:rPr>
          <w:rFonts w:ascii="宋体" w:hAnsi="宋体"/>
          <w:noProof/>
          <w:sz w:val="28"/>
          <w:szCs w:val="28"/>
        </w:rPr>
      </w:pPr>
      <w:r w:rsidRPr="002B2E3C">
        <w:rPr>
          <w:rFonts w:ascii="宋体" w:hAnsi="宋体" w:hint="eastAsia"/>
          <w:noProof/>
          <w:sz w:val="28"/>
          <w:szCs w:val="28"/>
        </w:rPr>
        <w:t>旅游商品研发基地、孵化园指由省级及以上旅游行政管理部门授牌的基地，</w:t>
      </w:r>
      <w:r w:rsidRPr="002B2E3C">
        <w:rPr>
          <w:rFonts w:ascii="宋体" w:hAnsi="宋体"/>
          <w:noProof/>
          <w:sz w:val="28"/>
          <w:szCs w:val="28"/>
        </w:rPr>
        <w:t>1个2</w:t>
      </w:r>
      <w:r w:rsidRPr="002B2E3C">
        <w:rPr>
          <w:rFonts w:ascii="宋体" w:hAnsi="宋体" w:hint="eastAsia"/>
          <w:noProof/>
          <w:sz w:val="28"/>
          <w:szCs w:val="28"/>
        </w:rPr>
        <w:t>分，总分不超过</w:t>
      </w:r>
      <w:r w:rsidRPr="002B2E3C">
        <w:rPr>
          <w:rFonts w:ascii="宋体" w:hAnsi="宋体"/>
          <w:noProof/>
          <w:sz w:val="28"/>
          <w:szCs w:val="28"/>
        </w:rPr>
        <w:t>6</w:t>
      </w:r>
      <w:r w:rsidRPr="002B2E3C">
        <w:rPr>
          <w:rFonts w:ascii="宋体" w:hAnsi="宋体" w:hint="eastAsia"/>
          <w:noProof/>
          <w:sz w:val="28"/>
          <w:szCs w:val="28"/>
        </w:rPr>
        <w:t>分。</w:t>
      </w:r>
    </w:p>
    <w:p w14:paraId="576AB8DB" w14:textId="77777777" w:rsidR="002537FE" w:rsidRPr="00FA0E5A" w:rsidRDefault="002537FE" w:rsidP="002537FE">
      <w:pPr>
        <w:widowControl/>
        <w:spacing w:line="276" w:lineRule="auto"/>
        <w:rPr>
          <w:rFonts w:ascii="宋体" w:hAnsi="宋体"/>
          <w:sz w:val="28"/>
          <w:szCs w:val="28"/>
        </w:rPr>
      </w:pPr>
      <w:r w:rsidRPr="00FA0E5A">
        <w:rPr>
          <w:rFonts w:ascii="宋体" w:hAnsi="宋体" w:hint="eastAsia"/>
          <w:noProof/>
          <w:sz w:val="28"/>
          <w:szCs w:val="28"/>
        </w:rPr>
        <w:t>2.7.3当地旅游行政管理部门投入资金普及旅游商品知识产权保护相关法律知识，引导旅游企业保护知识产权</w:t>
      </w:r>
    </w:p>
    <w:p w14:paraId="34428E6A" w14:textId="77777777" w:rsidR="002537FE" w:rsidRPr="002B2E3C" w:rsidRDefault="002537FE" w:rsidP="002537FE">
      <w:pPr>
        <w:widowControl/>
        <w:spacing w:line="276" w:lineRule="auto"/>
        <w:ind w:firstLineChars="190" w:firstLine="532"/>
        <w:rPr>
          <w:rFonts w:hAnsi="宋体"/>
          <w:sz w:val="28"/>
          <w:szCs w:val="28"/>
        </w:rPr>
      </w:pPr>
      <w:r w:rsidRPr="002B2E3C">
        <w:rPr>
          <w:rFonts w:ascii="宋体" w:hAnsi="宋体" w:hint="eastAsia"/>
          <w:noProof/>
          <w:sz w:val="28"/>
          <w:szCs w:val="28"/>
        </w:rPr>
        <w:t>提供截止申报前一年度当地旅游行政管理部门投入扶持普及旅游商品知识产权保护相关法律知识的资金证明文件，及相关普及引导性工作记录。</w:t>
      </w:r>
    </w:p>
    <w:p w14:paraId="785E3EB6" w14:textId="77777777" w:rsidR="002537FE" w:rsidRPr="002B2E3C" w:rsidRDefault="002537FE" w:rsidP="002537FE">
      <w:pPr>
        <w:widowControl/>
        <w:spacing w:line="276" w:lineRule="auto"/>
        <w:rPr>
          <w:rFonts w:ascii="宋体" w:hAnsi="宋体"/>
          <w:noProof/>
          <w:sz w:val="28"/>
          <w:szCs w:val="28"/>
        </w:rPr>
      </w:pPr>
      <w:r w:rsidRPr="002B2E3C">
        <w:rPr>
          <w:rFonts w:ascii="宋体" w:hAnsi="宋体" w:hint="eastAsia"/>
          <w:noProof/>
          <w:sz w:val="28"/>
          <w:szCs w:val="28"/>
        </w:rPr>
        <w:t>2.7</w:t>
      </w:r>
      <w:r w:rsidRPr="002B2E3C">
        <w:rPr>
          <w:rFonts w:ascii="宋体" w:hAnsi="宋体"/>
          <w:noProof/>
          <w:sz w:val="28"/>
          <w:szCs w:val="28"/>
        </w:rPr>
        <w:t>.4</w:t>
      </w:r>
      <w:r w:rsidRPr="002B2E3C">
        <w:rPr>
          <w:rFonts w:ascii="宋体" w:hAnsi="宋体" w:hint="eastAsia"/>
          <w:noProof/>
          <w:sz w:val="28"/>
          <w:szCs w:val="28"/>
        </w:rPr>
        <w:t>旅游购物占游客出游总花费的比例</w:t>
      </w:r>
      <w:r w:rsidRPr="002B2E3C">
        <w:rPr>
          <w:rFonts w:ascii="宋体" w:hAnsi="宋体"/>
          <w:noProof/>
          <w:sz w:val="28"/>
          <w:szCs w:val="28"/>
        </w:rPr>
        <w:t>=城市</w:t>
      </w:r>
      <w:r w:rsidRPr="002B2E3C">
        <w:rPr>
          <w:rFonts w:ascii="宋体" w:hAnsi="宋体" w:hint="eastAsia"/>
          <w:noProof/>
          <w:sz w:val="28"/>
          <w:szCs w:val="28"/>
        </w:rPr>
        <w:t>游客平均旅游购物花费</w:t>
      </w:r>
      <w:r w:rsidRPr="002B2E3C">
        <w:rPr>
          <w:rFonts w:ascii="宋体" w:hAnsi="宋体"/>
          <w:noProof/>
          <w:sz w:val="28"/>
          <w:szCs w:val="28"/>
        </w:rPr>
        <w:t>/城市</w:t>
      </w:r>
      <w:r w:rsidRPr="002B2E3C">
        <w:rPr>
          <w:rFonts w:ascii="宋体" w:hAnsi="宋体" w:hint="eastAsia"/>
          <w:noProof/>
          <w:sz w:val="28"/>
          <w:szCs w:val="28"/>
        </w:rPr>
        <w:t>游客出游总花费。</w:t>
      </w:r>
    </w:p>
    <w:p w14:paraId="5298D3E3" w14:textId="77777777" w:rsidR="002537FE" w:rsidRPr="002B2E3C" w:rsidRDefault="002537FE" w:rsidP="002537FE">
      <w:pPr>
        <w:widowControl/>
        <w:spacing w:line="276" w:lineRule="auto"/>
        <w:rPr>
          <w:rFonts w:ascii="宋体" w:hAnsi="宋体"/>
          <w:noProof/>
          <w:sz w:val="28"/>
          <w:szCs w:val="28"/>
        </w:rPr>
      </w:pPr>
      <w:r w:rsidRPr="002B2E3C">
        <w:rPr>
          <w:rFonts w:ascii="宋体" w:hAnsi="宋体"/>
          <w:noProof/>
          <w:sz w:val="28"/>
          <w:szCs w:val="28"/>
        </w:rPr>
        <w:t>2.7.5</w:t>
      </w:r>
      <w:r w:rsidRPr="00FA0E5A">
        <w:rPr>
          <w:rFonts w:ascii="宋体" w:hAnsi="宋体" w:hint="eastAsia"/>
          <w:noProof/>
          <w:sz w:val="28"/>
          <w:szCs w:val="28"/>
        </w:rPr>
        <w:t>购物街区集中便捷，商品类型丰富，旅游购物环境良好</w:t>
      </w:r>
    </w:p>
    <w:p w14:paraId="4C058A66" w14:textId="77777777" w:rsidR="002537FE" w:rsidRDefault="002537FE" w:rsidP="002537FE">
      <w:pPr>
        <w:pStyle w:val="af2"/>
        <w:spacing w:line="276" w:lineRule="auto"/>
        <w:ind w:firstLine="560"/>
        <w:outlineLvl w:val="0"/>
        <w:rPr>
          <w:rFonts w:hAnsi="宋体"/>
          <w:sz w:val="28"/>
          <w:szCs w:val="28"/>
        </w:rPr>
      </w:pPr>
      <w:r w:rsidRPr="002B2E3C">
        <w:rPr>
          <w:rFonts w:hAnsi="宋体" w:hint="eastAsia"/>
          <w:sz w:val="28"/>
          <w:szCs w:val="28"/>
        </w:rPr>
        <w:t>购物街区指适合旅游购物且分布集中的街区，主要考察旅游购物便捷度、旅游购物场所环境。</w:t>
      </w:r>
    </w:p>
    <w:p w14:paraId="0B9B4A38" w14:textId="77777777" w:rsidR="002537FE" w:rsidRPr="00652C66" w:rsidRDefault="002537FE" w:rsidP="002537FE">
      <w:pPr>
        <w:rPr>
          <w:rFonts w:hAnsi="宋体"/>
          <w:sz w:val="28"/>
          <w:szCs w:val="28"/>
        </w:rPr>
      </w:pPr>
      <w:r w:rsidRPr="00652C66">
        <w:rPr>
          <w:rFonts w:ascii="宋体" w:hAnsi="宋体"/>
          <w:noProof/>
          <w:sz w:val="28"/>
          <w:szCs w:val="28"/>
        </w:rPr>
        <w:t>2.8.1</w:t>
      </w:r>
      <w:r w:rsidRPr="00652C66">
        <w:rPr>
          <w:rFonts w:ascii="宋体" w:hAnsi="宋体" w:hint="eastAsia"/>
          <w:noProof/>
          <w:sz w:val="28"/>
          <w:szCs w:val="28"/>
        </w:rPr>
        <w:t>夜间休闲餐饮娱乐区</w:t>
      </w:r>
    </w:p>
    <w:p w14:paraId="5F7AEDAE" w14:textId="77777777" w:rsidR="002537FE" w:rsidRPr="002B2E3C" w:rsidRDefault="002537FE" w:rsidP="002537FE">
      <w:pPr>
        <w:ind w:firstLineChars="200" w:firstLine="560"/>
        <w:rPr>
          <w:rFonts w:ascii="宋体" w:hAnsi="宋体"/>
          <w:noProof/>
          <w:sz w:val="28"/>
          <w:szCs w:val="28"/>
        </w:rPr>
      </w:pPr>
      <w:r w:rsidRPr="002B2E3C">
        <w:rPr>
          <w:rFonts w:ascii="宋体" w:hAnsi="宋体" w:hint="eastAsia"/>
          <w:noProof/>
          <w:sz w:val="28"/>
          <w:szCs w:val="28"/>
        </w:rPr>
        <w:t>相对集中的夜间休闲餐饮娱乐区指夜间餐饮、休闲娱乐空间聚集区，并成为居民和游客夜间休闲娱乐的主要去处。夜间休闲餐饮娱乐区营业时间由评审专家实地考察该区域营业情况。</w:t>
      </w:r>
    </w:p>
    <w:p w14:paraId="09FD13EA"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lastRenderedPageBreak/>
        <w:t xml:space="preserve">2.8.2 </w:t>
      </w:r>
      <w:r w:rsidRPr="002B2E3C">
        <w:rPr>
          <w:rFonts w:hAnsi="宋体" w:hint="eastAsia"/>
          <w:sz w:val="28"/>
          <w:szCs w:val="28"/>
        </w:rPr>
        <w:t>夜间观光</w:t>
      </w:r>
    </w:p>
    <w:p w14:paraId="4CF1BA78" w14:textId="77777777" w:rsidR="002537FE" w:rsidRPr="002B2E3C" w:rsidRDefault="002537FE" w:rsidP="002537FE">
      <w:pPr>
        <w:widowControl/>
        <w:spacing w:line="276" w:lineRule="auto"/>
        <w:ind w:firstLine="200"/>
        <w:rPr>
          <w:rFonts w:ascii="宋体" w:hAnsi="宋体"/>
          <w:noProof/>
          <w:sz w:val="28"/>
          <w:szCs w:val="28"/>
        </w:rPr>
      </w:pPr>
      <w:r w:rsidRPr="002B2E3C">
        <w:rPr>
          <w:rFonts w:ascii="宋体" w:hAnsi="宋体"/>
          <w:noProof/>
          <w:sz w:val="28"/>
          <w:szCs w:val="28"/>
        </w:rPr>
        <w:t xml:space="preserve">  夜间观光指城市</w:t>
      </w:r>
      <w:r w:rsidRPr="002B2E3C">
        <w:rPr>
          <w:rFonts w:ascii="宋体" w:hAnsi="宋体" w:hint="eastAsia"/>
          <w:noProof/>
          <w:sz w:val="28"/>
          <w:szCs w:val="28"/>
        </w:rPr>
        <w:t>的夜间造景或民俗活动。成熟的夜间旅游观光线路指具有一定口碑，拥有稳定市场、稳定游客流的夜间旅游观光线路。</w:t>
      </w:r>
    </w:p>
    <w:p w14:paraId="708B6BDA" w14:textId="77777777" w:rsidR="002537FE" w:rsidRPr="002B2E3C" w:rsidRDefault="002537FE" w:rsidP="002537FE">
      <w:pPr>
        <w:widowControl/>
        <w:spacing w:line="276" w:lineRule="auto"/>
        <w:rPr>
          <w:rFonts w:ascii="宋体" w:hAnsi="宋体"/>
          <w:b/>
          <w:sz w:val="28"/>
          <w:szCs w:val="28"/>
        </w:rPr>
      </w:pPr>
      <w:r w:rsidRPr="002B2E3C">
        <w:rPr>
          <w:rFonts w:ascii="宋体" w:hAnsi="宋体"/>
          <w:b/>
          <w:sz w:val="28"/>
          <w:szCs w:val="28"/>
        </w:rPr>
        <w:t xml:space="preserve">3 </w:t>
      </w:r>
      <w:r w:rsidRPr="002B2E3C">
        <w:rPr>
          <w:rFonts w:ascii="宋体" w:hAnsi="宋体" w:hint="eastAsia"/>
          <w:b/>
          <w:sz w:val="28"/>
          <w:szCs w:val="28"/>
        </w:rPr>
        <w:t>旅游休闲基础设施与服务</w:t>
      </w:r>
    </w:p>
    <w:p w14:paraId="2FB5775E" w14:textId="77777777" w:rsidR="002537FE" w:rsidRPr="002B2E3C" w:rsidRDefault="002537FE" w:rsidP="002537FE">
      <w:pPr>
        <w:widowControl/>
        <w:spacing w:line="276" w:lineRule="auto"/>
        <w:ind w:firstLineChars="200" w:firstLine="560"/>
        <w:rPr>
          <w:rFonts w:ascii="宋体" w:hAnsi="宋体"/>
          <w:noProof/>
          <w:sz w:val="28"/>
          <w:szCs w:val="28"/>
        </w:rPr>
      </w:pPr>
      <w:r w:rsidRPr="002B2E3C">
        <w:rPr>
          <w:rFonts w:ascii="宋体" w:hAnsi="宋体" w:hint="eastAsia"/>
          <w:noProof/>
          <w:sz w:val="28"/>
          <w:szCs w:val="28"/>
        </w:rPr>
        <w:t>旅游休闲</w:t>
      </w:r>
      <w:r w:rsidRPr="002B2E3C">
        <w:rPr>
          <w:rFonts w:ascii="宋体" w:hAnsi="宋体"/>
          <w:noProof/>
          <w:sz w:val="28"/>
          <w:szCs w:val="28"/>
        </w:rPr>
        <w:t>城市</w:t>
      </w:r>
      <w:r w:rsidRPr="002B2E3C">
        <w:rPr>
          <w:rFonts w:ascii="宋体" w:hAnsi="宋体" w:hint="eastAsia"/>
          <w:noProof/>
          <w:sz w:val="28"/>
          <w:szCs w:val="28"/>
        </w:rPr>
        <w:t>需要具备便捷、完善的旅游休闲基础设施与服务，保障居民与旅游者休闲活动的顺利进行。主要通过旅游咨询服务体系、旅游休闲交通设施与服务、旅游休闲住宿设施、旅游休闲餐饮设施、旅游休闲无障碍设施、公共厕所、旅游休闲信息服务、旅游休闲标识系统、旅游安全保障系统考察基础设施与服务的便利性与多样性。</w:t>
      </w:r>
    </w:p>
    <w:p w14:paraId="5FB11DA6"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3.1旅游信息与咨询服务体系</w:t>
      </w:r>
    </w:p>
    <w:p w14:paraId="28CB549B"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3.1.1城市旅游集散中心</w:t>
      </w:r>
    </w:p>
    <w:p w14:paraId="1B7975FC" w14:textId="77777777" w:rsidR="002537FE" w:rsidRPr="002B2E3C" w:rsidRDefault="002537FE" w:rsidP="002537FE">
      <w:pPr>
        <w:pStyle w:val="af2"/>
        <w:spacing w:line="276" w:lineRule="auto"/>
        <w:ind w:firstLine="560"/>
        <w:rPr>
          <w:rFonts w:hAnsi="宋体"/>
          <w:sz w:val="28"/>
          <w:szCs w:val="28"/>
        </w:rPr>
      </w:pPr>
      <w:r w:rsidRPr="002B2E3C">
        <w:rPr>
          <w:rFonts w:hAnsi="宋体" w:hint="eastAsia"/>
          <w:sz w:val="28"/>
          <w:szCs w:val="28"/>
        </w:rPr>
        <w:t>为游客</w:t>
      </w:r>
      <w:r w:rsidRPr="002B2E3C">
        <w:rPr>
          <w:rFonts w:hAnsi="宋体"/>
          <w:sz w:val="28"/>
          <w:szCs w:val="28"/>
        </w:rPr>
        <w:t>(</w:t>
      </w:r>
      <w:r w:rsidRPr="002B2E3C">
        <w:rPr>
          <w:rFonts w:hAnsi="宋体" w:hint="eastAsia"/>
          <w:sz w:val="28"/>
          <w:szCs w:val="28"/>
        </w:rPr>
        <w:t>主要是散客</w:t>
      </w:r>
      <w:r w:rsidRPr="002B2E3C">
        <w:rPr>
          <w:rFonts w:hAnsi="宋体"/>
          <w:sz w:val="28"/>
          <w:szCs w:val="28"/>
        </w:rPr>
        <w:t xml:space="preserve">) </w:t>
      </w:r>
      <w:r w:rsidRPr="002B2E3C">
        <w:rPr>
          <w:rFonts w:hAnsi="宋体" w:hint="eastAsia"/>
          <w:sz w:val="28"/>
          <w:szCs w:val="28"/>
        </w:rPr>
        <w:t>提供旅游集散、咨询、换乘，同时具有旅游公共服务功能的组织实体。一级城市旅游集散中心、二级城市旅游集散中心、三级城市旅游集散中心指</w:t>
      </w:r>
    </w:p>
    <w:p w14:paraId="1DAFF674" w14:textId="77777777" w:rsidR="002537FE" w:rsidRPr="002B2E3C" w:rsidRDefault="002537FE" w:rsidP="002537FE">
      <w:pPr>
        <w:widowControl/>
        <w:spacing w:line="276" w:lineRule="auto"/>
        <w:ind w:firstLineChars="200" w:firstLine="560"/>
        <w:rPr>
          <w:rFonts w:ascii="宋体" w:hAnsi="宋体"/>
          <w:b/>
          <w:bCs/>
          <w:kern w:val="36"/>
          <w:sz w:val="28"/>
          <w:szCs w:val="28"/>
        </w:rPr>
      </w:pPr>
      <w:r w:rsidRPr="002B2E3C">
        <w:rPr>
          <w:rFonts w:ascii="宋体" w:hAnsi="宋体" w:hint="eastAsia"/>
          <w:sz w:val="28"/>
          <w:szCs w:val="28"/>
        </w:rPr>
        <w:t>符合</w:t>
      </w:r>
      <w:r w:rsidRPr="002B2E3C">
        <w:rPr>
          <w:rFonts w:ascii="宋体" w:hAnsi="宋体"/>
          <w:kern w:val="36"/>
          <w:sz w:val="28"/>
          <w:szCs w:val="28"/>
        </w:rPr>
        <w:t>城市旅游集散中心等级划分与评定（LB/T 010-2011）</w:t>
      </w:r>
      <w:r w:rsidRPr="002B2E3C">
        <w:rPr>
          <w:rFonts w:ascii="宋体" w:hAnsi="宋体" w:hint="eastAsia"/>
          <w:kern w:val="36"/>
          <w:sz w:val="28"/>
          <w:szCs w:val="28"/>
        </w:rPr>
        <w:t>划分的</w:t>
      </w:r>
      <w:r w:rsidRPr="002B2E3C">
        <w:rPr>
          <w:rFonts w:ascii="宋体" w:hAnsi="宋体" w:hint="eastAsia"/>
          <w:sz w:val="28"/>
          <w:szCs w:val="28"/>
        </w:rPr>
        <w:t>三个等次，从高到低依次为一级、二级和三级</w:t>
      </w:r>
      <w:r w:rsidRPr="002B2E3C">
        <w:rPr>
          <w:rFonts w:ascii="宋体" w:hAnsi="宋体"/>
          <w:sz w:val="28"/>
          <w:szCs w:val="28"/>
        </w:rPr>
        <w:t>。</w:t>
      </w:r>
    </w:p>
    <w:p w14:paraId="028E7292"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3.1.2旅游咨询服务中心</w:t>
      </w:r>
    </w:p>
    <w:p w14:paraId="2DCE07E2"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    指城市中为游客、市民提供旅游咨询、基本游客服务的公益性旅游设施。向评定专家提供城市旅游咨询服务中心</w:t>
      </w:r>
      <w:r w:rsidRPr="002B2E3C">
        <w:rPr>
          <w:rFonts w:ascii="宋体" w:hAnsi="宋体" w:hint="eastAsia"/>
          <w:sz w:val="28"/>
          <w:szCs w:val="28"/>
        </w:rPr>
        <w:t>分布图，专家随机选择</w:t>
      </w:r>
      <w:r w:rsidRPr="002B2E3C">
        <w:rPr>
          <w:rFonts w:ascii="宋体" w:hAnsi="宋体"/>
          <w:sz w:val="28"/>
          <w:szCs w:val="28"/>
        </w:rPr>
        <w:t>3处进行实地考察。</w:t>
      </w:r>
    </w:p>
    <w:p w14:paraId="54112F76" w14:textId="77777777" w:rsidR="002537FE" w:rsidRPr="002B2E3C" w:rsidRDefault="002537FE" w:rsidP="002537FE">
      <w:pPr>
        <w:spacing w:line="276" w:lineRule="auto"/>
        <w:ind w:firstLineChars="200" w:firstLine="560"/>
        <w:rPr>
          <w:rFonts w:ascii="宋体" w:hAnsi="宋体"/>
          <w:sz w:val="28"/>
          <w:szCs w:val="28"/>
        </w:rPr>
      </w:pPr>
      <w:r w:rsidRPr="002B2E3C">
        <w:rPr>
          <w:rFonts w:ascii="宋体" w:hAnsi="宋体" w:hint="eastAsia"/>
          <w:sz w:val="28"/>
          <w:szCs w:val="28"/>
        </w:rPr>
        <w:t>公布旅游休闲服务信息，提示旅游休闲</w:t>
      </w:r>
      <w:r w:rsidRPr="002B2E3C">
        <w:rPr>
          <w:rFonts w:ascii="宋体" w:hAnsi="宋体"/>
          <w:sz w:val="28"/>
          <w:szCs w:val="28"/>
        </w:rPr>
        <w:t>城市</w:t>
      </w:r>
      <w:r w:rsidRPr="002B2E3C">
        <w:rPr>
          <w:rFonts w:ascii="宋体" w:hAnsi="宋体" w:hint="eastAsia"/>
          <w:sz w:val="28"/>
          <w:szCs w:val="28"/>
        </w:rPr>
        <w:t>安全风险信息一项需提供截止申报前一年度旅游休闲服务信息公布、安全风险提示的工作</w:t>
      </w:r>
      <w:r w:rsidRPr="002B2E3C">
        <w:rPr>
          <w:rFonts w:ascii="宋体" w:hAnsi="宋体" w:hint="eastAsia"/>
          <w:sz w:val="28"/>
          <w:szCs w:val="28"/>
        </w:rPr>
        <w:lastRenderedPageBreak/>
        <w:t>记录。</w:t>
      </w:r>
    </w:p>
    <w:p w14:paraId="3256A1DA"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3.1.3旅游咨询点</w:t>
      </w:r>
    </w:p>
    <w:p w14:paraId="408BF5D2" w14:textId="77777777" w:rsidR="002537FE" w:rsidRPr="002B2E3C" w:rsidRDefault="002537FE" w:rsidP="002537FE">
      <w:pPr>
        <w:spacing w:line="276" w:lineRule="auto"/>
        <w:ind w:firstLine="440"/>
        <w:rPr>
          <w:rFonts w:ascii="宋体" w:hAnsi="宋体"/>
          <w:sz w:val="28"/>
          <w:szCs w:val="28"/>
        </w:rPr>
      </w:pPr>
      <w:r w:rsidRPr="002B2E3C">
        <w:rPr>
          <w:rFonts w:ascii="宋体" w:hAnsi="宋体" w:hint="eastAsia"/>
          <w:sz w:val="28"/>
          <w:szCs w:val="28"/>
        </w:rPr>
        <w:t>旅游咨询点是为游客、市民提供公益性旅游咨询的服务网点。在城市重要口岸、旅游节点，咨询点分布合理，提供城市旅游咨询点分布示意图。旅游咨询点体量既满足游客需求又兼顾日常运营维护成本，并适度提供公益咨询之外的其他旅游相关营业性服务（如住宿、租车、票务预订等），形成具有可持续性的旅游咨询点运营方式。</w:t>
      </w:r>
    </w:p>
    <w:p w14:paraId="54625A05" w14:textId="77777777" w:rsidR="002537FE" w:rsidRPr="002B2E3C" w:rsidRDefault="002537FE" w:rsidP="002537FE">
      <w:pPr>
        <w:pStyle w:val="1"/>
        <w:shd w:val="clear" w:color="auto" w:fill="FFFFFF"/>
        <w:spacing w:before="0" w:beforeAutospacing="0" w:after="0" w:afterAutospacing="0" w:line="276" w:lineRule="auto"/>
        <w:rPr>
          <w:rFonts w:cs="Times New Roman"/>
          <w:b w:val="0"/>
          <w:bCs w:val="0"/>
          <w:noProof/>
          <w:kern w:val="2"/>
          <w:sz w:val="28"/>
          <w:szCs w:val="28"/>
        </w:rPr>
      </w:pPr>
      <w:r w:rsidRPr="002B2E3C">
        <w:rPr>
          <w:rFonts w:cs="Times New Roman"/>
          <w:b w:val="0"/>
          <w:bCs w:val="0"/>
          <w:noProof/>
          <w:kern w:val="2"/>
          <w:sz w:val="28"/>
          <w:szCs w:val="28"/>
        </w:rPr>
        <w:t>3.1.4智慧旅游</w:t>
      </w:r>
    </w:p>
    <w:p w14:paraId="5C245EC3" w14:textId="77777777" w:rsidR="002537FE" w:rsidRPr="002B2E3C" w:rsidRDefault="002537FE" w:rsidP="002537FE">
      <w:pPr>
        <w:pStyle w:val="1"/>
        <w:shd w:val="clear" w:color="auto" w:fill="FFFFFF"/>
        <w:spacing w:before="0" w:beforeAutospacing="0" w:after="0" w:afterAutospacing="0" w:line="276" w:lineRule="auto"/>
        <w:ind w:firstLineChars="200" w:firstLine="560"/>
        <w:rPr>
          <w:rFonts w:cs="Times New Roman"/>
          <w:b w:val="0"/>
          <w:bCs w:val="0"/>
          <w:noProof/>
          <w:kern w:val="2"/>
          <w:sz w:val="28"/>
          <w:szCs w:val="28"/>
        </w:rPr>
      </w:pPr>
      <w:r w:rsidRPr="002B2E3C">
        <w:rPr>
          <w:rFonts w:hint="eastAsia"/>
          <w:b w:val="0"/>
          <w:sz w:val="28"/>
          <w:szCs w:val="28"/>
        </w:rPr>
        <w:t>智慧旅游指利用云计算、物联网等新技术，通过互联网及移动互联网，借助便携的终端上网设备，主动感知旅游资源、旅游经济、旅游活动、旅游者等方面的信息，及时发布，让人们能够及时了解这些信息，及时安排和调整工作和旅游计划，从而达到对各类旅游信息智能感知、方便利用的效果。</w:t>
      </w:r>
    </w:p>
    <w:p w14:paraId="7A543CB9" w14:textId="77777777" w:rsidR="002537FE" w:rsidRPr="002B2E3C" w:rsidRDefault="002537FE" w:rsidP="002537FE">
      <w:pPr>
        <w:pStyle w:val="1"/>
        <w:shd w:val="clear" w:color="auto" w:fill="FFFFFF"/>
        <w:spacing w:before="0" w:beforeAutospacing="0" w:after="0" w:afterAutospacing="0" w:line="276" w:lineRule="auto"/>
        <w:rPr>
          <w:b w:val="0"/>
          <w:sz w:val="28"/>
          <w:szCs w:val="28"/>
        </w:rPr>
      </w:pPr>
      <w:r w:rsidRPr="002B2E3C">
        <w:rPr>
          <w:bCs w:val="0"/>
          <w:noProof/>
          <w:sz w:val="28"/>
          <w:szCs w:val="28"/>
        </w:rPr>
        <w:t xml:space="preserve">    评定专家任选3-5处主要景点和繁华地段考察无线通讯网络服务情况，主要景区、旅游街区、游客服务中心、交通站场覆盖有无线宽带网络各任选2处考察无线宽带网络服务情况。</w:t>
      </w:r>
      <w:r w:rsidRPr="002B2E3C">
        <w:rPr>
          <w:rFonts w:hint="eastAsia"/>
          <w:b w:val="0"/>
          <w:sz w:val="28"/>
          <w:szCs w:val="28"/>
        </w:rPr>
        <w:t>电子客票系统是指利用电子技术、条形码记录技术、自动遥控技术、无形传输技术、计算机网络技术、加密技术等现代技术，以条形码作为电子门票，通过计算机实现售票、检票、查询、汇总、统计、报表、防伪等票务控制管理功能的电子系统，是实现票务管理现代化的重要举措。</w:t>
      </w:r>
      <w:r w:rsidRPr="002B2E3C">
        <w:rPr>
          <w:rFonts w:hint="eastAsia"/>
          <w:b w:val="0"/>
          <w:noProof/>
          <w:kern w:val="2"/>
          <w:sz w:val="28"/>
          <w:szCs w:val="28"/>
        </w:rPr>
        <w:t>评定专家任选</w:t>
      </w:r>
      <w:r w:rsidRPr="002B2E3C">
        <w:rPr>
          <w:b w:val="0"/>
          <w:noProof/>
          <w:kern w:val="2"/>
          <w:sz w:val="28"/>
          <w:szCs w:val="28"/>
        </w:rPr>
        <w:t>2处景区实地考察</w:t>
      </w:r>
      <w:r w:rsidRPr="00FA0E5A">
        <w:rPr>
          <w:rFonts w:hint="eastAsia"/>
          <w:b w:val="0"/>
          <w:sz w:val="28"/>
          <w:szCs w:val="28"/>
        </w:rPr>
        <w:t>手机（移动）自助查询、预定、导游等服务</w:t>
      </w:r>
      <w:r w:rsidRPr="002B2E3C">
        <w:rPr>
          <w:rFonts w:hint="eastAsia"/>
          <w:b w:val="0"/>
          <w:sz w:val="28"/>
          <w:szCs w:val="28"/>
        </w:rPr>
        <w:t>。</w:t>
      </w:r>
    </w:p>
    <w:p w14:paraId="0CAA75E7"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lastRenderedPageBreak/>
        <w:t>3.1.5旅游咨询公共网站</w:t>
      </w:r>
    </w:p>
    <w:p w14:paraId="0279D997" w14:textId="77777777" w:rsidR="002537FE" w:rsidRPr="002B2E3C" w:rsidRDefault="002537FE" w:rsidP="002537FE">
      <w:pPr>
        <w:widowControl/>
        <w:spacing w:line="276" w:lineRule="auto"/>
        <w:ind w:firstLineChars="200" w:firstLine="560"/>
        <w:rPr>
          <w:rFonts w:ascii="宋体" w:hAnsi="宋体"/>
          <w:sz w:val="28"/>
          <w:szCs w:val="28"/>
        </w:rPr>
      </w:pPr>
      <w:r w:rsidRPr="002B2E3C">
        <w:rPr>
          <w:rFonts w:ascii="宋体" w:hAnsi="宋体" w:hint="eastAsia"/>
          <w:sz w:val="28"/>
          <w:szCs w:val="28"/>
        </w:rPr>
        <w:t>评定专家登陆参评</w:t>
      </w:r>
      <w:r w:rsidRPr="002B2E3C">
        <w:rPr>
          <w:rFonts w:ascii="宋体" w:hAnsi="宋体"/>
          <w:sz w:val="28"/>
          <w:szCs w:val="28"/>
        </w:rPr>
        <w:t>城市</w:t>
      </w:r>
      <w:r w:rsidRPr="002B2E3C">
        <w:rPr>
          <w:rFonts w:ascii="宋体" w:hAnsi="宋体" w:hint="eastAsia"/>
          <w:sz w:val="28"/>
          <w:szCs w:val="28"/>
        </w:rPr>
        <w:t>旅游咨询公共网站，重点考察网站运营稳定性、景区基本信息浏览、景区信息查询、旅游线路推荐、行程规划、景区推介、交通导航等网站内容的全面性、智慧旅游数据查询的便捷性。</w:t>
      </w:r>
    </w:p>
    <w:p w14:paraId="179D31F3"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3.1.6建有城市</w:t>
      </w:r>
      <w:r w:rsidRPr="002B2E3C">
        <w:rPr>
          <w:rFonts w:ascii="宋体" w:hAnsi="宋体" w:hint="eastAsia"/>
          <w:sz w:val="28"/>
          <w:szCs w:val="28"/>
        </w:rPr>
        <w:t>旅游休闲官方社交媒体平台</w:t>
      </w:r>
    </w:p>
    <w:p w14:paraId="049204AF" w14:textId="77777777" w:rsidR="002537FE" w:rsidRPr="002B2E3C" w:rsidRDefault="002537FE" w:rsidP="002537FE">
      <w:pPr>
        <w:widowControl/>
        <w:spacing w:line="276" w:lineRule="auto"/>
        <w:ind w:firstLineChars="200" w:firstLine="560"/>
        <w:rPr>
          <w:rFonts w:ascii="宋体" w:hAnsi="宋体"/>
          <w:sz w:val="28"/>
          <w:szCs w:val="28"/>
        </w:rPr>
      </w:pPr>
      <w:r w:rsidRPr="002B2E3C">
        <w:rPr>
          <w:rFonts w:ascii="宋体" w:hAnsi="宋体" w:hint="eastAsia"/>
          <w:sz w:val="28"/>
          <w:szCs w:val="28"/>
        </w:rPr>
        <w:t>提供官方社交媒体账号、</w:t>
      </w:r>
      <w:r w:rsidRPr="002B2E3C">
        <w:rPr>
          <w:rFonts w:ascii="宋体" w:hAnsi="宋体" w:hint="eastAsia"/>
          <w:bCs/>
          <w:sz w:val="28"/>
          <w:szCs w:val="28"/>
        </w:rPr>
        <w:t>提供截止申报前一年度发布的主要信息及关注度数据。</w:t>
      </w:r>
    </w:p>
    <w:p w14:paraId="70CA6A0A"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3.1.7旅游企业建立旅游信息化服务，达到《旅游企业信息化服务指南》(LB/T 021)标准</w:t>
      </w:r>
    </w:p>
    <w:p w14:paraId="2052F1E1" w14:textId="77777777" w:rsidR="002537FE" w:rsidRPr="002B2E3C" w:rsidRDefault="002537FE" w:rsidP="002537FE">
      <w:pPr>
        <w:widowControl/>
        <w:spacing w:line="276" w:lineRule="auto"/>
        <w:ind w:firstLineChars="200" w:firstLine="560"/>
        <w:rPr>
          <w:rFonts w:ascii="宋体" w:hAnsi="宋体"/>
          <w:sz w:val="28"/>
          <w:szCs w:val="28"/>
        </w:rPr>
      </w:pPr>
      <w:r w:rsidRPr="002B2E3C">
        <w:rPr>
          <w:rFonts w:ascii="宋体" w:hAnsi="宋体" w:hint="eastAsia"/>
          <w:bCs/>
          <w:sz w:val="28"/>
          <w:szCs w:val="28"/>
        </w:rPr>
        <w:t>旅游企业利用物联网、互联网、移动通讯、信息处理等现代技术手段，借助计算机、手机、多媒体终端机等媒介设施设备，为客户提供安全、便捷、高效的旅游信息及相关服务的过程。</w:t>
      </w:r>
      <w:r w:rsidRPr="002B2E3C">
        <w:rPr>
          <w:rFonts w:ascii="宋体" w:hAnsi="宋体" w:hint="eastAsia"/>
          <w:sz w:val="28"/>
          <w:szCs w:val="28"/>
        </w:rPr>
        <w:t>评定专家将在城市主要景区、旅行社及酒店中每类至少选择两家，考察旅游信息化服务是否符合《旅游企业信息化服务指南》</w:t>
      </w:r>
      <w:r w:rsidRPr="002B2E3C">
        <w:rPr>
          <w:rFonts w:ascii="宋体" w:hAnsi="宋体"/>
          <w:sz w:val="28"/>
          <w:szCs w:val="28"/>
        </w:rPr>
        <w:t>(LB/T 021)</w:t>
      </w:r>
      <w:r w:rsidRPr="002B2E3C">
        <w:rPr>
          <w:rFonts w:ascii="宋体" w:hAnsi="宋体" w:hint="eastAsia"/>
          <w:sz w:val="28"/>
          <w:szCs w:val="28"/>
        </w:rPr>
        <w:t>标准。</w:t>
      </w:r>
    </w:p>
    <w:p w14:paraId="2915FC1D"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 xml:space="preserve">3.2 </w:t>
      </w:r>
      <w:r w:rsidRPr="002B2E3C">
        <w:rPr>
          <w:rFonts w:hAnsi="宋体" w:hint="eastAsia"/>
          <w:sz w:val="28"/>
          <w:szCs w:val="28"/>
        </w:rPr>
        <w:t>旅游休闲交通设施与服务</w:t>
      </w:r>
    </w:p>
    <w:p w14:paraId="4B75A0ED"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3.2.1 通往景区主干道</w:t>
      </w:r>
    </w:p>
    <w:p w14:paraId="7AAB8D5E"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    通往主要景区道路指城市中心区域通往城市建成区范围内主要景区的交通主干道；评审专家选择非黄金周的周末，从城市中心区域搭乘公共交通工具前往主要景区，主要考察道路交通是否畅通（重点考察节假日）</w:t>
      </w:r>
      <w:r w:rsidRPr="002B2E3C">
        <w:rPr>
          <w:rFonts w:ascii="宋体" w:hAnsi="宋体" w:hint="eastAsia"/>
          <w:sz w:val="28"/>
          <w:szCs w:val="28"/>
        </w:rPr>
        <w:t>。</w:t>
      </w:r>
    </w:p>
    <w:p w14:paraId="225B5738"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3.2.2</w:t>
      </w:r>
      <w:r w:rsidRPr="002B2E3C">
        <w:rPr>
          <w:rFonts w:ascii="宋体" w:hAnsi="宋体" w:hint="eastAsia"/>
          <w:sz w:val="28"/>
          <w:szCs w:val="28"/>
        </w:rPr>
        <w:t>建设城市慢行系统</w:t>
      </w:r>
    </w:p>
    <w:p w14:paraId="252DD3CA" w14:textId="77777777" w:rsidR="002537FE" w:rsidRPr="002B2E3C" w:rsidRDefault="002537FE" w:rsidP="002537FE">
      <w:pPr>
        <w:pStyle w:val="af2"/>
        <w:spacing w:line="276" w:lineRule="auto"/>
        <w:ind w:firstLineChars="0" w:firstLine="576"/>
        <w:rPr>
          <w:rFonts w:hAnsi="宋体"/>
          <w:sz w:val="28"/>
          <w:szCs w:val="28"/>
        </w:rPr>
      </w:pPr>
      <w:r w:rsidRPr="002B2E3C">
        <w:rPr>
          <w:rFonts w:hAnsi="宋体" w:hint="eastAsia"/>
          <w:sz w:val="28"/>
          <w:szCs w:val="28"/>
        </w:rPr>
        <w:lastRenderedPageBreak/>
        <w:t>自行车租</w:t>
      </w:r>
      <w:r>
        <w:rPr>
          <w:rFonts w:hAnsi="宋体" w:hint="eastAsia"/>
          <w:sz w:val="28"/>
          <w:szCs w:val="28"/>
        </w:rPr>
        <w:t>车</w:t>
      </w:r>
      <w:r w:rsidRPr="002B2E3C">
        <w:rPr>
          <w:rFonts w:hAnsi="宋体" w:hint="eastAsia"/>
          <w:sz w:val="28"/>
          <w:szCs w:val="28"/>
        </w:rPr>
        <w:t>服务应包括：发车前进行游客信息登记、租金押金收取、租赁单回执、车辆检查和装备使用指导；收车后进行车辆检查和维护，租车流程应简易便捷。此项主要考察服务的便捷性及单车游线路的丰富性。</w:t>
      </w:r>
    </w:p>
    <w:p w14:paraId="6A22BB0E" w14:textId="77777777" w:rsidR="002537FE" w:rsidRPr="002B2E3C" w:rsidRDefault="002537FE" w:rsidP="002537FE">
      <w:pPr>
        <w:pStyle w:val="af2"/>
        <w:spacing w:line="276" w:lineRule="auto"/>
        <w:ind w:firstLine="560"/>
        <w:outlineLvl w:val="0"/>
        <w:rPr>
          <w:rFonts w:hAnsi="宋体"/>
          <w:sz w:val="28"/>
          <w:szCs w:val="28"/>
        </w:rPr>
      </w:pPr>
      <w:r w:rsidRPr="002B2E3C">
        <w:rPr>
          <w:rFonts w:hAnsi="宋体" w:hint="eastAsia"/>
          <w:sz w:val="28"/>
          <w:szCs w:val="28"/>
        </w:rPr>
        <w:t>城市步行旅游服务主要考察城市是否规划设计并向旅游者推出各类城市步行旅游线路，整体步行线路实现人车分流，安全系数高，沿途景观优美。</w:t>
      </w:r>
    </w:p>
    <w:p w14:paraId="516EFDA6" w14:textId="77777777" w:rsidR="002537FE" w:rsidRPr="002B2E3C" w:rsidRDefault="002537FE" w:rsidP="002537FE">
      <w:pPr>
        <w:pStyle w:val="af2"/>
        <w:spacing w:line="276" w:lineRule="auto"/>
        <w:ind w:firstLineChars="0" w:firstLine="0"/>
        <w:outlineLvl w:val="0"/>
        <w:rPr>
          <w:rFonts w:hAnsi="宋体"/>
          <w:bCs/>
          <w:kern w:val="0"/>
          <w:sz w:val="28"/>
          <w:szCs w:val="28"/>
        </w:rPr>
      </w:pPr>
      <w:r w:rsidRPr="002B2E3C">
        <w:rPr>
          <w:rFonts w:hAnsi="宋体"/>
          <w:sz w:val="28"/>
          <w:szCs w:val="28"/>
        </w:rPr>
        <w:t xml:space="preserve">3.2.3 </w:t>
      </w:r>
      <w:r w:rsidRPr="002B2E3C">
        <w:rPr>
          <w:rFonts w:hAnsi="宋体" w:hint="eastAsia"/>
          <w:sz w:val="28"/>
          <w:szCs w:val="28"/>
        </w:rPr>
        <w:t>主要景点和繁华地段</w:t>
      </w:r>
      <w:r w:rsidRPr="002B2E3C">
        <w:rPr>
          <w:rFonts w:hAnsi="宋体" w:hint="eastAsia"/>
          <w:bCs/>
          <w:kern w:val="0"/>
          <w:sz w:val="28"/>
          <w:szCs w:val="28"/>
        </w:rPr>
        <w:t>设有观光巴士</w:t>
      </w:r>
      <w:r w:rsidRPr="002B2E3C">
        <w:rPr>
          <w:rFonts w:hAnsi="宋体"/>
          <w:bCs/>
          <w:kern w:val="0"/>
          <w:sz w:val="28"/>
          <w:szCs w:val="28"/>
        </w:rPr>
        <w:t>/旅游专线车设施，服务规范，收费合理</w:t>
      </w:r>
    </w:p>
    <w:p w14:paraId="2A05A2EC"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3.2.4</w:t>
      </w:r>
      <w:r w:rsidRPr="00FA0E5A">
        <w:rPr>
          <w:rFonts w:hAnsi="宋体" w:hint="eastAsia"/>
          <w:sz w:val="28"/>
          <w:szCs w:val="28"/>
        </w:rPr>
        <w:t>通往各景区的公共交通（地铁、公交巴士）换乘便捷，车况良好</w:t>
      </w:r>
    </w:p>
    <w:p w14:paraId="3547F481" w14:textId="77777777" w:rsidR="002537FE" w:rsidRPr="002B2E3C" w:rsidRDefault="002537FE" w:rsidP="002537FE">
      <w:pPr>
        <w:pStyle w:val="af2"/>
        <w:spacing w:line="276" w:lineRule="auto"/>
        <w:ind w:firstLineChars="150"/>
        <w:rPr>
          <w:rFonts w:hAnsi="宋体"/>
          <w:sz w:val="28"/>
          <w:szCs w:val="28"/>
        </w:rPr>
      </w:pPr>
      <w:r w:rsidRPr="002B2E3C">
        <w:rPr>
          <w:rFonts w:hAnsi="宋体" w:hint="eastAsia"/>
          <w:sz w:val="28"/>
          <w:szCs w:val="28"/>
        </w:rPr>
        <w:t>主要考察通往景区的地铁、公交车发车频次、换乘是否便捷，车况维护是否良好。</w:t>
      </w:r>
    </w:p>
    <w:p w14:paraId="247BB841" w14:textId="77777777" w:rsidR="002537FE" w:rsidRPr="004D7FDE" w:rsidRDefault="002537FE" w:rsidP="002537FE">
      <w:pPr>
        <w:pStyle w:val="af2"/>
        <w:spacing w:line="276" w:lineRule="auto"/>
        <w:ind w:firstLineChars="0" w:firstLine="0"/>
        <w:rPr>
          <w:rFonts w:hAnsi="宋体"/>
          <w:sz w:val="28"/>
          <w:szCs w:val="28"/>
        </w:rPr>
      </w:pPr>
      <w:r w:rsidRPr="004D7FDE">
        <w:rPr>
          <w:rFonts w:hAnsi="宋体"/>
          <w:sz w:val="28"/>
          <w:szCs w:val="28"/>
        </w:rPr>
        <w:t xml:space="preserve">3.2.5 </w:t>
      </w:r>
      <w:r w:rsidRPr="004D7FDE">
        <w:rPr>
          <w:rFonts w:hAnsi="宋体" w:hint="eastAsia"/>
          <w:sz w:val="28"/>
          <w:szCs w:val="28"/>
        </w:rPr>
        <w:t>提供便利的公共交通短期通票</w:t>
      </w:r>
    </w:p>
    <w:p w14:paraId="395862B7"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 xml:space="preserve">    指主要针对旅游者的城市公交车、地铁等公共交通方式的短期通票。</w:t>
      </w:r>
    </w:p>
    <w:p w14:paraId="0ECFDCCD"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3.2.6 </w:t>
      </w:r>
      <w:r w:rsidRPr="002B2E3C">
        <w:rPr>
          <w:rFonts w:hAnsi="宋体" w:hint="eastAsia"/>
          <w:sz w:val="28"/>
          <w:szCs w:val="28"/>
        </w:rPr>
        <w:t>旅游停车场设置</w:t>
      </w:r>
    </w:p>
    <w:p w14:paraId="5756618A" w14:textId="77777777" w:rsidR="002537FE" w:rsidRPr="002B2E3C" w:rsidRDefault="002537FE" w:rsidP="002537FE">
      <w:pPr>
        <w:pStyle w:val="af2"/>
        <w:spacing w:line="276" w:lineRule="auto"/>
        <w:ind w:firstLine="560"/>
        <w:rPr>
          <w:rFonts w:hAnsi="宋体"/>
          <w:sz w:val="28"/>
          <w:szCs w:val="28"/>
        </w:rPr>
      </w:pPr>
      <w:r w:rsidRPr="002B2E3C">
        <w:rPr>
          <w:rFonts w:hAnsi="宋体"/>
          <w:sz w:val="28"/>
          <w:szCs w:val="28"/>
        </w:rPr>
        <w:t>生态停车场</w:t>
      </w:r>
      <w:r w:rsidRPr="002B2E3C">
        <w:rPr>
          <w:rFonts w:hAnsi="宋体" w:hint="eastAsia"/>
          <w:sz w:val="28"/>
          <w:szCs w:val="28"/>
        </w:rPr>
        <w:t>指</w:t>
      </w:r>
      <w:r w:rsidRPr="002B2E3C">
        <w:rPr>
          <w:rFonts w:hAnsi="宋体"/>
          <w:sz w:val="28"/>
          <w:szCs w:val="28"/>
        </w:rPr>
        <w:t>绿化面积大于混凝土面积，达到高绿化的效果，同时具有超强透水性能</w:t>
      </w:r>
      <w:r w:rsidRPr="002B2E3C">
        <w:rPr>
          <w:rFonts w:hAnsi="宋体" w:hint="eastAsia"/>
          <w:sz w:val="28"/>
          <w:szCs w:val="28"/>
        </w:rPr>
        <w:t>的停车场。</w:t>
      </w:r>
    </w:p>
    <w:p w14:paraId="27E8C666"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3.2.7 </w:t>
      </w:r>
      <w:r w:rsidRPr="002B2E3C">
        <w:rPr>
          <w:rFonts w:hAnsi="宋体" w:hint="eastAsia"/>
          <w:sz w:val="28"/>
          <w:szCs w:val="28"/>
        </w:rPr>
        <w:t>清洁能源交通服务设施</w:t>
      </w:r>
    </w:p>
    <w:p w14:paraId="280FF3AC" w14:textId="77777777" w:rsidR="002537FE" w:rsidRPr="002B2E3C" w:rsidRDefault="002537FE" w:rsidP="002537FE">
      <w:pPr>
        <w:pStyle w:val="af2"/>
        <w:spacing w:line="276" w:lineRule="auto"/>
        <w:ind w:firstLineChars="0" w:firstLine="440"/>
        <w:rPr>
          <w:rFonts w:hAnsi="宋体"/>
          <w:sz w:val="28"/>
          <w:szCs w:val="28"/>
        </w:rPr>
      </w:pPr>
      <w:r w:rsidRPr="002B2E3C">
        <w:rPr>
          <w:rFonts w:hAnsi="宋体" w:hint="eastAsia"/>
          <w:sz w:val="28"/>
          <w:szCs w:val="28"/>
        </w:rPr>
        <w:lastRenderedPageBreak/>
        <w:t>清洁能源交通服务设施主要指为电动汽车建设的交通服务配套设施。提供电动汽车充电站分布图，并考察主要景区停车场是否有电动汽车充电桩。</w:t>
      </w:r>
    </w:p>
    <w:p w14:paraId="0703E54E" w14:textId="77777777" w:rsidR="002537FE" w:rsidRPr="002B2E3C" w:rsidRDefault="002537FE" w:rsidP="002537FE">
      <w:pPr>
        <w:spacing w:line="276" w:lineRule="auto"/>
        <w:jc w:val="left"/>
        <w:outlineLvl w:val="0"/>
        <w:rPr>
          <w:rFonts w:ascii="宋体" w:hAnsi="宋体"/>
          <w:noProof/>
          <w:sz w:val="28"/>
          <w:szCs w:val="28"/>
        </w:rPr>
      </w:pPr>
      <w:r w:rsidRPr="002B2E3C">
        <w:rPr>
          <w:rFonts w:ascii="宋体" w:hAnsi="宋体"/>
          <w:noProof/>
          <w:sz w:val="28"/>
          <w:szCs w:val="28"/>
        </w:rPr>
        <w:t>3.3旅游标识系统</w:t>
      </w:r>
    </w:p>
    <w:p w14:paraId="3B809051" w14:textId="77777777" w:rsidR="002537FE" w:rsidRPr="002B2E3C" w:rsidRDefault="002537FE" w:rsidP="002537FE">
      <w:pPr>
        <w:spacing w:line="276" w:lineRule="auto"/>
        <w:jc w:val="left"/>
        <w:outlineLvl w:val="0"/>
        <w:rPr>
          <w:rFonts w:ascii="宋体" w:hAnsi="宋体"/>
          <w:noProof/>
          <w:sz w:val="28"/>
          <w:szCs w:val="28"/>
        </w:rPr>
      </w:pPr>
      <w:r w:rsidRPr="002B2E3C">
        <w:rPr>
          <w:rFonts w:ascii="宋体" w:hAnsi="宋体"/>
          <w:noProof/>
          <w:sz w:val="28"/>
          <w:szCs w:val="28"/>
        </w:rPr>
        <w:t>3.3.1通往机场、火车站、长途汽车客运站、客运码头的干道、主要街道及通往主要旅游区的道路上设有道路标识系统</w:t>
      </w:r>
    </w:p>
    <w:p w14:paraId="4E2D48FE" w14:textId="77777777" w:rsidR="002537FE" w:rsidRPr="002B2E3C" w:rsidRDefault="002537FE" w:rsidP="002537FE">
      <w:pPr>
        <w:spacing w:line="276" w:lineRule="auto"/>
        <w:ind w:firstLineChars="200" w:firstLine="560"/>
        <w:jc w:val="left"/>
        <w:outlineLvl w:val="0"/>
        <w:rPr>
          <w:rFonts w:ascii="宋体" w:hAnsi="宋体"/>
          <w:noProof/>
          <w:sz w:val="28"/>
          <w:szCs w:val="28"/>
        </w:rPr>
      </w:pPr>
      <w:r w:rsidRPr="002B2E3C">
        <w:rPr>
          <w:rFonts w:ascii="宋体" w:hAnsi="宋体" w:hint="eastAsia"/>
          <w:noProof/>
          <w:sz w:val="28"/>
          <w:szCs w:val="28"/>
        </w:rPr>
        <w:t>评审专家任选</w:t>
      </w:r>
      <w:r w:rsidRPr="002B2E3C">
        <w:rPr>
          <w:rFonts w:ascii="宋体" w:hAnsi="宋体"/>
          <w:noProof/>
          <w:sz w:val="28"/>
          <w:szCs w:val="28"/>
        </w:rPr>
        <w:t>3条线路实地考察。</w:t>
      </w:r>
    </w:p>
    <w:p w14:paraId="3A5622BF" w14:textId="77777777" w:rsidR="002537FE" w:rsidRPr="002B2E3C" w:rsidRDefault="002537FE" w:rsidP="002537FE">
      <w:pPr>
        <w:spacing w:line="276" w:lineRule="auto"/>
        <w:jc w:val="left"/>
        <w:outlineLvl w:val="0"/>
        <w:rPr>
          <w:rFonts w:ascii="宋体" w:hAnsi="宋体"/>
          <w:noProof/>
          <w:sz w:val="28"/>
          <w:szCs w:val="28"/>
        </w:rPr>
      </w:pPr>
      <w:r w:rsidRPr="002B2E3C">
        <w:rPr>
          <w:rFonts w:ascii="宋体" w:hAnsi="宋体"/>
          <w:noProof/>
          <w:sz w:val="28"/>
          <w:szCs w:val="28"/>
        </w:rPr>
        <w:t>3.3.2城市自行车线路沿途设有明确的标识引导系统</w:t>
      </w:r>
    </w:p>
    <w:p w14:paraId="157FD780" w14:textId="77777777" w:rsidR="002537FE" w:rsidRPr="002B2E3C" w:rsidRDefault="002537FE" w:rsidP="002537FE">
      <w:pPr>
        <w:spacing w:line="276" w:lineRule="auto"/>
        <w:ind w:firstLineChars="200" w:firstLine="560"/>
        <w:jc w:val="left"/>
        <w:outlineLvl w:val="0"/>
        <w:rPr>
          <w:rFonts w:ascii="宋体" w:hAnsi="宋体"/>
          <w:noProof/>
          <w:sz w:val="28"/>
          <w:szCs w:val="28"/>
        </w:rPr>
      </w:pPr>
      <w:r w:rsidRPr="002B2E3C">
        <w:rPr>
          <w:rFonts w:ascii="宋体" w:hAnsi="宋体" w:hint="eastAsia"/>
          <w:noProof/>
          <w:sz w:val="28"/>
          <w:szCs w:val="28"/>
        </w:rPr>
        <w:t>明确的标识引导系统指在骑行线路起始点或入口处介绍该线路总体概况（骑行线路、线路特色、沿途景点、里程数及骑行时间等），沿途重要节点设有导览牌。由当地提供自行车线路汇总目录，由评审专家根据城市规模抽查</w:t>
      </w:r>
      <w:r w:rsidRPr="002B2E3C">
        <w:rPr>
          <w:rFonts w:ascii="宋体" w:hAnsi="宋体"/>
          <w:noProof/>
          <w:sz w:val="28"/>
          <w:szCs w:val="28"/>
        </w:rPr>
        <w:t>1-2条线路，被考察的自行车线路，每一条线路标识缺失扣1分；没有自行车线路不得分。</w:t>
      </w:r>
    </w:p>
    <w:p w14:paraId="647B025E" w14:textId="77777777" w:rsidR="002537FE" w:rsidRPr="002B2E3C" w:rsidRDefault="002537FE" w:rsidP="002537FE">
      <w:pPr>
        <w:spacing w:line="276" w:lineRule="auto"/>
        <w:jc w:val="left"/>
        <w:outlineLvl w:val="0"/>
        <w:rPr>
          <w:rFonts w:ascii="宋体" w:hAnsi="宋体"/>
          <w:noProof/>
          <w:sz w:val="28"/>
          <w:szCs w:val="28"/>
        </w:rPr>
      </w:pPr>
      <w:r w:rsidRPr="002B2E3C">
        <w:rPr>
          <w:rFonts w:ascii="宋体" w:hAnsi="宋体"/>
          <w:noProof/>
          <w:sz w:val="28"/>
          <w:szCs w:val="28"/>
        </w:rPr>
        <w:t>3.3.3步行线路沿途设有明确的标识引导系统</w:t>
      </w:r>
    </w:p>
    <w:p w14:paraId="5E16CB2E" w14:textId="77777777" w:rsidR="002537FE" w:rsidRPr="002B2E3C" w:rsidRDefault="002537FE" w:rsidP="002537FE">
      <w:pPr>
        <w:spacing w:line="276" w:lineRule="auto"/>
        <w:ind w:firstLineChars="200" w:firstLine="560"/>
        <w:jc w:val="left"/>
        <w:outlineLvl w:val="0"/>
        <w:rPr>
          <w:rFonts w:ascii="宋体" w:hAnsi="宋体"/>
          <w:sz w:val="28"/>
          <w:szCs w:val="28"/>
        </w:rPr>
      </w:pPr>
      <w:r w:rsidRPr="002B2E3C">
        <w:rPr>
          <w:rFonts w:ascii="宋体" w:hAnsi="宋体" w:hint="eastAsia"/>
          <w:sz w:val="28"/>
          <w:szCs w:val="28"/>
        </w:rPr>
        <w:t>明确的标识引导系统指在步行线路起始点或入口处介绍该步行线路总体概况（游览线路、线路特色、沿途景点、里程数及步行时间等），沿途重要节点设有导览牌。</w:t>
      </w:r>
      <w:r w:rsidRPr="002B2E3C">
        <w:rPr>
          <w:rFonts w:ascii="宋体" w:hAnsi="宋体" w:hint="eastAsia"/>
          <w:noProof/>
          <w:sz w:val="28"/>
          <w:szCs w:val="28"/>
        </w:rPr>
        <w:t>由当地步行线路汇总目录，由评审专家根据城市规模抽查</w:t>
      </w:r>
      <w:r w:rsidRPr="002B2E3C">
        <w:rPr>
          <w:rFonts w:ascii="宋体" w:hAnsi="宋体"/>
          <w:noProof/>
          <w:sz w:val="28"/>
          <w:szCs w:val="28"/>
        </w:rPr>
        <w:t>1-2条线路，被考察的步行线路，每一条线路标识缺失扣1分；没有步行线路不得分。</w:t>
      </w:r>
    </w:p>
    <w:p w14:paraId="2B7D874B" w14:textId="77777777" w:rsidR="002537FE" w:rsidRPr="002B2E3C" w:rsidRDefault="002537FE" w:rsidP="002537FE">
      <w:pPr>
        <w:spacing w:line="276" w:lineRule="auto"/>
        <w:jc w:val="left"/>
        <w:outlineLvl w:val="0"/>
        <w:rPr>
          <w:rFonts w:ascii="宋体" w:hAnsi="宋体"/>
          <w:sz w:val="28"/>
          <w:szCs w:val="28"/>
        </w:rPr>
      </w:pPr>
      <w:r w:rsidRPr="002B2E3C">
        <w:rPr>
          <w:rFonts w:ascii="宋体" w:hAnsi="宋体"/>
          <w:sz w:val="28"/>
          <w:szCs w:val="28"/>
        </w:rPr>
        <w:t>3.3.4</w:t>
      </w:r>
      <w:r w:rsidRPr="00FA0E5A">
        <w:rPr>
          <w:rFonts w:ascii="宋体" w:hAnsi="宋体" w:hint="eastAsia"/>
          <w:sz w:val="28"/>
          <w:szCs w:val="28"/>
        </w:rPr>
        <w:t>主要景区及旅游线路沿途站点应设有标识明显的公共厕所指示牌</w:t>
      </w:r>
    </w:p>
    <w:p w14:paraId="09BC0B16" w14:textId="77777777" w:rsidR="002537FE" w:rsidRPr="002B2E3C" w:rsidRDefault="002537FE" w:rsidP="002537FE">
      <w:pPr>
        <w:spacing w:line="276" w:lineRule="auto"/>
        <w:ind w:firstLineChars="200" w:firstLine="560"/>
        <w:jc w:val="left"/>
        <w:outlineLvl w:val="0"/>
        <w:rPr>
          <w:rFonts w:ascii="宋体" w:hAnsi="宋体"/>
          <w:sz w:val="28"/>
          <w:szCs w:val="28"/>
        </w:rPr>
      </w:pPr>
      <w:r w:rsidRPr="002B2E3C">
        <w:rPr>
          <w:rFonts w:ascii="宋体" w:hAnsi="宋体" w:hint="eastAsia"/>
          <w:sz w:val="28"/>
          <w:szCs w:val="28"/>
        </w:rPr>
        <w:t>公共厕所标识指引系统应达到每隔</w:t>
      </w:r>
      <w:r w:rsidRPr="002B2E3C">
        <w:rPr>
          <w:rFonts w:ascii="宋体" w:hAnsi="宋体"/>
          <w:sz w:val="28"/>
          <w:szCs w:val="28"/>
        </w:rPr>
        <w:t>100-200米一个</w:t>
      </w:r>
      <w:r w:rsidRPr="002B2E3C">
        <w:rPr>
          <w:rFonts w:ascii="宋体" w:hAnsi="宋体" w:hint="eastAsia"/>
          <w:sz w:val="28"/>
          <w:szCs w:val="28"/>
        </w:rPr>
        <w:t>。</w:t>
      </w:r>
    </w:p>
    <w:p w14:paraId="0E01FF5F" w14:textId="77777777" w:rsidR="002537FE" w:rsidRDefault="002537FE" w:rsidP="002537FE">
      <w:pPr>
        <w:spacing w:line="276" w:lineRule="auto"/>
        <w:jc w:val="left"/>
        <w:outlineLvl w:val="0"/>
        <w:rPr>
          <w:rFonts w:ascii="宋体" w:hAnsi="宋体"/>
          <w:sz w:val="28"/>
          <w:szCs w:val="28"/>
        </w:rPr>
      </w:pPr>
      <w:r w:rsidRPr="002B2E3C">
        <w:rPr>
          <w:rFonts w:ascii="宋体" w:hAnsi="宋体"/>
          <w:sz w:val="28"/>
          <w:szCs w:val="28"/>
        </w:rPr>
        <w:lastRenderedPageBreak/>
        <w:t>3.3.5</w:t>
      </w:r>
      <w:r w:rsidRPr="00FA0E5A">
        <w:rPr>
          <w:rFonts w:ascii="宋体" w:hAnsi="宋体" w:hint="eastAsia"/>
          <w:sz w:val="28"/>
          <w:szCs w:val="28"/>
        </w:rPr>
        <w:t>旅游饭店、旅游景区、国际会议中心、展览中心、旅游娱乐场所、旅游购物场所、旅游餐饮场所等，均应得到恰如其分的指引，其所在处所应以公共信息图形符号明显地标志出来</w:t>
      </w:r>
    </w:p>
    <w:p w14:paraId="7DAE91B6" w14:textId="77777777" w:rsidR="002537FE" w:rsidRPr="002B2E3C" w:rsidRDefault="002537FE" w:rsidP="002537FE">
      <w:pPr>
        <w:spacing w:line="276" w:lineRule="auto"/>
        <w:jc w:val="left"/>
        <w:outlineLvl w:val="0"/>
        <w:rPr>
          <w:rFonts w:ascii="宋体" w:hAnsi="宋体"/>
          <w:sz w:val="28"/>
          <w:szCs w:val="28"/>
        </w:rPr>
      </w:pPr>
      <w:r w:rsidRPr="002B2E3C">
        <w:rPr>
          <w:rFonts w:ascii="宋体" w:hAnsi="宋体"/>
          <w:sz w:val="28"/>
          <w:szCs w:val="28"/>
        </w:rPr>
        <w:t xml:space="preserve">3.3.6标识系统设置规范性符合《标志用公共信息图形符号 第1部分：通用符号》(GB/T 10001.1)、《标志用公共信息图形符号 </w:t>
      </w:r>
      <w:r w:rsidRPr="002B2E3C">
        <w:rPr>
          <w:rFonts w:ascii="宋体" w:hAnsi="宋体" w:hint="eastAsia"/>
          <w:sz w:val="28"/>
          <w:szCs w:val="28"/>
        </w:rPr>
        <w:t>第</w:t>
      </w:r>
      <w:r w:rsidRPr="002B2E3C">
        <w:rPr>
          <w:rFonts w:ascii="宋体" w:hAnsi="宋体"/>
          <w:sz w:val="28"/>
          <w:szCs w:val="28"/>
        </w:rPr>
        <w:t xml:space="preserve">2部分：旅游设施与服务符号》(GB/T 10001.2)以及《城市旅游公共信息导向系统设置原则与要求》(LB/T 012) </w:t>
      </w:r>
      <w:r w:rsidRPr="002B2E3C">
        <w:rPr>
          <w:rFonts w:ascii="宋体" w:hAnsi="宋体" w:hint="eastAsia"/>
          <w:sz w:val="28"/>
          <w:szCs w:val="28"/>
        </w:rPr>
        <w:t>，发现一处不合标准的情况，扣除</w:t>
      </w:r>
      <w:r w:rsidRPr="002B2E3C">
        <w:rPr>
          <w:rFonts w:ascii="宋体" w:hAnsi="宋体"/>
          <w:sz w:val="28"/>
          <w:szCs w:val="28"/>
        </w:rPr>
        <w:t>0.5</w:t>
      </w:r>
      <w:r w:rsidRPr="002B2E3C">
        <w:rPr>
          <w:rFonts w:ascii="宋体" w:hAnsi="宋体" w:hint="eastAsia"/>
          <w:sz w:val="28"/>
          <w:szCs w:val="28"/>
        </w:rPr>
        <w:t>分。</w:t>
      </w:r>
    </w:p>
    <w:p w14:paraId="2D18E7C8"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3.4 旅游休闲住宿设施</w:t>
      </w:r>
    </w:p>
    <w:p w14:paraId="2F80B674"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3.4.1 星级饭店平均出租率</w:t>
      </w:r>
    </w:p>
    <w:p w14:paraId="77E44EF6"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 xml:space="preserve">    提供截止申报前一年度城市星级饭店的年平均出租率，分档给分。</w:t>
      </w:r>
    </w:p>
    <w:p w14:paraId="0CB636DF"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 xml:space="preserve">3.4.2 </w:t>
      </w:r>
      <w:r w:rsidRPr="002B2E3C">
        <w:rPr>
          <w:rFonts w:hAnsi="宋体" w:hint="eastAsia"/>
          <w:sz w:val="28"/>
          <w:szCs w:val="28"/>
        </w:rPr>
        <w:t>住宿设施类型丰富，能满足不同旅游者需求：</w:t>
      </w:r>
      <w:r w:rsidRPr="002B2E3C">
        <w:rPr>
          <w:rFonts w:hAnsi="宋体"/>
          <w:sz w:val="28"/>
          <w:szCs w:val="28"/>
        </w:rPr>
        <w:t>家庭旅馆</w:t>
      </w:r>
      <w:r w:rsidRPr="002B2E3C">
        <w:rPr>
          <w:rFonts w:hAnsi="宋体" w:hint="eastAsia"/>
          <w:sz w:val="28"/>
          <w:szCs w:val="28"/>
        </w:rPr>
        <w:t>、</w:t>
      </w:r>
      <w:r w:rsidRPr="002B2E3C">
        <w:rPr>
          <w:rFonts w:hAnsi="宋体"/>
          <w:sz w:val="28"/>
          <w:szCs w:val="28"/>
        </w:rPr>
        <w:t>经济型酒店</w:t>
      </w:r>
      <w:r w:rsidRPr="002B2E3C">
        <w:rPr>
          <w:rFonts w:hAnsi="宋体" w:hint="eastAsia"/>
          <w:sz w:val="28"/>
          <w:szCs w:val="28"/>
        </w:rPr>
        <w:t>、</w:t>
      </w:r>
      <w:r w:rsidRPr="002B2E3C">
        <w:rPr>
          <w:rFonts w:hAnsi="宋体"/>
          <w:sz w:val="28"/>
          <w:szCs w:val="28"/>
        </w:rPr>
        <w:t>汽车旅馆</w:t>
      </w:r>
      <w:r w:rsidRPr="002B2E3C">
        <w:rPr>
          <w:rFonts w:hAnsi="宋体" w:hint="eastAsia"/>
          <w:sz w:val="28"/>
          <w:szCs w:val="28"/>
        </w:rPr>
        <w:t>、</w:t>
      </w:r>
      <w:r w:rsidRPr="002B2E3C">
        <w:rPr>
          <w:rFonts w:hAnsi="宋体"/>
          <w:sz w:val="28"/>
          <w:szCs w:val="28"/>
        </w:rPr>
        <w:t>自驾车房车营地</w:t>
      </w:r>
      <w:r w:rsidRPr="002B2E3C">
        <w:rPr>
          <w:rFonts w:hAnsi="宋体" w:hint="eastAsia"/>
          <w:sz w:val="28"/>
          <w:szCs w:val="28"/>
        </w:rPr>
        <w:t>、青年旅社、公寓酒店、精品酒店、主题饭店、度假饭店、商务饭店或其他特色酒店</w:t>
      </w:r>
    </w:p>
    <w:p w14:paraId="4563B418"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 xml:space="preserve">    每一类型住宿设施提供一家典型企业资料，包括类型、市场定位、特色描述。</w:t>
      </w:r>
    </w:p>
    <w:p w14:paraId="1D00E792"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3.4.3 城市</w:t>
      </w:r>
      <w:r w:rsidRPr="002B2E3C">
        <w:rPr>
          <w:rFonts w:ascii="宋体" w:hAnsi="宋体" w:hint="eastAsia"/>
          <w:sz w:val="28"/>
          <w:szCs w:val="28"/>
        </w:rPr>
        <w:t>酒店中绿色酒店的数量</w:t>
      </w:r>
    </w:p>
    <w:p w14:paraId="46C08044" w14:textId="77777777" w:rsidR="002537FE" w:rsidRPr="002B2E3C" w:rsidRDefault="002537FE" w:rsidP="002537FE">
      <w:pPr>
        <w:widowControl/>
        <w:spacing w:line="276" w:lineRule="auto"/>
        <w:ind w:firstLineChars="194" w:firstLine="543"/>
        <w:rPr>
          <w:rFonts w:ascii="宋体" w:hAnsi="宋体"/>
          <w:sz w:val="28"/>
          <w:szCs w:val="28"/>
        </w:rPr>
      </w:pPr>
      <w:r w:rsidRPr="002B2E3C">
        <w:rPr>
          <w:rFonts w:ascii="宋体" w:hAnsi="宋体" w:hint="eastAsia"/>
          <w:sz w:val="28"/>
          <w:szCs w:val="28"/>
        </w:rPr>
        <w:t>五叶、四叶级绿色饭店的数量：根据中国绿色饭店评分标准，截止申报当年，城市在绿色饭店评定有效期范围内的</w:t>
      </w:r>
      <w:r w:rsidRPr="002B2E3C">
        <w:rPr>
          <w:rFonts w:ascii="宋体" w:hAnsi="宋体"/>
          <w:sz w:val="28"/>
          <w:szCs w:val="28"/>
        </w:rPr>
        <w:t>5H、4H绿色饭店，一个0.5分，总分不超过3分。</w:t>
      </w:r>
    </w:p>
    <w:p w14:paraId="62057B54" w14:textId="6DFC799B" w:rsidR="002537FE" w:rsidRPr="002B2E3C" w:rsidRDefault="002537FE" w:rsidP="002537FE">
      <w:pPr>
        <w:widowControl/>
        <w:spacing w:line="276" w:lineRule="auto"/>
        <w:ind w:firstLineChars="194" w:firstLine="543"/>
        <w:rPr>
          <w:rFonts w:ascii="宋体" w:hAnsi="宋体"/>
          <w:sz w:val="28"/>
          <w:szCs w:val="28"/>
        </w:rPr>
      </w:pPr>
      <w:r w:rsidRPr="002B2E3C">
        <w:rPr>
          <w:rFonts w:ascii="宋体" w:hAnsi="宋体" w:hint="eastAsia"/>
          <w:sz w:val="28"/>
          <w:szCs w:val="28"/>
        </w:rPr>
        <w:t>三叶及以下绿色饭店的数量（</w:t>
      </w:r>
      <w:r w:rsidRPr="002B2E3C">
        <w:rPr>
          <w:rFonts w:ascii="宋体" w:hAnsi="宋体"/>
          <w:sz w:val="28"/>
          <w:szCs w:val="28"/>
        </w:rPr>
        <w:t>2分）：根据中国绿色饭店评分标准，截止申报当年，城市在绿色饭店评定有效期范围内的3H、2H、1H绿</w:t>
      </w:r>
      <w:r w:rsidRPr="002B2E3C">
        <w:rPr>
          <w:rFonts w:ascii="宋体" w:hAnsi="宋体"/>
          <w:sz w:val="28"/>
          <w:szCs w:val="28"/>
        </w:rPr>
        <w:lastRenderedPageBreak/>
        <w:t>色饭店，一个0.25分，总分不超过2分。</w:t>
      </w:r>
      <w:r w:rsidR="00414D87" w:rsidRPr="00E97D15">
        <w:rPr>
          <w:rFonts w:ascii="宋体" w:hAnsi="宋体"/>
          <w:sz w:val="28"/>
          <w:szCs w:val="28"/>
          <w:highlight w:val="yellow"/>
        </w:rPr>
        <w:t>（</w:t>
      </w:r>
      <w:r w:rsidR="00414D87" w:rsidRPr="00E97D15">
        <w:rPr>
          <w:rFonts w:ascii="宋体" w:hAnsi="宋体" w:hint="eastAsia"/>
          <w:sz w:val="28"/>
          <w:szCs w:val="28"/>
          <w:highlight w:val="yellow"/>
        </w:rPr>
        <w:t>增</w:t>
      </w:r>
      <w:r w:rsidR="00414D87" w:rsidRPr="00E97D15">
        <w:rPr>
          <w:rFonts w:ascii="宋体" w:hAnsi="宋体"/>
          <w:sz w:val="28"/>
          <w:szCs w:val="28"/>
          <w:highlight w:val="yellow"/>
        </w:rPr>
        <w:t>补：</w:t>
      </w:r>
      <w:r w:rsidR="00414D87" w:rsidRPr="00E97D15">
        <w:rPr>
          <w:rFonts w:ascii="宋体" w:hAnsi="宋体" w:hint="eastAsia"/>
          <w:sz w:val="28"/>
          <w:szCs w:val="28"/>
          <w:highlight w:val="yellow"/>
        </w:rPr>
        <w:t>省级</w:t>
      </w:r>
      <w:r w:rsidR="00E97D15" w:rsidRPr="00E97D15">
        <w:rPr>
          <w:rFonts w:ascii="宋体" w:hAnsi="宋体"/>
          <w:sz w:val="28"/>
          <w:szCs w:val="28"/>
          <w:highlight w:val="yellow"/>
        </w:rPr>
        <w:t>绿色饭店</w:t>
      </w:r>
      <w:r w:rsidR="00E97D15" w:rsidRPr="00E97D15">
        <w:rPr>
          <w:rFonts w:ascii="宋体" w:hAnsi="宋体" w:hint="eastAsia"/>
          <w:sz w:val="28"/>
          <w:szCs w:val="28"/>
          <w:highlight w:val="yellow"/>
        </w:rPr>
        <w:t>也</w:t>
      </w:r>
      <w:r w:rsidR="00E97D15" w:rsidRPr="00E97D15">
        <w:rPr>
          <w:rFonts w:ascii="宋体" w:hAnsi="宋体"/>
          <w:sz w:val="28"/>
          <w:szCs w:val="28"/>
          <w:highlight w:val="yellow"/>
        </w:rPr>
        <w:t>算在此类）</w:t>
      </w:r>
      <w:bookmarkStart w:id="6" w:name="_GoBack"/>
      <w:bookmarkEnd w:id="6"/>
    </w:p>
    <w:p w14:paraId="0759426D"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3.5 旅游休闲餐饮设施</w:t>
      </w:r>
    </w:p>
    <w:p w14:paraId="0655FB36"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3.5.1</w:t>
      </w:r>
      <w:r w:rsidRPr="002B2E3C">
        <w:rPr>
          <w:rFonts w:ascii="宋体" w:hAnsi="宋体" w:hint="eastAsia"/>
          <w:sz w:val="28"/>
          <w:szCs w:val="28"/>
        </w:rPr>
        <w:t>具有多元化的餐饮类型</w:t>
      </w:r>
    </w:p>
    <w:p w14:paraId="2B92EF28"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 xml:space="preserve">    包括主题美食街、餐饮夜市、国际品牌餐饮街区、地方菜系餐饮街区、美食旅游综合体等，或其他评审专家认定的餐饮类型（1类1</w:t>
      </w:r>
      <w:r w:rsidRPr="002B2E3C">
        <w:rPr>
          <w:rFonts w:ascii="宋体" w:hAnsi="宋体" w:hint="eastAsia"/>
          <w:sz w:val="28"/>
          <w:szCs w:val="28"/>
        </w:rPr>
        <w:t>分），同一餐饮街区不重复计分。</w:t>
      </w:r>
    </w:p>
    <w:p w14:paraId="3EED8F46"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3.5.2本地饮食文化特点突出</w:t>
      </w:r>
    </w:p>
    <w:p w14:paraId="3A9E3DAE"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 xml:space="preserve">   本地饮食文化特点突出，主要考察当地是否具有特色餐饮小吃，餐厅种类是否丰富，是否保留了较多传统老字号，饮食与本地文化结合程度如何。</w:t>
      </w:r>
    </w:p>
    <w:p w14:paraId="63B12077"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3.5.3在旅游休闲活动相对集中的地区和场所，</w:t>
      </w:r>
      <w:r w:rsidRPr="002B2E3C">
        <w:rPr>
          <w:rFonts w:ascii="宋体" w:hAnsi="宋体" w:hint="eastAsia"/>
          <w:sz w:val="28"/>
          <w:szCs w:val="28"/>
        </w:rPr>
        <w:t>餐饮档次结构合理</w:t>
      </w:r>
    </w:p>
    <w:p w14:paraId="1D37506C" w14:textId="77777777" w:rsidR="002537FE" w:rsidRPr="002B2E3C" w:rsidRDefault="002537FE" w:rsidP="002537FE">
      <w:pPr>
        <w:spacing w:line="276" w:lineRule="auto"/>
        <w:ind w:firstLineChars="200" w:firstLine="560"/>
        <w:rPr>
          <w:rFonts w:ascii="宋体" w:hAnsi="宋体"/>
          <w:bCs/>
          <w:kern w:val="0"/>
          <w:sz w:val="28"/>
          <w:szCs w:val="28"/>
        </w:rPr>
      </w:pPr>
      <w:r w:rsidRPr="002B2E3C">
        <w:rPr>
          <w:rFonts w:ascii="宋体" w:hAnsi="宋体" w:hint="eastAsia"/>
          <w:sz w:val="28"/>
          <w:szCs w:val="28"/>
        </w:rPr>
        <w:t>主要考察是否具有不同档次的餐饮场所，形成的餐饮消费档次结构是否满足旅游者的需求。</w:t>
      </w:r>
    </w:p>
    <w:p w14:paraId="6E14F4E1" w14:textId="77777777" w:rsidR="002537FE" w:rsidRPr="002B2E3C" w:rsidRDefault="002537FE" w:rsidP="002537FE">
      <w:pPr>
        <w:spacing w:line="276" w:lineRule="auto"/>
        <w:rPr>
          <w:rFonts w:ascii="宋体" w:hAnsi="宋体"/>
          <w:noProof/>
          <w:sz w:val="28"/>
          <w:szCs w:val="28"/>
        </w:rPr>
      </w:pPr>
      <w:r w:rsidRPr="002B2E3C">
        <w:rPr>
          <w:rFonts w:ascii="宋体" w:hAnsi="宋体"/>
          <w:noProof/>
          <w:sz w:val="28"/>
          <w:szCs w:val="28"/>
        </w:rPr>
        <w:t>3.5.4景区及周边</w:t>
      </w:r>
      <w:r w:rsidRPr="002B2E3C">
        <w:rPr>
          <w:rFonts w:ascii="宋体" w:hAnsi="宋体" w:hint="eastAsia"/>
          <w:sz w:val="28"/>
          <w:szCs w:val="28"/>
        </w:rPr>
        <w:t>餐厅分布合理</w:t>
      </w:r>
    </w:p>
    <w:p w14:paraId="35035E0A" w14:textId="77777777" w:rsidR="002537FE" w:rsidRPr="002B2E3C" w:rsidRDefault="002537FE" w:rsidP="002537FE">
      <w:pPr>
        <w:spacing w:line="276" w:lineRule="auto"/>
        <w:ind w:firstLineChars="200" w:firstLine="560"/>
        <w:rPr>
          <w:rFonts w:ascii="宋体" w:hAnsi="宋体"/>
          <w:noProof/>
          <w:sz w:val="28"/>
          <w:szCs w:val="28"/>
        </w:rPr>
      </w:pPr>
      <w:r w:rsidRPr="002B2E3C">
        <w:rPr>
          <w:rFonts w:ascii="宋体" w:hAnsi="宋体" w:hint="eastAsia"/>
          <w:noProof/>
          <w:sz w:val="28"/>
          <w:szCs w:val="28"/>
        </w:rPr>
        <w:t>提供主要景区及周边</w:t>
      </w:r>
      <w:r w:rsidRPr="002B2E3C">
        <w:rPr>
          <w:rFonts w:ascii="宋体" w:hAnsi="宋体"/>
          <w:noProof/>
          <w:sz w:val="28"/>
          <w:szCs w:val="28"/>
        </w:rPr>
        <w:t>2公里范围内的餐厅分布图示，餐位总数，由评审专家根据材料及实地考察判断考察餐厅分布与游客流的匹配程度，是否能满足客流高峰期的游客用餐需求。</w:t>
      </w:r>
    </w:p>
    <w:p w14:paraId="5D3B7AAD" w14:textId="77777777" w:rsidR="002537FE" w:rsidRPr="002B2E3C" w:rsidRDefault="002537FE" w:rsidP="002537FE">
      <w:pPr>
        <w:spacing w:line="276" w:lineRule="auto"/>
        <w:rPr>
          <w:rFonts w:ascii="宋体" w:hAnsi="宋体"/>
          <w:sz w:val="28"/>
          <w:szCs w:val="28"/>
        </w:rPr>
      </w:pPr>
      <w:r w:rsidRPr="002B2E3C">
        <w:rPr>
          <w:rFonts w:ascii="宋体" w:hAnsi="宋体"/>
          <w:sz w:val="28"/>
          <w:szCs w:val="28"/>
        </w:rPr>
        <w:t>3.5.5就餐环境整洁，严格执行食品卫生、保鲜等有关法规和标准</w:t>
      </w:r>
    </w:p>
    <w:p w14:paraId="4DDE1EE8" w14:textId="77777777" w:rsidR="002537FE" w:rsidRPr="002B2E3C" w:rsidRDefault="002537FE" w:rsidP="002537FE">
      <w:pPr>
        <w:spacing w:line="276" w:lineRule="auto"/>
        <w:rPr>
          <w:rFonts w:ascii="宋体" w:hAnsi="宋体"/>
          <w:noProof/>
          <w:sz w:val="28"/>
          <w:szCs w:val="28"/>
        </w:rPr>
      </w:pPr>
      <w:r w:rsidRPr="002B2E3C">
        <w:rPr>
          <w:rFonts w:ascii="宋体" w:hAnsi="宋体"/>
          <w:sz w:val="28"/>
          <w:szCs w:val="28"/>
        </w:rPr>
        <w:t>3.6公共厕</w:t>
      </w:r>
      <w:r w:rsidRPr="002B2E3C">
        <w:rPr>
          <w:rFonts w:ascii="宋体" w:hAnsi="宋体" w:hint="eastAsia"/>
          <w:noProof/>
          <w:sz w:val="28"/>
          <w:szCs w:val="28"/>
        </w:rPr>
        <w:t>所（仅适用于主要景区、旅游休闲街区、户外公共空间）</w:t>
      </w:r>
    </w:p>
    <w:p w14:paraId="5D547EE0" w14:textId="77777777" w:rsidR="002537FE" w:rsidRPr="002B2E3C" w:rsidRDefault="002537FE" w:rsidP="002537FE">
      <w:pPr>
        <w:pStyle w:val="af2"/>
        <w:spacing w:line="276" w:lineRule="auto"/>
        <w:ind w:firstLine="560"/>
        <w:rPr>
          <w:rFonts w:hAnsi="宋体"/>
          <w:sz w:val="28"/>
          <w:szCs w:val="28"/>
        </w:rPr>
      </w:pPr>
      <w:r w:rsidRPr="002B2E3C">
        <w:rPr>
          <w:rFonts w:hAnsi="宋体" w:hint="eastAsia"/>
          <w:sz w:val="28"/>
          <w:szCs w:val="28"/>
        </w:rPr>
        <w:lastRenderedPageBreak/>
        <w:t>公共厕所分布合理性需提供城市主要景区、旅游休闲街区、户外公共空间公共厕所数量统计及分布图，评审专家结合实地考察综合打分。</w:t>
      </w:r>
    </w:p>
    <w:p w14:paraId="0D9433FD"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3.7旅游安全保障系统</w:t>
      </w:r>
    </w:p>
    <w:p w14:paraId="099B37DF"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3.7.1通过多种渠道向游客及市民宣传旅游安全意识</w:t>
      </w:r>
    </w:p>
    <w:p w14:paraId="22BB1A04" w14:textId="77777777" w:rsidR="002537FE" w:rsidRPr="002B2E3C" w:rsidRDefault="002537FE" w:rsidP="002537FE">
      <w:pPr>
        <w:widowControl/>
        <w:spacing w:line="276" w:lineRule="auto"/>
        <w:ind w:firstLineChars="200" w:firstLine="560"/>
        <w:rPr>
          <w:rFonts w:ascii="宋体" w:hAnsi="宋体"/>
          <w:sz w:val="28"/>
          <w:szCs w:val="28"/>
        </w:rPr>
      </w:pPr>
      <w:r w:rsidRPr="002B2E3C">
        <w:rPr>
          <w:rFonts w:ascii="宋体" w:hAnsi="宋体" w:hint="eastAsia"/>
          <w:sz w:val="28"/>
          <w:szCs w:val="28"/>
        </w:rPr>
        <w:t>提供城市旅游行政管理部门</w:t>
      </w:r>
      <w:r w:rsidRPr="002B2E3C">
        <w:rPr>
          <w:rFonts w:ascii="宋体" w:hAnsi="宋体" w:hint="eastAsia"/>
          <w:bCs/>
          <w:sz w:val="28"/>
          <w:szCs w:val="28"/>
        </w:rPr>
        <w:t>截止申报前一年度旅游安全宣传材</w:t>
      </w:r>
      <w:r w:rsidRPr="002B2E3C">
        <w:rPr>
          <w:rFonts w:ascii="宋体" w:hAnsi="宋体" w:hint="eastAsia"/>
          <w:sz w:val="28"/>
          <w:szCs w:val="28"/>
        </w:rPr>
        <w:t>料。</w:t>
      </w:r>
    </w:p>
    <w:p w14:paraId="7EE1C12C" w14:textId="77777777" w:rsidR="002537FE" w:rsidRPr="002B2E3C" w:rsidRDefault="002537FE" w:rsidP="002537FE">
      <w:pPr>
        <w:rPr>
          <w:rFonts w:ascii="宋体" w:hAnsi="宋体"/>
          <w:sz w:val="28"/>
          <w:szCs w:val="28"/>
        </w:rPr>
      </w:pPr>
      <w:r w:rsidRPr="002B2E3C">
        <w:rPr>
          <w:rFonts w:ascii="宋体" w:hAnsi="宋体"/>
          <w:sz w:val="28"/>
          <w:szCs w:val="28"/>
        </w:rPr>
        <w:t>3.7.2</w:t>
      </w:r>
      <w:r w:rsidRPr="00FA0E5A">
        <w:rPr>
          <w:rFonts w:ascii="宋体" w:hAnsi="宋体" w:hint="eastAsia"/>
          <w:sz w:val="28"/>
          <w:szCs w:val="28"/>
        </w:rPr>
        <w:t>目的地和旅游者经行地的危险处所，及可能产生不安全因素的地方，均设有“危险”标志和指引避让或绕行的语言提醒</w:t>
      </w:r>
    </w:p>
    <w:p w14:paraId="35BCBE41"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3.7.3</w:t>
      </w:r>
      <w:r w:rsidRPr="002B2E3C">
        <w:rPr>
          <w:rFonts w:ascii="宋体" w:hAnsi="宋体" w:hint="eastAsia"/>
          <w:sz w:val="28"/>
          <w:szCs w:val="28"/>
        </w:rPr>
        <w:t>建立了依托短信、微博、微信等多种平台的</w:t>
      </w:r>
      <w:r w:rsidRPr="002B2E3C">
        <w:rPr>
          <w:rFonts w:ascii="宋体" w:hAnsi="宋体"/>
          <w:sz w:val="28"/>
          <w:szCs w:val="28"/>
        </w:rPr>
        <w:t>旅游安全提示信息发布渠道</w:t>
      </w:r>
      <w:r w:rsidRPr="002B2E3C">
        <w:rPr>
          <w:rFonts w:ascii="宋体" w:hAnsi="宋体" w:hint="eastAsia"/>
          <w:sz w:val="28"/>
          <w:szCs w:val="28"/>
        </w:rPr>
        <w:t>，及时向游客通报危机或紧急情况，发布景区</w:t>
      </w:r>
      <w:r w:rsidRPr="002B2E3C">
        <w:rPr>
          <w:rFonts w:ascii="宋体" w:hAnsi="宋体"/>
          <w:sz w:val="28"/>
          <w:szCs w:val="28"/>
        </w:rPr>
        <w:t>最大承载量警示信息</w:t>
      </w:r>
    </w:p>
    <w:p w14:paraId="24DB9477" w14:textId="77777777" w:rsidR="002537FE" w:rsidRPr="002B2E3C" w:rsidRDefault="002537FE" w:rsidP="002537FE">
      <w:pPr>
        <w:widowControl/>
        <w:spacing w:line="276" w:lineRule="auto"/>
        <w:ind w:firstLineChars="200" w:firstLine="560"/>
        <w:rPr>
          <w:rFonts w:ascii="宋体" w:hAnsi="宋体"/>
          <w:bCs/>
          <w:sz w:val="28"/>
          <w:szCs w:val="28"/>
        </w:rPr>
      </w:pPr>
      <w:r w:rsidRPr="002B2E3C">
        <w:rPr>
          <w:rFonts w:ascii="宋体" w:hAnsi="宋体" w:hint="eastAsia"/>
          <w:bCs/>
          <w:sz w:val="28"/>
          <w:szCs w:val="28"/>
        </w:rPr>
        <w:t>提供截止申报前一年度</w:t>
      </w:r>
      <w:r w:rsidRPr="002B2E3C">
        <w:rPr>
          <w:rFonts w:ascii="宋体" w:hAnsi="宋体" w:hint="eastAsia"/>
          <w:sz w:val="28"/>
          <w:szCs w:val="28"/>
        </w:rPr>
        <w:t>通过广播、短信、微博、微信等平台及时向游客发布景区拥堵情况、通报危机或紧急情况</w:t>
      </w:r>
      <w:r w:rsidRPr="002B2E3C">
        <w:rPr>
          <w:rFonts w:ascii="宋体" w:hAnsi="宋体" w:hint="eastAsia"/>
          <w:bCs/>
          <w:sz w:val="28"/>
          <w:szCs w:val="28"/>
        </w:rPr>
        <w:t>的记录资料。</w:t>
      </w:r>
      <w:r w:rsidRPr="002B2E3C">
        <w:rPr>
          <w:rFonts w:ascii="宋体" w:hAnsi="宋体"/>
          <w:bCs/>
          <w:sz w:val="28"/>
          <w:szCs w:val="28"/>
        </w:rPr>
        <w:t>1类渠道1</w:t>
      </w:r>
      <w:r w:rsidRPr="002B2E3C">
        <w:rPr>
          <w:rFonts w:ascii="宋体" w:hAnsi="宋体" w:hint="eastAsia"/>
          <w:bCs/>
          <w:sz w:val="28"/>
          <w:szCs w:val="28"/>
        </w:rPr>
        <w:t>分，共</w:t>
      </w:r>
      <w:r w:rsidRPr="002B2E3C">
        <w:rPr>
          <w:rFonts w:ascii="宋体" w:hAnsi="宋体"/>
          <w:bCs/>
          <w:sz w:val="28"/>
          <w:szCs w:val="28"/>
        </w:rPr>
        <w:t>5</w:t>
      </w:r>
      <w:r w:rsidRPr="002B2E3C">
        <w:rPr>
          <w:rFonts w:ascii="宋体" w:hAnsi="宋体" w:hint="eastAsia"/>
          <w:bCs/>
          <w:sz w:val="28"/>
          <w:szCs w:val="28"/>
        </w:rPr>
        <w:t>分，渠道类型包括</w:t>
      </w:r>
      <w:r w:rsidRPr="002B2E3C">
        <w:rPr>
          <w:rFonts w:ascii="宋体" w:hAnsi="宋体" w:hint="eastAsia"/>
          <w:sz w:val="28"/>
          <w:szCs w:val="28"/>
        </w:rPr>
        <w:t>广播、短信、微博、微信或为评审专家认定的其他旅游安全信息发布渠道。</w:t>
      </w:r>
    </w:p>
    <w:p w14:paraId="16DB4C56"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3.7.4</w:t>
      </w:r>
      <w:r w:rsidRPr="002B2E3C">
        <w:rPr>
          <w:rFonts w:ascii="宋体" w:hAnsi="宋体" w:hint="eastAsia"/>
          <w:sz w:val="28"/>
          <w:szCs w:val="28"/>
        </w:rPr>
        <w:t>建设有旅游应急预案及应急响应系统，能够根据应急处理预案，对旅游突发事件进行综合指挥调度和协调救援服务</w:t>
      </w:r>
    </w:p>
    <w:p w14:paraId="760C2E12" w14:textId="77777777" w:rsidR="002537FE" w:rsidRPr="002B2E3C" w:rsidRDefault="002537FE" w:rsidP="002537FE">
      <w:pPr>
        <w:widowControl/>
        <w:spacing w:line="276" w:lineRule="auto"/>
        <w:rPr>
          <w:rFonts w:ascii="宋体" w:hAnsi="宋体"/>
          <w:bCs/>
          <w:sz w:val="28"/>
          <w:szCs w:val="28"/>
        </w:rPr>
      </w:pPr>
      <w:r w:rsidRPr="002B2E3C">
        <w:rPr>
          <w:rFonts w:ascii="宋体" w:hAnsi="宋体"/>
          <w:sz w:val="28"/>
          <w:szCs w:val="28"/>
        </w:rPr>
        <w:t xml:space="preserve">   提供城市</w:t>
      </w:r>
      <w:r w:rsidRPr="002B2E3C">
        <w:rPr>
          <w:rFonts w:ascii="宋体" w:hAnsi="宋体" w:hint="eastAsia"/>
          <w:sz w:val="28"/>
          <w:szCs w:val="28"/>
        </w:rPr>
        <w:t>旅游应急预案文本，</w:t>
      </w:r>
      <w:r w:rsidRPr="002B2E3C">
        <w:rPr>
          <w:rFonts w:ascii="宋体" w:hAnsi="宋体" w:hint="eastAsia"/>
          <w:bCs/>
          <w:sz w:val="28"/>
          <w:szCs w:val="28"/>
        </w:rPr>
        <w:t>提供截止申报前三个年度</w:t>
      </w:r>
      <w:r w:rsidRPr="002B2E3C">
        <w:rPr>
          <w:rFonts w:ascii="宋体" w:hAnsi="宋体"/>
          <w:bCs/>
          <w:sz w:val="28"/>
          <w:szCs w:val="28"/>
        </w:rPr>
        <w:t>城市</w:t>
      </w:r>
      <w:r w:rsidRPr="002B2E3C">
        <w:rPr>
          <w:rFonts w:ascii="宋体" w:hAnsi="宋体" w:hint="eastAsia"/>
          <w:bCs/>
          <w:sz w:val="28"/>
          <w:szCs w:val="28"/>
        </w:rPr>
        <w:t>旅游突发事件的应急处理记录，由评审专家根据记录判断该城市对旅游突发事件的应急响应能力（若截止申报前</w:t>
      </w:r>
      <w:r w:rsidRPr="002B2E3C">
        <w:rPr>
          <w:rFonts w:ascii="宋体" w:hAnsi="宋体"/>
          <w:bCs/>
          <w:sz w:val="28"/>
          <w:szCs w:val="28"/>
        </w:rPr>
        <w:t>3年内该城市无旅游安全突发事件，可前溯至截止申报前5年）。</w:t>
      </w:r>
    </w:p>
    <w:p w14:paraId="4C505689" w14:textId="77777777" w:rsidR="002537FE" w:rsidRPr="002B2E3C" w:rsidRDefault="002537FE" w:rsidP="002537FE">
      <w:pPr>
        <w:pStyle w:val="af2"/>
        <w:spacing w:line="276" w:lineRule="auto"/>
        <w:ind w:firstLineChars="0" w:firstLine="0"/>
        <w:outlineLvl w:val="0"/>
        <w:rPr>
          <w:rFonts w:hAnsi="宋体"/>
          <w:noProof w:val="0"/>
          <w:sz w:val="28"/>
          <w:szCs w:val="28"/>
        </w:rPr>
      </w:pPr>
      <w:r w:rsidRPr="002B2E3C">
        <w:rPr>
          <w:rFonts w:hAnsi="宋体"/>
          <w:noProof w:val="0"/>
          <w:sz w:val="28"/>
          <w:szCs w:val="28"/>
        </w:rPr>
        <w:lastRenderedPageBreak/>
        <w:t xml:space="preserve">3.8 </w:t>
      </w:r>
      <w:r w:rsidRPr="002B2E3C">
        <w:rPr>
          <w:rFonts w:hAnsi="宋体" w:hint="eastAsia"/>
          <w:noProof w:val="0"/>
          <w:sz w:val="28"/>
          <w:szCs w:val="28"/>
        </w:rPr>
        <w:t>旅游休闲无障碍设施</w:t>
      </w:r>
    </w:p>
    <w:p w14:paraId="4114921F" w14:textId="77777777" w:rsidR="002537FE" w:rsidRPr="002B2E3C" w:rsidRDefault="002537FE" w:rsidP="002537FE">
      <w:pPr>
        <w:ind w:firstLineChars="150" w:firstLine="420"/>
        <w:rPr>
          <w:szCs w:val="21"/>
        </w:rPr>
      </w:pPr>
      <w:r w:rsidRPr="002B2E3C">
        <w:rPr>
          <w:rFonts w:ascii="宋体" w:hAnsi="宋体" w:hint="eastAsia"/>
          <w:sz w:val="28"/>
          <w:szCs w:val="28"/>
        </w:rPr>
        <w:t>实地考察中对</w:t>
      </w:r>
      <w:r w:rsidRPr="002B2E3C">
        <w:rPr>
          <w:rFonts w:ascii="宋体" w:hAnsi="宋体"/>
          <w:sz w:val="28"/>
          <w:szCs w:val="28"/>
        </w:rPr>
        <w:t>城市</w:t>
      </w:r>
      <w:r w:rsidRPr="002B2E3C">
        <w:rPr>
          <w:rFonts w:ascii="宋体" w:hAnsi="宋体" w:hint="eastAsia"/>
          <w:sz w:val="28"/>
          <w:szCs w:val="28"/>
        </w:rPr>
        <w:t>主要景区、繁华地段、三星级以上酒店进行抽样评估，由评定专家在城市建成区内随机抽查</w:t>
      </w:r>
      <w:r w:rsidRPr="002B2E3C">
        <w:rPr>
          <w:rFonts w:ascii="宋体" w:hAnsi="宋体"/>
          <w:sz w:val="28"/>
          <w:szCs w:val="28"/>
        </w:rPr>
        <w:t>10处。无障碍设施应符合《无障碍设计规范》GB 50763—2012</w:t>
      </w:r>
      <w:r w:rsidRPr="002B2E3C">
        <w:rPr>
          <w:rFonts w:ascii="宋体" w:hAnsi="宋体" w:hint="eastAsia"/>
          <w:sz w:val="28"/>
          <w:szCs w:val="28"/>
        </w:rPr>
        <w:t>的要求，并提供相应评估材料；无障碍信息服务包括语音提示、盲文提示服务形式；“景区有针对残疾人的旅游服务、解说体系”此项为引导性评分项，既该城市只要有一个景区建立了帮助残疾人游览的旅游服务、解说体系，则得</w:t>
      </w:r>
      <w:r w:rsidRPr="002B2E3C">
        <w:rPr>
          <w:rFonts w:ascii="宋体" w:hAnsi="宋体"/>
          <w:sz w:val="28"/>
          <w:szCs w:val="28"/>
        </w:rPr>
        <w:t>3分。城市</w:t>
      </w:r>
      <w:r w:rsidRPr="002B2E3C">
        <w:rPr>
          <w:rFonts w:ascii="宋体" w:hAnsi="宋体" w:hint="eastAsia"/>
          <w:sz w:val="28"/>
          <w:szCs w:val="28"/>
        </w:rPr>
        <w:t>有针对旅游</w:t>
      </w:r>
      <w:r w:rsidRPr="002B2E3C">
        <w:rPr>
          <w:rFonts w:ascii="宋体" w:hAnsi="宋体"/>
          <w:sz w:val="28"/>
          <w:szCs w:val="28"/>
        </w:rPr>
        <w:t>服务人员和志愿者</w:t>
      </w:r>
      <w:r w:rsidRPr="002B2E3C">
        <w:rPr>
          <w:rFonts w:ascii="宋体" w:hAnsi="宋体" w:hint="eastAsia"/>
          <w:sz w:val="28"/>
          <w:szCs w:val="28"/>
        </w:rPr>
        <w:t>的</w:t>
      </w:r>
      <w:r w:rsidRPr="002B2E3C">
        <w:rPr>
          <w:rFonts w:ascii="宋体" w:hAnsi="宋体"/>
          <w:sz w:val="28"/>
          <w:szCs w:val="28"/>
        </w:rPr>
        <w:t>无障碍服务技能</w:t>
      </w:r>
      <w:r w:rsidRPr="002B2E3C">
        <w:rPr>
          <w:rFonts w:ascii="宋体" w:hAnsi="宋体" w:hint="eastAsia"/>
          <w:sz w:val="28"/>
          <w:szCs w:val="28"/>
        </w:rPr>
        <w:t>培训，需提供专门负责此项工作的部门资料，包括人员、组织结构、工作任务等。提供截止申报前一年度旅游服务人员和志愿者无障碍服务技能培训材料。</w:t>
      </w:r>
    </w:p>
    <w:p w14:paraId="4D368C9F" w14:textId="77777777" w:rsidR="002537FE" w:rsidRPr="002B2E3C" w:rsidRDefault="002537FE" w:rsidP="002537FE">
      <w:pPr>
        <w:widowControl/>
        <w:spacing w:line="276" w:lineRule="auto"/>
        <w:outlineLvl w:val="0"/>
        <w:rPr>
          <w:rFonts w:ascii="宋体" w:hAnsi="宋体"/>
          <w:b/>
          <w:sz w:val="28"/>
          <w:szCs w:val="28"/>
        </w:rPr>
      </w:pPr>
      <w:r w:rsidRPr="002B2E3C">
        <w:rPr>
          <w:rFonts w:ascii="宋体" w:hAnsi="宋体"/>
          <w:b/>
          <w:sz w:val="28"/>
          <w:szCs w:val="28"/>
        </w:rPr>
        <w:t>4旅游休闲管理体系</w:t>
      </w:r>
    </w:p>
    <w:p w14:paraId="40BD960A" w14:textId="77777777" w:rsidR="002537FE" w:rsidRPr="002B2E3C" w:rsidRDefault="002537FE" w:rsidP="002537FE">
      <w:pPr>
        <w:widowControl/>
        <w:spacing w:line="276" w:lineRule="auto"/>
        <w:ind w:firstLineChars="200" w:firstLine="560"/>
        <w:rPr>
          <w:rFonts w:ascii="宋体" w:hAnsi="宋体"/>
          <w:sz w:val="28"/>
          <w:szCs w:val="28"/>
        </w:rPr>
      </w:pPr>
      <w:r w:rsidRPr="002B2E3C">
        <w:rPr>
          <w:rFonts w:ascii="宋体" w:hAnsi="宋体" w:hint="eastAsia"/>
          <w:sz w:val="28"/>
          <w:szCs w:val="28"/>
        </w:rPr>
        <w:t>本部分通过对旅游休闲管理体系的评审，促进旅游休闲制度的落实，保障旅游产业发展，普及旅游公平与福利，引导健康文明的旅游休闲行为。通过旅游休闲公共管理机制促进城市旅游休闲发展观的转变。</w:t>
      </w:r>
    </w:p>
    <w:p w14:paraId="4431D526" w14:textId="77777777" w:rsidR="002537FE" w:rsidRPr="002B2E3C" w:rsidRDefault="002537FE" w:rsidP="002537FE">
      <w:pPr>
        <w:rPr>
          <w:rFonts w:ascii="宋体" w:hAnsi="宋体"/>
          <w:sz w:val="28"/>
          <w:szCs w:val="28"/>
        </w:rPr>
      </w:pPr>
      <w:r w:rsidRPr="002B2E3C">
        <w:rPr>
          <w:rFonts w:ascii="宋体" w:hAnsi="宋体"/>
          <w:sz w:val="28"/>
          <w:szCs w:val="28"/>
        </w:rPr>
        <w:t>4.1</w:t>
      </w:r>
      <w:r w:rsidRPr="002B2E3C">
        <w:rPr>
          <w:rFonts w:ascii="宋体" w:hAnsi="宋体" w:hint="eastAsia"/>
          <w:sz w:val="28"/>
          <w:szCs w:val="28"/>
        </w:rPr>
        <w:t>带薪休假制度落实</w:t>
      </w:r>
    </w:p>
    <w:p w14:paraId="46CAF2A3" w14:textId="77777777" w:rsidR="002537FE" w:rsidRPr="002B2E3C" w:rsidRDefault="002537FE" w:rsidP="002537FE">
      <w:pPr>
        <w:widowControl/>
        <w:spacing w:line="276" w:lineRule="auto"/>
        <w:rPr>
          <w:rFonts w:ascii="宋体" w:hAnsi="宋体"/>
          <w:b/>
          <w:sz w:val="28"/>
          <w:szCs w:val="28"/>
        </w:rPr>
      </w:pPr>
      <w:r w:rsidRPr="002B2E3C">
        <w:rPr>
          <w:rFonts w:ascii="宋体" w:hAnsi="宋体"/>
          <w:sz w:val="28"/>
          <w:szCs w:val="28"/>
        </w:rPr>
        <w:t>4.1.1</w:t>
      </w:r>
      <w:r w:rsidRPr="002B2E3C">
        <w:rPr>
          <w:rFonts w:ascii="宋体" w:hAnsi="宋体" w:hint="eastAsia"/>
          <w:sz w:val="28"/>
          <w:szCs w:val="28"/>
        </w:rPr>
        <w:t>旅游休闲宣传及旅游休闲知识普及工作到位，增强旅游休闲意识</w:t>
      </w:r>
    </w:p>
    <w:p w14:paraId="72CB3D44" w14:textId="77777777" w:rsidR="002537FE" w:rsidRPr="002B2E3C" w:rsidRDefault="002537FE" w:rsidP="002537FE">
      <w:pPr>
        <w:pStyle w:val="af2"/>
        <w:spacing w:line="276" w:lineRule="auto"/>
        <w:ind w:firstLineChars="0" w:firstLine="0"/>
        <w:rPr>
          <w:rFonts w:hAnsi="宋体"/>
          <w:bCs/>
          <w:sz w:val="28"/>
          <w:szCs w:val="28"/>
        </w:rPr>
      </w:pPr>
      <w:r w:rsidRPr="002B2E3C">
        <w:rPr>
          <w:rFonts w:hAnsi="宋体"/>
          <w:sz w:val="28"/>
          <w:szCs w:val="28"/>
        </w:rPr>
        <w:t xml:space="preserve">    提供</w:t>
      </w:r>
      <w:r w:rsidRPr="002B2E3C">
        <w:rPr>
          <w:rFonts w:hAnsi="宋体" w:hint="eastAsia"/>
          <w:bCs/>
          <w:sz w:val="28"/>
          <w:szCs w:val="28"/>
        </w:rPr>
        <w:t>提供截止申报前三个年度</w:t>
      </w:r>
      <w:r w:rsidRPr="002B2E3C">
        <w:rPr>
          <w:rFonts w:hAnsi="宋体"/>
          <w:bCs/>
          <w:sz w:val="28"/>
          <w:szCs w:val="28"/>
        </w:rPr>
        <w:t>城市</w:t>
      </w:r>
      <w:r w:rsidRPr="002B2E3C">
        <w:rPr>
          <w:rFonts w:hAnsi="宋体" w:hint="eastAsia"/>
          <w:bCs/>
          <w:sz w:val="28"/>
          <w:szCs w:val="28"/>
        </w:rPr>
        <w:t>政府组织的旅游休闲文化、休闲观念宣传、讲座材料，分档给分。</w:t>
      </w:r>
    </w:p>
    <w:p w14:paraId="79FA42AD" w14:textId="77777777" w:rsidR="002537FE" w:rsidRPr="002B2E3C" w:rsidRDefault="002537FE" w:rsidP="002537FE">
      <w:pPr>
        <w:outlineLvl w:val="0"/>
        <w:rPr>
          <w:rFonts w:ascii="宋体" w:hAnsi="宋体"/>
          <w:sz w:val="28"/>
          <w:szCs w:val="28"/>
        </w:rPr>
      </w:pPr>
      <w:r w:rsidRPr="002B2E3C">
        <w:rPr>
          <w:rFonts w:ascii="宋体" w:hAnsi="宋体"/>
          <w:sz w:val="28"/>
          <w:szCs w:val="28"/>
        </w:rPr>
        <w:t>4.1.2</w:t>
      </w:r>
      <w:r w:rsidRPr="002B2E3C">
        <w:rPr>
          <w:rFonts w:ascii="宋体" w:hAnsi="宋体" w:hint="eastAsia"/>
          <w:sz w:val="28"/>
          <w:szCs w:val="28"/>
        </w:rPr>
        <w:t>城市出台有落实职工休息权益的政策或文件</w:t>
      </w:r>
    </w:p>
    <w:p w14:paraId="10DCD31F" w14:textId="77777777" w:rsidR="002537FE" w:rsidRPr="002B2E3C" w:rsidRDefault="002537FE" w:rsidP="002537FE">
      <w:pPr>
        <w:pStyle w:val="af2"/>
        <w:spacing w:line="276" w:lineRule="auto"/>
        <w:ind w:firstLineChars="0" w:firstLine="200"/>
        <w:rPr>
          <w:rFonts w:hAnsi="宋体"/>
          <w:bCs/>
          <w:sz w:val="28"/>
          <w:szCs w:val="28"/>
        </w:rPr>
      </w:pPr>
      <w:r w:rsidRPr="002B2E3C">
        <w:rPr>
          <w:rFonts w:hAnsi="宋体"/>
          <w:sz w:val="28"/>
          <w:szCs w:val="28"/>
        </w:rPr>
        <w:lastRenderedPageBreak/>
        <w:t xml:space="preserve">  提供文件的部分复印页或扫描页</w:t>
      </w:r>
      <w:r w:rsidRPr="002B2E3C">
        <w:rPr>
          <w:rFonts w:hAnsi="宋体" w:hint="eastAsia"/>
          <w:bCs/>
          <w:sz w:val="28"/>
          <w:szCs w:val="28"/>
        </w:rPr>
        <w:t>。</w:t>
      </w:r>
    </w:p>
    <w:p w14:paraId="029C11E0"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4.1.3 城市人力资源和社会保障部门定期监督检查并通报市直机关与市属国有企业带薪休假落实情况</w:t>
      </w:r>
    </w:p>
    <w:p w14:paraId="38666809"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sz w:val="28"/>
          <w:szCs w:val="28"/>
        </w:rPr>
        <w:t xml:space="preserve">  提供</w:t>
      </w:r>
      <w:r w:rsidRPr="002B2E3C">
        <w:rPr>
          <w:rFonts w:hAnsi="宋体" w:hint="eastAsia"/>
          <w:bCs/>
          <w:sz w:val="28"/>
          <w:szCs w:val="28"/>
        </w:rPr>
        <w:t>供截止申报前一个年度</w:t>
      </w:r>
      <w:r w:rsidRPr="002B2E3C">
        <w:rPr>
          <w:rFonts w:hAnsi="宋体" w:hint="eastAsia"/>
          <w:sz w:val="28"/>
          <w:szCs w:val="28"/>
        </w:rPr>
        <w:t>带薪休假落实检查通报情况记录。</w:t>
      </w:r>
    </w:p>
    <w:p w14:paraId="4BB1FAD0"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4.1.4 市直机关、市属企业事业单位制定有执行带薪休假及弹性休假制度的操作办法</w:t>
      </w:r>
    </w:p>
    <w:p w14:paraId="05EFCA5E" w14:textId="77777777" w:rsidR="002537FE" w:rsidRPr="002B2E3C" w:rsidRDefault="002537FE" w:rsidP="002537FE">
      <w:pPr>
        <w:pStyle w:val="af2"/>
        <w:spacing w:line="276" w:lineRule="auto"/>
        <w:ind w:firstLine="560"/>
        <w:rPr>
          <w:rFonts w:hAnsi="宋体"/>
          <w:sz w:val="28"/>
          <w:szCs w:val="28"/>
        </w:rPr>
      </w:pPr>
      <w:r w:rsidRPr="002B2E3C">
        <w:rPr>
          <w:rFonts w:hAnsi="宋体" w:hint="eastAsia"/>
          <w:sz w:val="28"/>
          <w:szCs w:val="28"/>
        </w:rPr>
        <w:t>提供</w:t>
      </w:r>
      <w:r w:rsidRPr="002B2E3C">
        <w:rPr>
          <w:rFonts w:hAnsi="宋体"/>
          <w:sz w:val="28"/>
          <w:szCs w:val="28"/>
        </w:rPr>
        <w:t>城市</w:t>
      </w:r>
      <w:r w:rsidRPr="002B2E3C">
        <w:rPr>
          <w:rFonts w:hAnsi="宋体" w:hint="eastAsia"/>
          <w:sz w:val="28"/>
          <w:szCs w:val="28"/>
        </w:rPr>
        <w:t>相关落实、执行带薪休假及弹性休假制度的操作规定及成效说明。</w:t>
      </w:r>
    </w:p>
    <w:p w14:paraId="5B333297"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4.1.5</w:t>
      </w:r>
      <w:r>
        <w:rPr>
          <w:rFonts w:hAnsi="宋体" w:hint="eastAsia"/>
          <w:sz w:val="28"/>
          <w:szCs w:val="28"/>
        </w:rPr>
        <w:t xml:space="preserve"> </w:t>
      </w:r>
      <w:r w:rsidRPr="00FA0E5A">
        <w:rPr>
          <w:rFonts w:hAnsi="宋体" w:hint="eastAsia"/>
          <w:sz w:val="28"/>
          <w:szCs w:val="28"/>
        </w:rPr>
        <w:t>制定有针对企业和非企业单位，及有雇员的个体工商户等落实职工休假的保障措施，以及有关指导和帮扶的具体办法</w:t>
      </w:r>
    </w:p>
    <w:p w14:paraId="5628BEC5"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4.2 旅游休闲发展定位及规划</w:t>
      </w:r>
    </w:p>
    <w:p w14:paraId="742B6554" w14:textId="77777777" w:rsidR="002537FE" w:rsidRPr="002B2E3C" w:rsidRDefault="002537FE" w:rsidP="002537FE">
      <w:pPr>
        <w:widowControl/>
        <w:spacing w:line="276" w:lineRule="auto"/>
        <w:outlineLvl w:val="0"/>
        <w:rPr>
          <w:rFonts w:ascii="宋体" w:hAnsi="宋体"/>
          <w:bCs/>
          <w:kern w:val="0"/>
          <w:sz w:val="28"/>
          <w:szCs w:val="28"/>
        </w:rPr>
      </w:pPr>
      <w:r w:rsidRPr="002B2E3C">
        <w:rPr>
          <w:rFonts w:ascii="宋体" w:hAnsi="宋体"/>
          <w:sz w:val="28"/>
          <w:szCs w:val="28"/>
        </w:rPr>
        <w:t>4.2.1</w:t>
      </w:r>
      <w:r w:rsidRPr="002B2E3C">
        <w:rPr>
          <w:rFonts w:ascii="宋体" w:hAnsi="宋体" w:hint="eastAsia"/>
          <w:sz w:val="28"/>
          <w:szCs w:val="28"/>
        </w:rPr>
        <w:t>旅游及休闲纳入国民经济和社会发展规划</w:t>
      </w:r>
    </w:p>
    <w:p w14:paraId="3FDB3895"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sz w:val="28"/>
          <w:szCs w:val="28"/>
        </w:rPr>
        <w:t xml:space="preserve">  提供城市</w:t>
      </w:r>
      <w:r w:rsidRPr="002B2E3C">
        <w:rPr>
          <w:rFonts w:hAnsi="宋体" w:hint="eastAsia"/>
          <w:sz w:val="28"/>
          <w:szCs w:val="28"/>
        </w:rPr>
        <w:t>国民经济和社会发展规划中与旅游休闲定位相关部分的复印页或扫描页。</w:t>
      </w:r>
    </w:p>
    <w:p w14:paraId="581689B7"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4.2.2 城市设有促进旅游休闲产业统筹协调、综合发展的管理机构旅游发展委员会</w:t>
      </w:r>
    </w:p>
    <w:p w14:paraId="73AE064C" w14:textId="77777777" w:rsidR="002537FE" w:rsidRPr="002B2E3C" w:rsidRDefault="002537FE" w:rsidP="002537FE">
      <w:pPr>
        <w:ind w:firstLineChars="200" w:firstLine="560"/>
        <w:rPr>
          <w:rFonts w:ascii="宋体" w:hAnsi="宋体"/>
          <w:noProof/>
          <w:sz w:val="28"/>
          <w:szCs w:val="28"/>
        </w:rPr>
      </w:pPr>
      <w:r w:rsidRPr="002B2E3C">
        <w:rPr>
          <w:rFonts w:ascii="宋体" w:hAnsi="宋体" w:hint="eastAsia"/>
          <w:noProof/>
          <w:sz w:val="28"/>
          <w:szCs w:val="28"/>
        </w:rPr>
        <w:t>指城市</w:t>
      </w:r>
      <w:r w:rsidRPr="002B2E3C">
        <w:rPr>
          <w:rFonts w:ascii="宋体" w:hAnsi="宋体"/>
          <w:noProof/>
          <w:sz w:val="28"/>
          <w:szCs w:val="28"/>
        </w:rPr>
        <w:t>整合各类资源，</w:t>
      </w:r>
      <w:r w:rsidRPr="002B2E3C">
        <w:rPr>
          <w:rFonts w:ascii="宋体" w:hAnsi="宋体" w:hint="eastAsia"/>
          <w:noProof/>
          <w:sz w:val="28"/>
          <w:szCs w:val="28"/>
        </w:rPr>
        <w:t>进行管理体制创新，协调旅游公共服务各方成立的旅游发展委员会，如北京市旅游发展委员会、杭州市旅游委员会。</w:t>
      </w:r>
    </w:p>
    <w:p w14:paraId="7634831F" w14:textId="77777777" w:rsidR="002537FE" w:rsidRPr="002B2E3C" w:rsidRDefault="002537FE" w:rsidP="002537FE">
      <w:pPr>
        <w:widowControl/>
        <w:spacing w:line="276" w:lineRule="auto"/>
        <w:rPr>
          <w:rFonts w:ascii="宋体" w:hAnsi="宋体"/>
          <w:noProof/>
          <w:sz w:val="28"/>
          <w:szCs w:val="28"/>
        </w:rPr>
      </w:pPr>
      <w:r w:rsidRPr="002B2E3C">
        <w:rPr>
          <w:rFonts w:ascii="宋体" w:hAnsi="宋体"/>
          <w:noProof/>
          <w:sz w:val="28"/>
          <w:szCs w:val="28"/>
        </w:rPr>
        <w:t>4.2.3</w:t>
      </w:r>
      <w:r w:rsidRPr="00FA0E5A">
        <w:rPr>
          <w:rFonts w:ascii="宋体" w:hAnsi="宋体" w:hint="eastAsia"/>
          <w:noProof/>
          <w:sz w:val="28"/>
          <w:szCs w:val="28"/>
        </w:rPr>
        <w:t>城市将旅游休闲定位为重点发展的民生产业且在政府工作报告中正式提出产业定位，并由政府专门下发文件明确产业定位</w:t>
      </w:r>
    </w:p>
    <w:p w14:paraId="579743A8"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lastRenderedPageBreak/>
        <w:t>4.2.4</w:t>
      </w:r>
      <w:r w:rsidRPr="00FA0E5A">
        <w:rPr>
          <w:rFonts w:ascii="宋体" w:hAnsi="宋体" w:hint="eastAsia"/>
          <w:sz w:val="28"/>
          <w:szCs w:val="28"/>
        </w:rPr>
        <w:t>制定促进旅游与其他产业相互融合的产业政策，在城乡规划或旅游规划中提出全域旅游、全域休闲或其它类似理念并有相应措施</w:t>
      </w:r>
    </w:p>
    <w:p w14:paraId="610B668F"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4.2.5</w:t>
      </w:r>
      <w:r w:rsidRPr="002B2E3C">
        <w:rPr>
          <w:rFonts w:ascii="宋体" w:hAnsi="宋体" w:hint="eastAsia"/>
          <w:sz w:val="28"/>
          <w:szCs w:val="28"/>
        </w:rPr>
        <w:t>在城乡规划中统筹安排旅游休闲场地和设施用地，保障旅游产业用地需求</w:t>
      </w:r>
    </w:p>
    <w:p w14:paraId="0D6A76AF"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sz w:val="28"/>
          <w:szCs w:val="28"/>
        </w:rPr>
        <w:t xml:space="preserve">  提供城市</w:t>
      </w:r>
      <w:r w:rsidRPr="002B2E3C">
        <w:rPr>
          <w:rFonts w:hAnsi="宋体" w:hint="eastAsia"/>
          <w:sz w:val="28"/>
          <w:szCs w:val="28"/>
        </w:rPr>
        <w:t>政府或国土资源部门出台的保障旅游休闲用地的政府文件。</w:t>
      </w:r>
    </w:p>
    <w:p w14:paraId="4857DF48"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4.2.6</w:t>
      </w:r>
      <w:r w:rsidRPr="002B2E3C">
        <w:rPr>
          <w:rFonts w:ascii="宋体" w:hAnsi="宋体" w:hint="eastAsia"/>
          <w:sz w:val="28"/>
          <w:szCs w:val="28"/>
        </w:rPr>
        <w:t>科学监测国民旅游休闲发展状况，客观评估落实情况</w:t>
      </w:r>
    </w:p>
    <w:p w14:paraId="6E1DA079"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sz w:val="28"/>
          <w:szCs w:val="28"/>
        </w:rPr>
        <w:t xml:space="preserve">  提供权威研究机构对城市</w:t>
      </w:r>
      <w:r w:rsidRPr="002B2E3C">
        <w:rPr>
          <w:rFonts w:hAnsi="宋体" w:hint="eastAsia"/>
          <w:sz w:val="28"/>
          <w:szCs w:val="28"/>
        </w:rPr>
        <w:t>国民旅游休闲发展的科学监测报告或旅游休闲行业调查分析报告等统计研究文本。</w:t>
      </w:r>
    </w:p>
    <w:p w14:paraId="01A24190" w14:textId="77777777" w:rsidR="002537FE" w:rsidRPr="002B2E3C" w:rsidRDefault="002537FE" w:rsidP="002537FE">
      <w:pPr>
        <w:widowControl/>
        <w:spacing w:line="276" w:lineRule="auto"/>
        <w:outlineLvl w:val="0"/>
        <w:rPr>
          <w:rFonts w:ascii="宋体" w:hAnsi="宋体"/>
          <w:bCs/>
          <w:kern w:val="0"/>
          <w:sz w:val="28"/>
          <w:szCs w:val="28"/>
        </w:rPr>
      </w:pPr>
      <w:r w:rsidRPr="002B2E3C">
        <w:rPr>
          <w:rFonts w:ascii="宋体" w:hAnsi="宋体"/>
          <w:sz w:val="28"/>
          <w:szCs w:val="28"/>
        </w:rPr>
        <w:t>4.2.7政府给予相应政策</w:t>
      </w:r>
      <w:r w:rsidRPr="002B2E3C">
        <w:rPr>
          <w:rFonts w:ascii="宋体" w:hAnsi="宋体" w:hint="eastAsia"/>
          <w:sz w:val="28"/>
          <w:szCs w:val="28"/>
        </w:rPr>
        <w:t>促进旅游与其他产业的融合</w:t>
      </w:r>
    </w:p>
    <w:p w14:paraId="48B9F1AD" w14:textId="77777777" w:rsidR="002537FE" w:rsidRPr="002B2E3C" w:rsidRDefault="002537FE" w:rsidP="002537FE">
      <w:pPr>
        <w:widowControl/>
        <w:spacing w:line="276" w:lineRule="auto"/>
        <w:rPr>
          <w:rFonts w:ascii="宋体" w:hAnsi="宋体"/>
          <w:bCs/>
          <w:kern w:val="0"/>
          <w:sz w:val="28"/>
          <w:szCs w:val="28"/>
        </w:rPr>
      </w:pPr>
      <w:r w:rsidRPr="002B2E3C">
        <w:rPr>
          <w:rFonts w:ascii="宋体" w:hAnsi="宋体"/>
          <w:bCs/>
          <w:kern w:val="0"/>
          <w:sz w:val="28"/>
          <w:szCs w:val="28"/>
        </w:rPr>
        <w:t xml:space="preserve">    提供政府鼓励促进旅游与其他产业（如会展产业、文化产业、动漫产业等）融合的政策材料。</w:t>
      </w:r>
    </w:p>
    <w:p w14:paraId="207954D0" w14:textId="77777777" w:rsidR="002537FE" w:rsidRPr="002B2E3C" w:rsidRDefault="002537FE" w:rsidP="002537FE">
      <w:pPr>
        <w:widowControl/>
        <w:spacing w:line="276" w:lineRule="auto"/>
        <w:rPr>
          <w:rFonts w:ascii="宋体" w:hAnsi="宋体"/>
          <w:bCs/>
          <w:kern w:val="0"/>
          <w:sz w:val="28"/>
          <w:szCs w:val="28"/>
        </w:rPr>
      </w:pPr>
      <w:r w:rsidRPr="002B2E3C">
        <w:rPr>
          <w:rFonts w:ascii="宋体" w:hAnsi="宋体"/>
          <w:sz w:val="28"/>
          <w:szCs w:val="28"/>
        </w:rPr>
        <w:t>4.3</w:t>
      </w:r>
      <w:r w:rsidRPr="002B2E3C">
        <w:rPr>
          <w:rFonts w:ascii="宋体" w:hAnsi="宋体" w:hint="eastAsia"/>
          <w:sz w:val="28"/>
          <w:szCs w:val="28"/>
        </w:rPr>
        <w:t>旅游休闲企事业机构扶持政策</w:t>
      </w:r>
    </w:p>
    <w:p w14:paraId="69B78222" w14:textId="77777777" w:rsidR="002537FE" w:rsidRPr="002B2E3C" w:rsidRDefault="002537FE" w:rsidP="002537FE">
      <w:pPr>
        <w:widowControl/>
        <w:spacing w:line="276" w:lineRule="auto"/>
        <w:rPr>
          <w:rFonts w:ascii="宋体" w:hAnsi="宋体"/>
          <w:bCs/>
          <w:kern w:val="0"/>
          <w:sz w:val="28"/>
          <w:szCs w:val="28"/>
        </w:rPr>
      </w:pPr>
      <w:r w:rsidRPr="002B2E3C">
        <w:rPr>
          <w:rFonts w:ascii="宋体" w:hAnsi="宋体"/>
          <w:sz w:val="28"/>
          <w:szCs w:val="28"/>
        </w:rPr>
        <w:t>4.3.1</w:t>
      </w:r>
      <w:r w:rsidRPr="002B2E3C">
        <w:rPr>
          <w:rFonts w:ascii="宋体" w:hAnsi="宋体" w:hint="eastAsia"/>
          <w:sz w:val="28"/>
          <w:szCs w:val="28"/>
        </w:rPr>
        <w:t>扶持旅游产品创新</w:t>
      </w:r>
    </w:p>
    <w:p w14:paraId="400832A2" w14:textId="77777777" w:rsidR="002537FE" w:rsidRPr="002B2E3C" w:rsidRDefault="002537FE" w:rsidP="002537FE">
      <w:pPr>
        <w:widowControl/>
        <w:spacing w:line="276" w:lineRule="auto"/>
        <w:ind w:firstLine="576"/>
        <w:rPr>
          <w:rFonts w:ascii="宋体" w:hAnsi="宋体"/>
          <w:bCs/>
          <w:sz w:val="28"/>
          <w:szCs w:val="28"/>
        </w:rPr>
      </w:pPr>
      <w:r w:rsidRPr="002B2E3C">
        <w:rPr>
          <w:rFonts w:ascii="宋体" w:hAnsi="宋体" w:hint="eastAsia"/>
          <w:sz w:val="28"/>
          <w:szCs w:val="28"/>
        </w:rPr>
        <w:t>提供</w:t>
      </w:r>
      <w:r w:rsidRPr="002B2E3C">
        <w:rPr>
          <w:rFonts w:ascii="宋体" w:hAnsi="宋体"/>
          <w:sz w:val="28"/>
          <w:szCs w:val="28"/>
        </w:rPr>
        <w:t>城市</w:t>
      </w:r>
      <w:r w:rsidRPr="002B2E3C">
        <w:rPr>
          <w:rFonts w:ascii="宋体" w:hAnsi="宋体" w:hint="eastAsia"/>
          <w:sz w:val="28"/>
          <w:szCs w:val="28"/>
        </w:rPr>
        <w:t>政府部门对旅游产品创新及知识产权保护的政策、文件。</w:t>
      </w:r>
      <w:r w:rsidRPr="002B2E3C">
        <w:rPr>
          <w:rFonts w:ascii="宋体" w:hAnsi="宋体" w:hint="eastAsia"/>
          <w:bCs/>
          <w:sz w:val="28"/>
          <w:szCs w:val="28"/>
        </w:rPr>
        <w:t>提供截止申报前三个年度扶持</w:t>
      </w:r>
      <w:r w:rsidRPr="002B2E3C">
        <w:rPr>
          <w:rFonts w:ascii="宋体" w:hAnsi="宋体" w:hint="eastAsia"/>
          <w:sz w:val="28"/>
          <w:szCs w:val="28"/>
        </w:rPr>
        <w:t>旅游产品创新的成果材料</w:t>
      </w:r>
      <w:r w:rsidRPr="002B2E3C">
        <w:rPr>
          <w:rFonts w:ascii="宋体" w:hAnsi="宋体" w:hint="eastAsia"/>
          <w:bCs/>
          <w:sz w:val="28"/>
          <w:szCs w:val="28"/>
        </w:rPr>
        <w:t>。</w:t>
      </w:r>
    </w:p>
    <w:p w14:paraId="158B5A5A"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bCs/>
          <w:sz w:val="28"/>
          <w:szCs w:val="28"/>
        </w:rPr>
        <w:t>4.3.2</w:t>
      </w:r>
      <w:r>
        <w:rPr>
          <w:rFonts w:hAnsi="宋体" w:hint="eastAsia"/>
          <w:bCs/>
          <w:sz w:val="28"/>
          <w:szCs w:val="28"/>
        </w:rPr>
        <w:t xml:space="preserve"> </w:t>
      </w:r>
      <w:r w:rsidRPr="002B2E3C">
        <w:rPr>
          <w:rFonts w:hAnsi="宋体" w:hint="eastAsia"/>
          <w:sz w:val="28"/>
          <w:szCs w:val="28"/>
        </w:rPr>
        <w:t>落实国家关于中小微企业的扶持政策</w:t>
      </w:r>
    </w:p>
    <w:p w14:paraId="1E15FEF2"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sz w:val="28"/>
          <w:szCs w:val="28"/>
        </w:rPr>
        <w:t xml:space="preserve">  提供城市</w:t>
      </w:r>
      <w:r w:rsidRPr="002B2E3C">
        <w:rPr>
          <w:rFonts w:hAnsi="宋体" w:hint="eastAsia"/>
          <w:sz w:val="28"/>
          <w:szCs w:val="28"/>
        </w:rPr>
        <w:t>政府部门对关于中小微企业的扶持政策文件，及已扶持的中小微旅游企业的数量、具体扶持政策和成效的相关材料。</w:t>
      </w:r>
    </w:p>
    <w:p w14:paraId="4CE251FF"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4.3.3 设有城市旅游形象专项宣传促销资金，保障国内外展览和文化节等交流活动的组织与参与</w:t>
      </w:r>
    </w:p>
    <w:p w14:paraId="21707370"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bCs/>
          <w:sz w:val="28"/>
          <w:szCs w:val="28"/>
        </w:rPr>
        <w:lastRenderedPageBreak/>
        <w:t xml:space="preserve">  提供截止申报前三个年度的</w:t>
      </w:r>
      <w:r w:rsidRPr="002B2E3C">
        <w:rPr>
          <w:rFonts w:hAnsi="宋体" w:hint="eastAsia"/>
          <w:sz w:val="28"/>
          <w:szCs w:val="28"/>
        </w:rPr>
        <w:t>旅游形象专项宣传促销资金及使用情况、宣传成效的相关文字及图片材料。</w:t>
      </w:r>
    </w:p>
    <w:p w14:paraId="72095452" w14:textId="77777777" w:rsidR="002537FE" w:rsidRPr="002B2E3C" w:rsidRDefault="002537FE" w:rsidP="002537FE">
      <w:pPr>
        <w:widowControl/>
        <w:spacing w:line="276" w:lineRule="auto"/>
        <w:rPr>
          <w:rFonts w:ascii="宋体" w:hAnsi="宋体"/>
          <w:sz w:val="28"/>
          <w:szCs w:val="28"/>
        </w:rPr>
      </w:pPr>
      <w:r w:rsidRPr="002B2E3C">
        <w:rPr>
          <w:rFonts w:ascii="宋体" w:hAnsi="宋体"/>
          <w:sz w:val="28"/>
          <w:szCs w:val="28"/>
        </w:rPr>
        <w:t>4.3.4</w:t>
      </w:r>
      <w:r w:rsidRPr="002B2E3C">
        <w:rPr>
          <w:rFonts w:ascii="宋体" w:hAnsi="宋体" w:hint="eastAsia"/>
          <w:sz w:val="28"/>
          <w:szCs w:val="28"/>
        </w:rPr>
        <w:t>设有对非盈利的民间博物馆、文艺表演等的扶持政策</w:t>
      </w:r>
    </w:p>
    <w:p w14:paraId="6AF4B650"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sz w:val="28"/>
          <w:szCs w:val="28"/>
        </w:rPr>
        <w:t xml:space="preserve">  提供城市</w:t>
      </w:r>
      <w:r w:rsidRPr="002B2E3C">
        <w:rPr>
          <w:rFonts w:hAnsi="宋体" w:hint="eastAsia"/>
          <w:sz w:val="28"/>
          <w:szCs w:val="28"/>
        </w:rPr>
        <w:t>政府部门对非盈利的民间博物馆、文艺表演等的扶持政策文件。</w:t>
      </w:r>
      <w:r w:rsidRPr="002B2E3C">
        <w:rPr>
          <w:rFonts w:hAnsi="宋体" w:hint="eastAsia"/>
          <w:bCs/>
          <w:sz w:val="28"/>
          <w:szCs w:val="28"/>
        </w:rPr>
        <w:t>提供截止申报前三个年度具体扶持</w:t>
      </w:r>
      <w:r w:rsidRPr="002B2E3C">
        <w:rPr>
          <w:rFonts w:hAnsi="宋体" w:hint="eastAsia"/>
          <w:sz w:val="28"/>
          <w:szCs w:val="28"/>
        </w:rPr>
        <w:t>名单。</w:t>
      </w:r>
    </w:p>
    <w:p w14:paraId="490303E3"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4.3.5 </w:t>
      </w:r>
      <w:r w:rsidRPr="002B2E3C">
        <w:rPr>
          <w:rFonts w:hAnsi="宋体" w:hint="eastAsia"/>
          <w:sz w:val="28"/>
          <w:szCs w:val="28"/>
        </w:rPr>
        <w:t>有针对绿色旅游企业的扶持政策</w:t>
      </w:r>
    </w:p>
    <w:p w14:paraId="13B8F9CD" w14:textId="77777777" w:rsidR="002537FE" w:rsidRPr="002B2E3C" w:rsidRDefault="002537FE" w:rsidP="002537FE">
      <w:pPr>
        <w:pStyle w:val="af2"/>
        <w:spacing w:line="276" w:lineRule="auto"/>
        <w:ind w:firstLineChars="0" w:firstLine="200"/>
        <w:rPr>
          <w:rFonts w:hAnsi="宋体"/>
          <w:bCs/>
          <w:sz w:val="28"/>
          <w:szCs w:val="28"/>
        </w:rPr>
      </w:pPr>
      <w:r w:rsidRPr="002B2E3C">
        <w:rPr>
          <w:rFonts w:hAnsi="宋体"/>
          <w:sz w:val="28"/>
          <w:szCs w:val="28"/>
        </w:rPr>
        <w:t xml:space="preserve">  提供城市</w:t>
      </w:r>
      <w:r w:rsidRPr="002B2E3C">
        <w:rPr>
          <w:rFonts w:hAnsi="宋体" w:hint="eastAsia"/>
          <w:sz w:val="28"/>
          <w:szCs w:val="28"/>
        </w:rPr>
        <w:t>政府部门的绿色旅游企业扶持文件，提供</w:t>
      </w:r>
      <w:r w:rsidRPr="002B2E3C">
        <w:rPr>
          <w:rFonts w:hAnsi="宋体" w:hint="eastAsia"/>
          <w:bCs/>
          <w:sz w:val="28"/>
          <w:szCs w:val="28"/>
        </w:rPr>
        <w:t>截止申报前三个年度绿色旅游企业扶持成效及节能减排数据。</w:t>
      </w:r>
    </w:p>
    <w:p w14:paraId="3A53FB40" w14:textId="77777777" w:rsidR="002537FE" w:rsidRPr="002B2E3C" w:rsidRDefault="002537FE" w:rsidP="002537FE">
      <w:pPr>
        <w:pStyle w:val="af2"/>
        <w:spacing w:line="276" w:lineRule="auto"/>
        <w:ind w:firstLineChars="0" w:firstLine="0"/>
        <w:outlineLvl w:val="0"/>
        <w:rPr>
          <w:rFonts w:hAnsi="宋体"/>
          <w:bCs/>
          <w:sz w:val="28"/>
          <w:szCs w:val="28"/>
        </w:rPr>
      </w:pPr>
      <w:r w:rsidRPr="002B2E3C">
        <w:rPr>
          <w:rFonts w:hAnsi="宋体"/>
          <w:bCs/>
          <w:sz w:val="28"/>
          <w:szCs w:val="28"/>
        </w:rPr>
        <w:t xml:space="preserve">4.4 </w:t>
      </w:r>
      <w:r w:rsidRPr="002B2E3C">
        <w:rPr>
          <w:rFonts w:hAnsi="宋体" w:hint="eastAsia"/>
          <w:bCs/>
          <w:sz w:val="28"/>
          <w:szCs w:val="28"/>
        </w:rPr>
        <w:t>旅游休闲社会组织发展</w:t>
      </w:r>
    </w:p>
    <w:p w14:paraId="42DA8E8E" w14:textId="77777777" w:rsidR="002537FE" w:rsidRPr="002B2E3C" w:rsidRDefault="002537FE" w:rsidP="002537FE">
      <w:pPr>
        <w:pStyle w:val="af2"/>
        <w:spacing w:line="276" w:lineRule="auto"/>
        <w:ind w:firstLineChars="0" w:firstLine="440"/>
        <w:rPr>
          <w:rFonts w:hAnsi="宋体"/>
          <w:bCs/>
          <w:sz w:val="28"/>
          <w:szCs w:val="28"/>
        </w:rPr>
      </w:pPr>
      <w:r w:rsidRPr="002B2E3C">
        <w:rPr>
          <w:rFonts w:hAnsi="宋体" w:hint="eastAsia"/>
          <w:bCs/>
          <w:sz w:val="28"/>
          <w:szCs w:val="28"/>
        </w:rPr>
        <w:t>旅游休闲组织</w:t>
      </w:r>
      <w:r w:rsidRPr="002B2E3C">
        <w:rPr>
          <w:rFonts w:hAnsi="宋体"/>
          <w:bCs/>
          <w:sz w:val="28"/>
          <w:szCs w:val="28"/>
        </w:rPr>
        <w:t>是一种合法的、非政府的、非营利的、非党派性质的、非成员组织的、实行自主管理的民间志愿性的社会中介组织，其主要</w:t>
      </w:r>
      <w:r w:rsidRPr="002B2E3C">
        <w:rPr>
          <w:rFonts w:hAnsi="宋体" w:hint="eastAsia"/>
          <w:bCs/>
          <w:sz w:val="28"/>
          <w:szCs w:val="28"/>
        </w:rPr>
        <w:t>围绕旅游休闲活动以及创造</w:t>
      </w:r>
      <w:r w:rsidRPr="002B2E3C">
        <w:rPr>
          <w:rFonts w:hAnsi="宋体"/>
          <w:bCs/>
          <w:sz w:val="28"/>
          <w:szCs w:val="28"/>
        </w:rPr>
        <w:t>城市</w:t>
      </w:r>
      <w:r w:rsidRPr="002B2E3C">
        <w:rPr>
          <w:rFonts w:hAnsi="宋体" w:hint="eastAsia"/>
          <w:bCs/>
          <w:sz w:val="28"/>
          <w:szCs w:val="28"/>
        </w:rPr>
        <w:t>休闲环境氛围开展。</w:t>
      </w:r>
    </w:p>
    <w:p w14:paraId="559BC24A" w14:textId="77777777" w:rsidR="002537FE" w:rsidRPr="002B2E3C" w:rsidRDefault="002537FE" w:rsidP="002537FE">
      <w:pPr>
        <w:pStyle w:val="af2"/>
        <w:spacing w:line="276" w:lineRule="auto"/>
        <w:ind w:firstLineChars="0" w:firstLine="0"/>
        <w:outlineLvl w:val="0"/>
        <w:rPr>
          <w:rFonts w:hAnsi="宋体"/>
          <w:bCs/>
          <w:sz w:val="28"/>
          <w:szCs w:val="28"/>
        </w:rPr>
      </w:pPr>
      <w:r w:rsidRPr="002B2E3C">
        <w:rPr>
          <w:rFonts w:hAnsi="宋体"/>
          <w:bCs/>
          <w:sz w:val="28"/>
          <w:szCs w:val="28"/>
        </w:rPr>
        <w:t xml:space="preserve">4.4.1 </w:t>
      </w:r>
      <w:r w:rsidRPr="002B2E3C">
        <w:rPr>
          <w:rFonts w:hAnsi="宋体" w:hint="eastAsia"/>
          <w:sz w:val="28"/>
          <w:szCs w:val="28"/>
        </w:rPr>
        <w:t>旅游休闲公益组织发展蓬勃</w:t>
      </w:r>
    </w:p>
    <w:p w14:paraId="53796F84" w14:textId="77777777" w:rsidR="002537FE" w:rsidRPr="002B2E3C" w:rsidRDefault="002537FE" w:rsidP="002537FE">
      <w:pPr>
        <w:pStyle w:val="af2"/>
        <w:spacing w:line="276" w:lineRule="auto"/>
        <w:ind w:firstLineChars="0" w:firstLine="440"/>
        <w:rPr>
          <w:rFonts w:hAnsi="宋体"/>
          <w:sz w:val="28"/>
          <w:szCs w:val="28"/>
        </w:rPr>
      </w:pPr>
      <w:r w:rsidRPr="002B2E3C">
        <w:rPr>
          <w:rFonts w:hAnsi="宋体" w:hint="eastAsia"/>
          <w:sz w:val="28"/>
          <w:szCs w:val="28"/>
        </w:rPr>
        <w:t>旅游休闲公益组织发展蓬勃指拥有多样的公益性旅游服务、志愿者组织，组织开展丰富、活跃的各类服务活动。</w:t>
      </w:r>
    </w:p>
    <w:p w14:paraId="74B80499" w14:textId="77777777" w:rsidR="002537FE" w:rsidRPr="002B2E3C" w:rsidRDefault="002537FE" w:rsidP="002537FE">
      <w:pPr>
        <w:pStyle w:val="af2"/>
        <w:spacing w:line="276" w:lineRule="auto"/>
        <w:ind w:firstLineChars="0" w:firstLine="0"/>
        <w:outlineLvl w:val="0"/>
        <w:rPr>
          <w:rFonts w:hAnsi="宋体"/>
          <w:bCs/>
          <w:sz w:val="28"/>
          <w:szCs w:val="28"/>
        </w:rPr>
      </w:pPr>
      <w:r w:rsidRPr="002B2E3C">
        <w:rPr>
          <w:rFonts w:hAnsi="宋体"/>
          <w:bCs/>
          <w:sz w:val="28"/>
          <w:szCs w:val="28"/>
        </w:rPr>
        <w:t xml:space="preserve">4.4.2 </w:t>
      </w:r>
      <w:r w:rsidRPr="002B2E3C">
        <w:rPr>
          <w:rFonts w:hAnsi="宋体" w:hint="eastAsia"/>
          <w:bCs/>
          <w:sz w:val="28"/>
          <w:szCs w:val="28"/>
        </w:rPr>
        <w:t>旅游休闲行业协会</w:t>
      </w:r>
      <w:r w:rsidRPr="002B2E3C">
        <w:rPr>
          <w:rFonts w:hAnsi="宋体" w:hint="eastAsia"/>
          <w:sz w:val="28"/>
          <w:szCs w:val="28"/>
        </w:rPr>
        <w:t>发展蓬勃</w:t>
      </w:r>
    </w:p>
    <w:p w14:paraId="52956621" w14:textId="77777777" w:rsidR="002537FE" w:rsidRPr="002B2E3C" w:rsidRDefault="002537FE" w:rsidP="002537FE">
      <w:pPr>
        <w:pStyle w:val="af2"/>
        <w:spacing w:line="276" w:lineRule="auto"/>
        <w:ind w:firstLineChars="0" w:firstLine="0"/>
        <w:rPr>
          <w:rFonts w:hAnsi="宋体"/>
          <w:bCs/>
          <w:sz w:val="28"/>
          <w:szCs w:val="28"/>
        </w:rPr>
      </w:pPr>
      <w:r w:rsidRPr="002B2E3C">
        <w:rPr>
          <w:rFonts w:hAnsi="宋体"/>
          <w:bCs/>
          <w:sz w:val="28"/>
          <w:szCs w:val="28"/>
        </w:rPr>
        <w:t xml:space="preserve">    旅游休闲行业协会是指介于政府、企业之间，商品生产者与经营者之间，并为其服务、咨询、沟通、监督、公正、自律、协调的社会中介组织。</w:t>
      </w:r>
      <w:r w:rsidRPr="002B2E3C">
        <w:rPr>
          <w:rFonts w:hAnsi="宋体" w:hint="eastAsia"/>
          <w:bCs/>
          <w:sz w:val="28"/>
          <w:szCs w:val="28"/>
        </w:rPr>
        <w:t>旅游休闲行业协会</w:t>
      </w:r>
      <w:r w:rsidRPr="002B2E3C">
        <w:rPr>
          <w:rFonts w:hAnsi="宋体"/>
          <w:bCs/>
          <w:sz w:val="28"/>
          <w:szCs w:val="28"/>
        </w:rPr>
        <w:t>是民间性组织，是政府与企业的桥梁和纽带。</w:t>
      </w:r>
    </w:p>
    <w:p w14:paraId="487BE644" w14:textId="77777777" w:rsidR="002537FE" w:rsidRPr="002B2E3C" w:rsidRDefault="002537FE" w:rsidP="002537FE">
      <w:pPr>
        <w:pStyle w:val="af2"/>
        <w:spacing w:line="276" w:lineRule="auto"/>
        <w:ind w:firstLineChars="0" w:firstLine="0"/>
        <w:outlineLvl w:val="0"/>
        <w:rPr>
          <w:rFonts w:hAnsi="宋体"/>
          <w:bCs/>
          <w:sz w:val="28"/>
          <w:szCs w:val="28"/>
        </w:rPr>
      </w:pPr>
      <w:r w:rsidRPr="002B2E3C">
        <w:rPr>
          <w:rFonts w:hAnsi="宋体"/>
          <w:sz w:val="28"/>
          <w:szCs w:val="28"/>
        </w:rPr>
        <w:t xml:space="preserve">4.5 </w:t>
      </w:r>
      <w:r w:rsidRPr="00FA0E5A">
        <w:rPr>
          <w:rFonts w:hAnsi="宋体" w:hint="eastAsia"/>
          <w:bCs/>
          <w:sz w:val="28"/>
          <w:szCs w:val="28"/>
        </w:rPr>
        <w:t>旅游休闲公共教育发展</w:t>
      </w:r>
    </w:p>
    <w:p w14:paraId="543D9638"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4.5.1教育部门推动落实国家关于中小学生研学旅游的相关政策</w:t>
      </w:r>
    </w:p>
    <w:p w14:paraId="59B8C22D"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lastRenderedPageBreak/>
        <w:t xml:space="preserve">    检查城市市级、区级教育行政管理部门具体的推动文件及落实成效。</w:t>
      </w:r>
    </w:p>
    <w:p w14:paraId="1FFE1E67"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4.5.2 </w:t>
      </w:r>
      <w:r w:rsidRPr="002B2E3C">
        <w:rPr>
          <w:rFonts w:hAnsi="宋体" w:hint="eastAsia"/>
          <w:sz w:val="28"/>
          <w:szCs w:val="28"/>
        </w:rPr>
        <w:t>爱国主义教育示范基地、科普教育基地、公共博物馆等设立有面向中小学生的专门服务项目</w:t>
      </w:r>
    </w:p>
    <w:p w14:paraId="72E11807"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sz w:val="28"/>
          <w:szCs w:val="28"/>
        </w:rPr>
        <w:t xml:space="preserve">  面向中小学生的专门服务项目指专门为中小学生开设的第二课堂、专题讲堂等服务项目。</w:t>
      </w:r>
    </w:p>
    <w:p w14:paraId="4063B0BD"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4.5.3 </w:t>
      </w:r>
      <w:r w:rsidRPr="002B2E3C">
        <w:rPr>
          <w:rFonts w:hAnsi="宋体" w:hint="eastAsia"/>
          <w:sz w:val="28"/>
          <w:szCs w:val="28"/>
        </w:rPr>
        <w:t>自然考察类课程成为中小学课程体系中独立开设的必修课程</w:t>
      </w:r>
    </w:p>
    <w:p w14:paraId="4B802797"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sz w:val="28"/>
          <w:szCs w:val="28"/>
        </w:rPr>
        <w:t xml:space="preserve">  提供城市</w:t>
      </w:r>
      <w:r w:rsidRPr="002B2E3C">
        <w:rPr>
          <w:rFonts w:hAnsi="宋体" w:hint="eastAsia"/>
          <w:sz w:val="28"/>
          <w:szCs w:val="28"/>
        </w:rPr>
        <w:t>教育部门要求中小学设置自然考察课程的文件资料，并提供部分学校自然考察课程教学大纲。</w:t>
      </w:r>
    </w:p>
    <w:p w14:paraId="0E7B9909"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 xml:space="preserve">4.5.4 </w:t>
      </w:r>
      <w:r w:rsidRPr="00FA0E5A">
        <w:rPr>
          <w:rFonts w:hAnsi="宋体" w:hint="eastAsia"/>
          <w:sz w:val="28"/>
          <w:szCs w:val="28"/>
        </w:rPr>
        <w:t>开展不同形式的国民旅游休闲宣讲活动，引导休闲文化和休闲消费观念</w:t>
      </w:r>
    </w:p>
    <w:p w14:paraId="36AAA531" w14:textId="77777777" w:rsidR="002537FE" w:rsidRPr="002B2E3C" w:rsidRDefault="002537FE" w:rsidP="002537FE">
      <w:pPr>
        <w:pStyle w:val="af2"/>
        <w:spacing w:line="276" w:lineRule="auto"/>
        <w:ind w:firstLineChars="171" w:firstLine="479"/>
        <w:rPr>
          <w:rFonts w:hAnsi="宋体"/>
          <w:sz w:val="28"/>
          <w:szCs w:val="28"/>
        </w:rPr>
      </w:pPr>
      <w:r w:rsidRPr="002B2E3C">
        <w:rPr>
          <w:rFonts w:hAnsi="宋体" w:hint="eastAsia"/>
          <w:sz w:val="28"/>
          <w:szCs w:val="28"/>
        </w:rPr>
        <w:t>考核</w:t>
      </w:r>
      <w:r w:rsidRPr="002B2E3C">
        <w:rPr>
          <w:rFonts w:hAnsi="宋体"/>
          <w:sz w:val="28"/>
          <w:szCs w:val="28"/>
        </w:rPr>
        <w:t>城市</w:t>
      </w:r>
      <w:r w:rsidRPr="002B2E3C">
        <w:rPr>
          <w:rFonts w:hAnsi="宋体" w:hint="eastAsia"/>
          <w:sz w:val="28"/>
          <w:szCs w:val="28"/>
        </w:rPr>
        <w:t>通过不同形式的宣讲活动（如旅游休闲进社区、休闲文化讲堂、讲座），改变消费观念，引导休闲文化，增强民众出游意识。</w:t>
      </w:r>
    </w:p>
    <w:p w14:paraId="4B90281C"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4.5.5 </w:t>
      </w:r>
      <w:r w:rsidRPr="002B2E3C">
        <w:rPr>
          <w:rFonts w:hAnsi="宋体" w:hint="eastAsia"/>
          <w:sz w:val="28"/>
          <w:szCs w:val="28"/>
        </w:rPr>
        <w:t>引导文明的旅游休闲行为</w:t>
      </w:r>
    </w:p>
    <w:p w14:paraId="745F95CE" w14:textId="77777777" w:rsidR="002537FE" w:rsidRPr="002B2E3C" w:rsidRDefault="002537FE" w:rsidP="002537FE">
      <w:pPr>
        <w:pStyle w:val="af2"/>
        <w:spacing w:line="276" w:lineRule="auto"/>
        <w:ind w:firstLine="560"/>
        <w:rPr>
          <w:rFonts w:hAnsi="宋体"/>
          <w:sz w:val="28"/>
          <w:szCs w:val="28"/>
        </w:rPr>
      </w:pPr>
      <w:r w:rsidRPr="002B2E3C">
        <w:rPr>
          <w:rFonts w:hAnsi="宋体" w:hint="eastAsia"/>
          <w:sz w:val="28"/>
          <w:szCs w:val="28"/>
        </w:rPr>
        <w:t>包括建立旅行社文明旅游教育制度、在城市主要旅游休闲空间设置文明旅游标识、提示牌、城市地方媒体以专题、专栏、广告等形式宣传文明旅游。</w:t>
      </w:r>
    </w:p>
    <w:p w14:paraId="120305A9"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4.6 </w:t>
      </w:r>
      <w:r w:rsidRPr="002B2E3C">
        <w:rPr>
          <w:rFonts w:hAnsi="宋体" w:hint="eastAsia"/>
          <w:sz w:val="28"/>
          <w:szCs w:val="28"/>
        </w:rPr>
        <w:t>旅游休闲福利保障</w:t>
      </w:r>
    </w:p>
    <w:p w14:paraId="18FCE7C2"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4.6.1 公共博物馆、科普基地、纪念馆和爱国主义教育示范基地、城市休闲公园等免费或限时免费开放</w:t>
      </w:r>
    </w:p>
    <w:p w14:paraId="3953BC44"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sz w:val="28"/>
          <w:szCs w:val="28"/>
        </w:rPr>
        <w:t xml:space="preserve">  提供城市</w:t>
      </w:r>
      <w:r w:rsidRPr="002B2E3C">
        <w:rPr>
          <w:rFonts w:hAnsi="宋体" w:hint="eastAsia"/>
          <w:sz w:val="28"/>
          <w:szCs w:val="28"/>
        </w:rPr>
        <w:t>公共博物馆、科普基地、纪念馆和爱国主义教育示范基地、城市休闲公园免费开放的文件及免费范围、时段说明。</w:t>
      </w:r>
    </w:p>
    <w:p w14:paraId="5C6A5EC8"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lastRenderedPageBreak/>
        <w:t xml:space="preserve">4.6.2 </w:t>
      </w:r>
      <w:r w:rsidRPr="002B2E3C">
        <w:rPr>
          <w:rFonts w:hAnsi="宋体" w:hint="eastAsia"/>
          <w:sz w:val="28"/>
          <w:szCs w:val="28"/>
        </w:rPr>
        <w:t>旅游休闲景区景点门票价格合理，对特殊群体实行减免门票等优惠政策</w:t>
      </w:r>
    </w:p>
    <w:p w14:paraId="77C315F0"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 xml:space="preserve">   提供城市</w:t>
      </w:r>
      <w:r w:rsidRPr="002B2E3C">
        <w:rPr>
          <w:rFonts w:hAnsi="宋体" w:hint="eastAsia"/>
          <w:sz w:val="28"/>
          <w:szCs w:val="28"/>
        </w:rPr>
        <w:t>旅游休闲景区景点的门票价格说明及景区旅游资源品位的描述，及对特殊群体实行减免门票的具体优惠政策。</w:t>
      </w:r>
    </w:p>
    <w:p w14:paraId="122D9EFD" w14:textId="77777777" w:rsidR="002537FE" w:rsidRPr="002B2E3C" w:rsidRDefault="002537FE" w:rsidP="002537FE">
      <w:pPr>
        <w:pStyle w:val="af2"/>
        <w:spacing w:line="276" w:lineRule="auto"/>
        <w:ind w:firstLineChars="0" w:firstLine="0"/>
        <w:rPr>
          <w:rFonts w:hAnsi="宋体"/>
          <w:sz w:val="28"/>
          <w:szCs w:val="28"/>
        </w:rPr>
      </w:pPr>
      <w:r w:rsidRPr="002B2E3C">
        <w:rPr>
          <w:rFonts w:hAnsi="宋体"/>
          <w:sz w:val="28"/>
          <w:szCs w:val="28"/>
        </w:rPr>
        <w:t xml:space="preserve">4.6.3 </w:t>
      </w:r>
      <w:r w:rsidRPr="00FA0E5A">
        <w:rPr>
          <w:rFonts w:hAnsi="宋体" w:hint="eastAsia"/>
          <w:sz w:val="28"/>
          <w:szCs w:val="28"/>
        </w:rPr>
        <w:t>实行政府定价的公园等国有资源景区，应保持门票价格的相对稳定；经济发达地区和有条件地区，宜逐步推行免票或低价票</w:t>
      </w:r>
    </w:p>
    <w:p w14:paraId="7B38FAB1" w14:textId="77777777" w:rsidR="002537FE" w:rsidRPr="002B2E3C" w:rsidRDefault="002537FE" w:rsidP="002537FE">
      <w:pPr>
        <w:pStyle w:val="af2"/>
        <w:spacing w:line="276" w:lineRule="auto"/>
        <w:ind w:firstLine="560"/>
        <w:rPr>
          <w:rFonts w:hAnsi="宋体"/>
          <w:sz w:val="28"/>
          <w:szCs w:val="28"/>
        </w:rPr>
      </w:pPr>
      <w:r w:rsidRPr="002B2E3C">
        <w:rPr>
          <w:rFonts w:hAnsi="宋体" w:hint="eastAsia"/>
          <w:sz w:val="28"/>
          <w:szCs w:val="28"/>
        </w:rPr>
        <w:t>提供政府定价的公园等国有资源景区门票价格上调频率统计，提供逐步推行免票或低价票的政策推动、实施文件。</w:t>
      </w:r>
    </w:p>
    <w:p w14:paraId="53F64DA3"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4.6.4 </w:t>
      </w:r>
      <w:r w:rsidRPr="002B2E3C">
        <w:rPr>
          <w:rFonts w:hAnsi="宋体" w:hint="eastAsia"/>
          <w:sz w:val="28"/>
          <w:szCs w:val="28"/>
        </w:rPr>
        <w:t>免门票的</w:t>
      </w:r>
      <w:r w:rsidRPr="002B2E3C">
        <w:rPr>
          <w:rFonts w:hAnsi="宋体"/>
          <w:sz w:val="28"/>
          <w:szCs w:val="28"/>
        </w:rPr>
        <w:t>5A、4A、3A级景区数量</w:t>
      </w:r>
    </w:p>
    <w:p w14:paraId="2B0D5170" w14:textId="77777777" w:rsidR="002537FE" w:rsidRPr="002B2E3C" w:rsidRDefault="002537FE" w:rsidP="002537FE">
      <w:pPr>
        <w:pStyle w:val="af2"/>
        <w:spacing w:line="276" w:lineRule="auto"/>
        <w:ind w:firstLine="560"/>
        <w:rPr>
          <w:rFonts w:hAnsi="宋体"/>
          <w:sz w:val="28"/>
          <w:szCs w:val="28"/>
        </w:rPr>
      </w:pPr>
      <w:r w:rsidRPr="002B2E3C">
        <w:rPr>
          <w:rFonts w:hAnsi="宋体" w:hint="eastAsia"/>
          <w:sz w:val="28"/>
          <w:szCs w:val="28"/>
        </w:rPr>
        <w:t>计分按</w:t>
      </w:r>
      <w:r w:rsidRPr="002B2E3C">
        <w:rPr>
          <w:rFonts w:hAnsi="宋体"/>
          <w:sz w:val="28"/>
          <w:szCs w:val="28"/>
        </w:rPr>
        <w:t>5A级景区每2分一个、4A级景区每1分一个，3A级景区每个0.5分</w:t>
      </w:r>
      <w:r w:rsidRPr="002B2E3C">
        <w:rPr>
          <w:rFonts w:hAnsi="宋体" w:hint="eastAsia"/>
          <w:sz w:val="28"/>
          <w:szCs w:val="28"/>
        </w:rPr>
        <w:t>；其中</w:t>
      </w:r>
      <w:r w:rsidRPr="002B2E3C">
        <w:rPr>
          <w:rFonts w:hAnsi="宋体"/>
          <w:sz w:val="28"/>
          <w:szCs w:val="28"/>
        </w:rPr>
        <w:t>4A及3A级景区得分加总不超过8分。</w:t>
      </w:r>
    </w:p>
    <w:p w14:paraId="38FA0CC1"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4.6.5 </w:t>
      </w:r>
      <w:r w:rsidRPr="002B2E3C">
        <w:rPr>
          <w:rFonts w:hAnsi="宋体" w:hint="eastAsia"/>
          <w:sz w:val="28"/>
          <w:szCs w:val="28"/>
        </w:rPr>
        <w:t>鼓励有条件的单位向游客居民开放旅游休闲场所设施或设立旅游休闲开放日</w:t>
      </w:r>
    </w:p>
    <w:p w14:paraId="6BC8247F"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sz w:val="28"/>
          <w:szCs w:val="28"/>
        </w:rPr>
        <w:t xml:space="preserve">  提供城市</w:t>
      </w:r>
      <w:r w:rsidRPr="002B2E3C">
        <w:rPr>
          <w:rFonts w:hAnsi="宋体" w:hint="eastAsia"/>
          <w:sz w:val="28"/>
          <w:szCs w:val="28"/>
        </w:rPr>
        <w:t>政府部门鼓励社会企事业单位向游客居民开放的文件，并提供已开放单位的名单及开放时段、开放区域等相关资料。</w:t>
      </w:r>
    </w:p>
    <w:p w14:paraId="782D1AEA" w14:textId="77777777" w:rsidR="002537FE" w:rsidRPr="002B2E3C" w:rsidRDefault="002537FE" w:rsidP="002537FE">
      <w:pPr>
        <w:widowControl/>
        <w:spacing w:line="276" w:lineRule="auto"/>
        <w:rPr>
          <w:rFonts w:ascii="宋体" w:hAnsi="宋体"/>
          <w:sz w:val="28"/>
          <w:szCs w:val="28"/>
        </w:rPr>
      </w:pPr>
      <w:r w:rsidRPr="002B2E3C">
        <w:rPr>
          <w:rFonts w:ascii="宋体" w:hAnsi="宋体"/>
          <w:noProof/>
          <w:sz w:val="28"/>
          <w:szCs w:val="28"/>
        </w:rPr>
        <w:t>4.6.6</w:t>
      </w:r>
      <w:r w:rsidRPr="002B2E3C">
        <w:rPr>
          <w:rFonts w:ascii="宋体" w:hAnsi="宋体" w:hint="eastAsia"/>
          <w:sz w:val="28"/>
          <w:szCs w:val="28"/>
        </w:rPr>
        <w:t>对旅行社组织残疾人、老年人的出游给予支持和奖励</w:t>
      </w:r>
    </w:p>
    <w:p w14:paraId="756E69BB" w14:textId="77777777" w:rsidR="002537FE" w:rsidRPr="002B2E3C" w:rsidRDefault="002537FE" w:rsidP="002537FE">
      <w:pPr>
        <w:pStyle w:val="af2"/>
        <w:spacing w:line="276" w:lineRule="auto"/>
        <w:ind w:firstLineChars="0" w:firstLine="200"/>
        <w:rPr>
          <w:rFonts w:hAnsi="宋体"/>
          <w:bCs/>
          <w:kern w:val="0"/>
          <w:sz w:val="28"/>
          <w:szCs w:val="28"/>
        </w:rPr>
      </w:pPr>
      <w:r w:rsidRPr="002B2E3C">
        <w:rPr>
          <w:rFonts w:hAnsi="宋体"/>
          <w:sz w:val="28"/>
          <w:szCs w:val="28"/>
        </w:rPr>
        <w:t xml:space="preserve">  提供城市</w:t>
      </w:r>
      <w:r w:rsidRPr="002B2E3C">
        <w:rPr>
          <w:rFonts w:hAnsi="宋体" w:hint="eastAsia"/>
          <w:sz w:val="28"/>
          <w:szCs w:val="28"/>
        </w:rPr>
        <w:t>政府部门对旅行社组织残疾人、老年人的具体支持政策，</w:t>
      </w:r>
      <w:r w:rsidRPr="002B2E3C">
        <w:rPr>
          <w:rFonts w:hAnsi="宋体" w:hint="eastAsia"/>
          <w:bCs/>
          <w:sz w:val="28"/>
          <w:szCs w:val="28"/>
        </w:rPr>
        <w:t>提供截止申报前三个年度受到奖励的旅行社名单及具体组团信息。</w:t>
      </w:r>
    </w:p>
    <w:p w14:paraId="27DB2C56"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4.6.7 </w:t>
      </w:r>
      <w:r w:rsidRPr="002B2E3C">
        <w:rPr>
          <w:rFonts w:hAnsi="宋体" w:hint="eastAsia"/>
          <w:sz w:val="28"/>
          <w:szCs w:val="28"/>
        </w:rPr>
        <w:t>针对残疾人和老年人发放旅游休闲优惠卡</w:t>
      </w:r>
    </w:p>
    <w:p w14:paraId="1E40AD65"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bCs/>
          <w:sz w:val="28"/>
          <w:szCs w:val="28"/>
        </w:rPr>
        <w:t xml:space="preserve">  提供截止申报前三个年度城市</w:t>
      </w:r>
      <w:r w:rsidRPr="002B2E3C">
        <w:rPr>
          <w:rFonts w:hAnsi="宋体" w:hint="eastAsia"/>
          <w:bCs/>
          <w:sz w:val="28"/>
          <w:szCs w:val="28"/>
        </w:rPr>
        <w:t>政府</w:t>
      </w:r>
      <w:r w:rsidRPr="002B2E3C">
        <w:rPr>
          <w:rFonts w:hAnsi="宋体" w:hint="eastAsia"/>
          <w:sz w:val="28"/>
          <w:szCs w:val="28"/>
        </w:rPr>
        <w:t>对残疾人和老年人发放的旅游休闲优惠卡样板及具体优惠内容描述资料。</w:t>
      </w:r>
    </w:p>
    <w:p w14:paraId="3248C07A"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4.7 </w:t>
      </w:r>
      <w:r w:rsidRPr="002B2E3C">
        <w:rPr>
          <w:rFonts w:hAnsi="宋体" w:hint="eastAsia"/>
          <w:sz w:val="28"/>
          <w:szCs w:val="28"/>
        </w:rPr>
        <w:t>旅游休闲服务质量保障</w:t>
      </w:r>
    </w:p>
    <w:p w14:paraId="2C0CD86C"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lastRenderedPageBreak/>
        <w:t xml:space="preserve">4.7.1 </w:t>
      </w:r>
      <w:r w:rsidRPr="002B2E3C">
        <w:rPr>
          <w:rFonts w:hAnsi="宋体" w:hint="eastAsia"/>
          <w:sz w:val="28"/>
          <w:szCs w:val="28"/>
        </w:rPr>
        <w:t>旅游经营企业严格按照《旅游法》要求提供旅游及相关服务</w:t>
      </w:r>
    </w:p>
    <w:p w14:paraId="03D76162"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sz w:val="28"/>
          <w:szCs w:val="28"/>
        </w:rPr>
        <w:t xml:space="preserve">  这里的旅游经营企业指旅行社，评审专家随机抽查城市5</w:t>
      </w:r>
      <w:r w:rsidRPr="002B2E3C">
        <w:rPr>
          <w:rFonts w:hAnsi="宋体" w:hint="eastAsia"/>
          <w:sz w:val="28"/>
          <w:szCs w:val="28"/>
        </w:rPr>
        <w:t>家旅行社，考察其旅游业务经营是否符合《旅游法》要求，</w:t>
      </w:r>
      <w:r w:rsidRPr="002B2E3C">
        <w:rPr>
          <w:rFonts w:hAnsi="宋体"/>
          <w:sz w:val="28"/>
          <w:szCs w:val="28"/>
        </w:rPr>
        <w:t>1处不符合旅游法要求扣除1分，同时报当地旅游行政主管部门依法处理。</w:t>
      </w:r>
    </w:p>
    <w:p w14:paraId="78BF9E47"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4.7.2 </w:t>
      </w:r>
      <w:r w:rsidRPr="002B2E3C">
        <w:rPr>
          <w:rFonts w:hAnsi="宋体" w:hint="eastAsia"/>
          <w:sz w:val="28"/>
          <w:szCs w:val="28"/>
        </w:rPr>
        <w:t>政府旅游主管部门</w:t>
      </w:r>
      <w:r w:rsidRPr="002B2E3C">
        <w:rPr>
          <w:rFonts w:hAnsi="宋体"/>
          <w:sz w:val="28"/>
          <w:szCs w:val="28"/>
        </w:rPr>
        <w:t>依法实施监督检查</w:t>
      </w:r>
      <w:r w:rsidRPr="002B2E3C">
        <w:rPr>
          <w:rFonts w:hAnsi="宋体" w:hint="eastAsia"/>
          <w:sz w:val="28"/>
          <w:szCs w:val="28"/>
        </w:rPr>
        <w:t>，旅游市场秩序良好</w:t>
      </w:r>
    </w:p>
    <w:p w14:paraId="6A27F40A"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bCs/>
          <w:sz w:val="28"/>
          <w:szCs w:val="28"/>
        </w:rPr>
        <w:t xml:space="preserve">  提供截止申报前三个年度城市</w:t>
      </w:r>
      <w:r w:rsidRPr="002B2E3C">
        <w:rPr>
          <w:rFonts w:hAnsi="宋体" w:hint="eastAsia"/>
          <w:bCs/>
          <w:sz w:val="28"/>
          <w:szCs w:val="28"/>
        </w:rPr>
        <w:t>旅游行政管理部门</w:t>
      </w:r>
      <w:r w:rsidRPr="002B2E3C">
        <w:rPr>
          <w:rFonts w:hAnsi="宋体" w:hint="eastAsia"/>
          <w:sz w:val="28"/>
          <w:szCs w:val="28"/>
        </w:rPr>
        <w:t>实施监督检查的工作记录，以及发现的市场秩序问题及整改结果。</w:t>
      </w:r>
    </w:p>
    <w:p w14:paraId="19CA135B"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4.7.3 设立统一的旅游投诉受理机构,投诉渠道通畅、处理及时</w:t>
      </w:r>
    </w:p>
    <w:p w14:paraId="785536DD"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4.7.4 </w:t>
      </w:r>
      <w:r w:rsidRPr="00FA0E5A">
        <w:rPr>
          <w:rFonts w:hAnsi="宋体"/>
          <w:sz w:val="28"/>
          <w:szCs w:val="28"/>
        </w:rPr>
        <w:t>4</w:t>
      </w:r>
      <w:r w:rsidRPr="00FA0E5A">
        <w:rPr>
          <w:rFonts w:hAnsi="宋体" w:hint="eastAsia"/>
          <w:sz w:val="28"/>
          <w:szCs w:val="28"/>
        </w:rPr>
        <w:t>A级以上景区</w:t>
      </w:r>
      <w:r w:rsidRPr="002B2E3C">
        <w:rPr>
          <w:rFonts w:hAnsi="宋体" w:hint="eastAsia"/>
          <w:sz w:val="28"/>
          <w:szCs w:val="28"/>
        </w:rPr>
        <w:t>实行</w:t>
      </w:r>
      <w:r w:rsidRPr="002B2E3C">
        <w:rPr>
          <w:rFonts w:hAnsi="宋体"/>
          <w:sz w:val="28"/>
          <w:szCs w:val="28"/>
        </w:rPr>
        <w:t>旺季或节假日高峰的门票预约制度</w:t>
      </w:r>
    </w:p>
    <w:p w14:paraId="7826ADF3" w14:textId="77777777" w:rsidR="002537FE" w:rsidRPr="002B2E3C" w:rsidRDefault="002537FE" w:rsidP="002537FE">
      <w:pPr>
        <w:pStyle w:val="af2"/>
        <w:spacing w:line="276" w:lineRule="auto"/>
        <w:ind w:firstLine="560"/>
        <w:rPr>
          <w:rFonts w:hAnsi="宋体"/>
          <w:sz w:val="28"/>
          <w:szCs w:val="28"/>
        </w:rPr>
      </w:pPr>
      <w:r w:rsidRPr="002B2E3C">
        <w:rPr>
          <w:rFonts w:hAnsi="宋体" w:hint="eastAsia"/>
          <w:sz w:val="28"/>
          <w:szCs w:val="28"/>
        </w:rPr>
        <w:t>指景区门票预约预售，采用预先支付或预先支付享受折扣等方式引导旅游者提前订票，以有效预估旅游者流量。</w:t>
      </w:r>
    </w:p>
    <w:p w14:paraId="7EEC323E"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4.7.5</w:t>
      </w:r>
      <w:r>
        <w:rPr>
          <w:rFonts w:hAnsi="宋体" w:hint="eastAsia"/>
          <w:sz w:val="28"/>
          <w:szCs w:val="28"/>
        </w:rPr>
        <w:t xml:space="preserve"> </w:t>
      </w:r>
      <w:r w:rsidRPr="00FA0E5A">
        <w:rPr>
          <w:rFonts w:hAnsi="宋体" w:hint="eastAsia"/>
          <w:sz w:val="28"/>
          <w:szCs w:val="28"/>
        </w:rPr>
        <w:t>各类公园等公共休闲空间，在容量控制的基础上制定旺季游客疏导预案；建立城市旅游预警机制，保障游客安全</w:t>
      </w:r>
    </w:p>
    <w:p w14:paraId="4650752D" w14:textId="77777777" w:rsidR="002537FE" w:rsidRPr="002B2E3C" w:rsidRDefault="002537FE" w:rsidP="002537FE">
      <w:pPr>
        <w:pStyle w:val="af2"/>
        <w:spacing w:line="276" w:lineRule="auto"/>
        <w:ind w:firstLine="560"/>
        <w:rPr>
          <w:rFonts w:hAnsi="宋体"/>
          <w:sz w:val="28"/>
          <w:szCs w:val="28"/>
        </w:rPr>
      </w:pPr>
      <w:r w:rsidRPr="002B2E3C">
        <w:rPr>
          <w:rFonts w:hAnsi="宋体" w:hint="eastAsia"/>
          <w:sz w:val="28"/>
          <w:szCs w:val="28"/>
        </w:rPr>
        <w:t>提供旅游行政管理部门的游客疏导预案、对旅游预警信息发布程序规定、发布渠道、预警信息发布不及时追责的相关文件。</w:t>
      </w:r>
    </w:p>
    <w:p w14:paraId="17AC148B" w14:textId="77777777" w:rsidR="002537FE" w:rsidRPr="00FA0E5A" w:rsidRDefault="002537FE" w:rsidP="002537FE">
      <w:pPr>
        <w:pStyle w:val="af2"/>
        <w:spacing w:line="276" w:lineRule="auto"/>
        <w:ind w:firstLineChars="0" w:firstLine="0"/>
        <w:rPr>
          <w:rFonts w:hAnsi="宋体"/>
          <w:sz w:val="28"/>
          <w:szCs w:val="28"/>
        </w:rPr>
      </w:pPr>
      <w:r w:rsidRPr="002B2E3C">
        <w:rPr>
          <w:rFonts w:hAnsi="宋体"/>
          <w:sz w:val="28"/>
          <w:szCs w:val="28"/>
        </w:rPr>
        <w:t>4.7.6</w:t>
      </w:r>
      <w:r>
        <w:rPr>
          <w:rFonts w:hAnsi="宋体" w:hint="eastAsia"/>
          <w:sz w:val="28"/>
          <w:szCs w:val="28"/>
        </w:rPr>
        <w:t xml:space="preserve"> </w:t>
      </w:r>
      <w:r w:rsidRPr="00FA0E5A">
        <w:rPr>
          <w:rFonts w:hAnsi="宋体" w:hint="eastAsia"/>
          <w:sz w:val="28"/>
          <w:szCs w:val="28"/>
        </w:rPr>
        <w:t>对旅游行业培训资金给予保障性支持</w:t>
      </w:r>
    </w:p>
    <w:p w14:paraId="3F9CE021"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hint="eastAsia"/>
          <w:sz w:val="28"/>
          <w:szCs w:val="28"/>
        </w:rPr>
        <w:t xml:space="preserve">  </w:t>
      </w:r>
      <w:r w:rsidRPr="002B2E3C">
        <w:rPr>
          <w:rFonts w:hAnsi="宋体"/>
          <w:sz w:val="28"/>
          <w:szCs w:val="28"/>
        </w:rPr>
        <w:t xml:space="preserve"> </w:t>
      </w:r>
      <w:r w:rsidRPr="002B2E3C">
        <w:rPr>
          <w:rFonts w:hAnsi="宋体" w:hint="eastAsia"/>
          <w:sz w:val="28"/>
          <w:szCs w:val="28"/>
        </w:rPr>
        <w:t>提供截止申报前上个年度的旅游休闲行业培训资金及使用情况、培训成效的相关文字及图片材料。</w:t>
      </w:r>
    </w:p>
    <w:p w14:paraId="004F1E58" w14:textId="77777777" w:rsidR="002537FE" w:rsidRPr="002B2E3C" w:rsidRDefault="002537FE" w:rsidP="002537FE">
      <w:pPr>
        <w:pStyle w:val="af2"/>
        <w:spacing w:line="276" w:lineRule="auto"/>
        <w:ind w:firstLineChars="0" w:firstLine="0"/>
        <w:outlineLvl w:val="0"/>
        <w:rPr>
          <w:rFonts w:hAnsi="宋体"/>
          <w:sz w:val="28"/>
          <w:szCs w:val="28"/>
        </w:rPr>
      </w:pPr>
      <w:r w:rsidRPr="002B2E3C">
        <w:rPr>
          <w:rFonts w:hAnsi="宋体"/>
          <w:sz w:val="28"/>
          <w:szCs w:val="28"/>
        </w:rPr>
        <w:t xml:space="preserve">4.7.7 </w:t>
      </w:r>
      <w:r w:rsidRPr="002B2E3C">
        <w:rPr>
          <w:rFonts w:hAnsi="宋体" w:hint="eastAsia"/>
          <w:sz w:val="28"/>
          <w:szCs w:val="28"/>
        </w:rPr>
        <w:t>旅游从业人员培训</w:t>
      </w:r>
    </w:p>
    <w:p w14:paraId="764BCCF7" w14:textId="77777777" w:rsidR="002537FE" w:rsidRPr="002B2E3C" w:rsidRDefault="002537FE" w:rsidP="002537FE">
      <w:pPr>
        <w:pStyle w:val="af2"/>
        <w:spacing w:line="276" w:lineRule="auto"/>
        <w:ind w:firstLineChars="0" w:firstLine="200"/>
        <w:rPr>
          <w:rFonts w:hAnsi="宋体"/>
          <w:sz w:val="28"/>
          <w:szCs w:val="28"/>
        </w:rPr>
      </w:pPr>
      <w:r w:rsidRPr="002B2E3C">
        <w:rPr>
          <w:rFonts w:hAnsi="宋体"/>
          <w:bCs/>
          <w:sz w:val="28"/>
          <w:szCs w:val="28"/>
        </w:rPr>
        <w:t xml:space="preserve">   提供截止申报前上个年度</w:t>
      </w:r>
      <w:r w:rsidRPr="002B2E3C">
        <w:rPr>
          <w:rFonts w:hAnsi="宋体" w:hint="eastAsia"/>
          <w:sz w:val="28"/>
          <w:szCs w:val="28"/>
        </w:rPr>
        <w:t>旅游从业人员培训基地资料，旅游企业从业人员专业培训包括政府培训、企业培训、院校培训等多种组织方式。旅游企业从业人员拥有旅游相关专业学历或培训证书及参与培</w:t>
      </w:r>
      <w:r w:rsidRPr="002B2E3C">
        <w:rPr>
          <w:rFonts w:hAnsi="宋体" w:hint="eastAsia"/>
          <w:sz w:val="28"/>
          <w:szCs w:val="28"/>
        </w:rPr>
        <w:lastRenderedPageBreak/>
        <w:t>训的天数，由评审专家</w:t>
      </w:r>
      <w:r w:rsidRPr="002B2E3C">
        <w:rPr>
          <w:rFonts w:hint="eastAsia"/>
          <w:sz w:val="28"/>
          <w:szCs w:val="28"/>
        </w:rPr>
        <w:t>随机抽选10家本地工商注册的</w:t>
      </w:r>
      <w:r w:rsidRPr="002B2E3C">
        <w:rPr>
          <w:rFonts w:hAnsi="宋体" w:hint="eastAsia"/>
          <w:sz w:val="28"/>
          <w:szCs w:val="28"/>
        </w:rPr>
        <w:t>不同类型的</w:t>
      </w:r>
      <w:r w:rsidRPr="002B2E3C">
        <w:rPr>
          <w:rFonts w:hint="eastAsia"/>
          <w:sz w:val="28"/>
          <w:szCs w:val="28"/>
        </w:rPr>
        <w:t>旅游企业</w:t>
      </w:r>
      <w:r w:rsidRPr="002B2E3C">
        <w:rPr>
          <w:rFonts w:hAnsi="宋体" w:hint="eastAsia"/>
          <w:sz w:val="28"/>
          <w:szCs w:val="28"/>
        </w:rPr>
        <w:t>。</w:t>
      </w:r>
    </w:p>
    <w:p w14:paraId="55030602" w14:textId="77777777" w:rsidR="002537FE" w:rsidRPr="002B2E3C" w:rsidRDefault="002537FE" w:rsidP="002537FE">
      <w:pPr>
        <w:pStyle w:val="af2"/>
        <w:spacing w:line="276" w:lineRule="auto"/>
        <w:ind w:firstLine="560"/>
      </w:pPr>
      <w:r w:rsidRPr="002B2E3C">
        <w:rPr>
          <w:rFonts w:hAnsi="宋体" w:hint="eastAsia"/>
          <w:bCs/>
          <w:sz w:val="28"/>
          <w:szCs w:val="28"/>
        </w:rPr>
        <w:t>提供截止申报前三个年度的培训天数统计材料。</w:t>
      </w:r>
    </w:p>
    <w:p w14:paraId="700A60B4" w14:textId="77777777" w:rsidR="002537FE" w:rsidRPr="00386544" w:rsidRDefault="002537FE" w:rsidP="002537FE"/>
    <w:p w14:paraId="592CBB65" w14:textId="77777777" w:rsidR="00414D87" w:rsidRDefault="00414D87"/>
    <w:sectPr w:rsidR="00414D87" w:rsidSect="00414D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CF3AE" w14:textId="77777777" w:rsidR="00D17E05" w:rsidRDefault="00D17E05">
      <w:r>
        <w:separator/>
      </w:r>
    </w:p>
  </w:endnote>
  <w:endnote w:type="continuationSeparator" w:id="0">
    <w:p w14:paraId="12FCD3DA" w14:textId="77777777" w:rsidR="00D17E05" w:rsidRDefault="00D1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charset w:val="88"/>
    <w:family w:val="auto"/>
    <w:pitch w:val="variable"/>
    <w:sig w:usb0="800002BF" w:usb1="38CF7CFA" w:usb2="00000016" w:usb3="00000000" w:csb0="00140001"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DengXian">
    <w:panose1 w:val="02010600030101010101"/>
    <w:charset w:val="88"/>
    <w:family w:val="auto"/>
    <w:pitch w:val="variable"/>
    <w:sig w:usb0="A00002BF" w:usb1="38CF7CFA" w:usb2="00000016" w:usb3="00000000" w:csb0="0014000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KTJ+ZEKFtU-2">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ˎ̥">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00002BF" w:usb1="38CF7CFA" w:usb2="00000016" w:usb3="00000000" w:csb0="001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44236" w14:textId="77777777" w:rsidR="00414D87" w:rsidRDefault="00414D8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A1CD6C6" w14:textId="77777777" w:rsidR="00414D87" w:rsidRDefault="00414D87">
    <w:pPr>
      <w:pStyle w:val="a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A311" w14:textId="77777777" w:rsidR="00414D87" w:rsidRDefault="00414D8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97D15">
      <w:rPr>
        <w:rStyle w:val="af"/>
        <w:noProof/>
      </w:rPr>
      <w:t>47</w:t>
    </w:r>
    <w:r>
      <w:rPr>
        <w:rStyle w:val="af"/>
      </w:rPr>
      <w:fldChar w:fldCharType="end"/>
    </w:r>
  </w:p>
  <w:p w14:paraId="4FDF84AA" w14:textId="77777777" w:rsidR="00414D87" w:rsidRDefault="00414D87">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9C721" w14:textId="77777777" w:rsidR="00D17E05" w:rsidRDefault="00D17E05">
      <w:r>
        <w:separator/>
      </w:r>
    </w:p>
  </w:footnote>
  <w:footnote w:type="continuationSeparator" w:id="0">
    <w:p w14:paraId="7439FC5F" w14:textId="77777777" w:rsidR="00D17E05" w:rsidRDefault="00D17E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620C3" w14:textId="77777777" w:rsidR="00414D87" w:rsidRDefault="00414D87" w:rsidP="00414D87">
    <w:pPr>
      <w:pStyle w:val="af0"/>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
    <w:nsid w:val="194105C1"/>
    <w:multiLevelType w:val="hybridMultilevel"/>
    <w:tmpl w:val="1B56051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nsid w:val="1DBF583A"/>
    <w:multiLevelType w:val="multilevel"/>
    <w:tmpl w:val="F8D0F384"/>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E06C40A8"/>
    <w:lvl w:ilvl="0">
      <w:start w:val="1"/>
      <w:numFmt w:val="decimal"/>
      <w:pStyle w:val="a"/>
      <w:suff w:val="nothing"/>
      <w:lvlText w:val="%1　"/>
      <w:lvlJc w:val="left"/>
      <w:pPr>
        <w:ind w:left="0" w:firstLine="0"/>
      </w:pPr>
      <w:rPr>
        <w:rFonts w:ascii="黑体" w:eastAsia="黑体" w:hAnsi="Times New Roman" w:hint="eastAsia"/>
        <w:b/>
        <w:i w:val="0"/>
        <w:sz w:val="21"/>
        <w:szCs w:val="21"/>
      </w:rPr>
    </w:lvl>
    <w:lvl w:ilvl="1">
      <w:start w:val="1"/>
      <w:numFmt w:val="decimal"/>
      <w:pStyle w:val="HTM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4"/>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2E4E1909"/>
    <w:multiLevelType w:val="hybridMultilevel"/>
    <w:tmpl w:val="102256F8"/>
    <w:lvl w:ilvl="0" w:tplc="FFFFFFFF">
      <w:start w:val="1"/>
      <w:numFmt w:val="japaneseCounting"/>
      <w:lvlText w:val="%1、"/>
      <w:lvlJc w:val="left"/>
      <w:pPr>
        <w:ind w:left="720" w:hanging="720"/>
      </w:pPr>
      <w:rPr>
        <w:rFonts w:hint="eastAsia"/>
      </w:rPr>
    </w:lvl>
    <w:lvl w:ilvl="1" w:tplc="FFFFFFFF" w:tentative="1">
      <w:start w:val="1"/>
      <w:numFmt w:val="lowerLetter"/>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lowerLetter"/>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lowerLetter"/>
      <w:lvlText w:val="%8)"/>
      <w:lvlJc w:val="left"/>
      <w:pPr>
        <w:ind w:left="3840" w:hanging="480"/>
      </w:pPr>
    </w:lvl>
    <w:lvl w:ilvl="8" w:tplc="FFFFFFFF" w:tentative="1">
      <w:start w:val="1"/>
      <w:numFmt w:val="lowerRoman"/>
      <w:lvlText w:val="%9."/>
      <w:lvlJc w:val="right"/>
      <w:pPr>
        <w:ind w:left="4320" w:hanging="480"/>
      </w:pPr>
    </w:lvl>
  </w:abstractNum>
  <w:abstractNum w:abstractNumId="9">
    <w:nsid w:val="310D00C8"/>
    <w:multiLevelType w:val="hybridMultilevel"/>
    <w:tmpl w:val="A6D0EE36"/>
    <w:lvl w:ilvl="0" w:tplc="AD7044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3D733618"/>
    <w:multiLevelType w:val="multilevel"/>
    <w:tmpl w:val="193A04F0"/>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44C50F90"/>
    <w:multiLevelType w:val="multilevel"/>
    <w:tmpl w:val="ED0C9B78"/>
    <w:lvl w:ilvl="0">
      <w:start w:val="1"/>
      <w:numFmt w:val="lowerLetter"/>
      <w:pStyle w:val="a5"/>
      <w:lvlText w:val="%1)"/>
      <w:lvlJc w:val="left"/>
      <w:pPr>
        <w:tabs>
          <w:tab w:val="num" w:pos="840"/>
        </w:tabs>
        <w:ind w:left="839" w:hanging="419"/>
      </w:pPr>
      <w:rPr>
        <w:rFonts w:ascii="宋体" w:eastAsia="宋体" w:hint="eastAsia"/>
        <w:b w:val="0"/>
        <w:i w:val="0"/>
        <w:sz w:val="21"/>
        <w:szCs w:val="21"/>
      </w:rPr>
    </w:lvl>
    <w:lvl w:ilvl="1">
      <w:start w:val="1"/>
      <w:numFmt w:val="decimal"/>
      <w:pStyle w:val="a6"/>
      <w:lvlText w:val="%2)"/>
      <w:lvlJc w:val="left"/>
      <w:pPr>
        <w:tabs>
          <w:tab w:val="num" w:pos="1260"/>
        </w:tabs>
        <w:ind w:left="1259" w:hanging="419"/>
      </w:pPr>
      <w:rPr>
        <w:rFonts w:hint="eastAsia"/>
      </w:rPr>
    </w:lvl>
    <w:lvl w:ilvl="2">
      <w:start w:val="1"/>
      <w:numFmt w:val="decimal"/>
      <w:pStyle w:val="a6"/>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5435BCD"/>
    <w:multiLevelType w:val="hybridMultilevel"/>
    <w:tmpl w:val="1C3EFCB8"/>
    <w:lvl w:ilvl="0" w:tplc="87F8B3C4">
      <w:start w:val="1"/>
      <w:numFmt w:val="bullet"/>
      <w:lvlText w:val=""/>
      <w:lvlJc w:val="left"/>
      <w:pPr>
        <w:tabs>
          <w:tab w:val="num" w:pos="360"/>
        </w:tabs>
        <w:ind w:left="360" w:hanging="360"/>
      </w:pPr>
      <w:rPr>
        <w:rFonts w:ascii="Wingdings" w:hAnsi="Wingdings" w:hint="default"/>
      </w:rPr>
    </w:lvl>
    <w:lvl w:ilvl="1" w:tplc="04090019">
      <w:start w:val="1"/>
      <w:numFmt w:val="bullet"/>
      <w:lvlText w:val=""/>
      <w:lvlJc w:val="left"/>
      <w:pPr>
        <w:tabs>
          <w:tab w:val="num" w:pos="420"/>
        </w:tabs>
        <w:ind w:left="420" w:hanging="360"/>
      </w:pPr>
      <w:rPr>
        <w:rFonts w:ascii="Wingdings" w:hAnsi="Wingdings" w:hint="default"/>
      </w:rPr>
    </w:lvl>
    <w:lvl w:ilvl="2" w:tplc="0409001B">
      <w:start w:val="4"/>
      <w:numFmt w:val="decimal"/>
      <w:lvlText w:val="%3."/>
      <w:lvlJc w:val="left"/>
      <w:pPr>
        <w:tabs>
          <w:tab w:val="num" w:pos="840"/>
        </w:tabs>
        <w:ind w:left="840" w:hanging="360"/>
      </w:pPr>
      <w:rPr>
        <w:rFonts w:hint="default"/>
      </w:r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14">
    <w:nsid w:val="478449E1"/>
    <w:multiLevelType w:val="hybridMultilevel"/>
    <w:tmpl w:val="46FA3252"/>
    <w:lvl w:ilvl="0" w:tplc="8DAA5EEE">
      <w:start w:val="1"/>
      <w:numFmt w:val="japaneseCounting"/>
      <w:lvlText w:val="%1、"/>
      <w:lvlJc w:val="left"/>
      <w:pPr>
        <w:tabs>
          <w:tab w:val="num" w:pos="720"/>
        </w:tabs>
        <w:ind w:left="720" w:hanging="720"/>
      </w:pPr>
      <w:rPr>
        <w:rFonts w:hint="default"/>
      </w:rPr>
    </w:lvl>
    <w:lvl w:ilvl="1" w:tplc="04090009" w:tentative="1">
      <w:start w:val="1"/>
      <w:numFmt w:val="lowerLetter"/>
      <w:lvlText w:val="%2)"/>
      <w:lvlJc w:val="left"/>
      <w:pPr>
        <w:tabs>
          <w:tab w:val="num" w:pos="840"/>
        </w:tabs>
        <w:ind w:left="840" w:hanging="420"/>
      </w:pPr>
    </w:lvl>
    <w:lvl w:ilvl="2" w:tplc="9654A124"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nsid w:val="4C663C19"/>
    <w:multiLevelType w:val="hybridMultilevel"/>
    <w:tmpl w:val="A732C74E"/>
    <w:lvl w:ilvl="0" w:tplc="70E8F8F0">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8">
    <w:nsid w:val="555AB774"/>
    <w:multiLevelType w:val="singleLevel"/>
    <w:tmpl w:val="555AB774"/>
    <w:lvl w:ilvl="0">
      <w:start w:val="1"/>
      <w:numFmt w:val="decimal"/>
      <w:suff w:val="nothing"/>
      <w:lvlText w:val="%1、"/>
      <w:lvlJc w:val="left"/>
    </w:lvl>
  </w:abstractNum>
  <w:abstractNum w:abstractNumId="19">
    <w:nsid w:val="555C4511"/>
    <w:multiLevelType w:val="singleLevel"/>
    <w:tmpl w:val="555C4511"/>
    <w:lvl w:ilvl="0">
      <w:start w:val="1"/>
      <w:numFmt w:val="decimal"/>
      <w:suff w:val="nothing"/>
      <w:lvlText w:val="%1、"/>
      <w:lvlJc w:val="left"/>
    </w:lvl>
  </w:abstractNum>
  <w:abstractNum w:abstractNumId="20">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570C2CA8"/>
    <w:multiLevelType w:val="hybridMultilevel"/>
    <w:tmpl w:val="590ED118"/>
    <w:lvl w:ilvl="0" w:tplc="45FAE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4">
    <w:nsid w:val="5AC907F3"/>
    <w:multiLevelType w:val="hybridMultilevel"/>
    <w:tmpl w:val="27BA5F60"/>
    <w:lvl w:ilvl="0" w:tplc="23D05206">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25">
    <w:nsid w:val="60B55DC2"/>
    <w:multiLevelType w:val="multilevel"/>
    <w:tmpl w:val="9DCC486E"/>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63F61520"/>
    <w:multiLevelType w:val="hybridMultilevel"/>
    <w:tmpl w:val="40F2D40C"/>
    <w:lvl w:ilvl="0" w:tplc="8DAA5E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57D3FBC"/>
    <w:multiLevelType w:val="multilevel"/>
    <w:tmpl w:val="D70A4992"/>
    <w:lvl w:ilvl="0">
      <w:start w:val="1"/>
      <w:numFmt w:val="upperLetter"/>
      <w:suff w:val="nothing"/>
      <w:lvlText w:val="附　录　%1"/>
      <w:lvlJc w:val="left"/>
      <w:pPr>
        <w:ind w:left="105" w:firstLine="0"/>
      </w:pPr>
      <w:rPr>
        <w:rFonts w:ascii="黑体" w:eastAsia="黑体" w:hAnsi="Times New Roman" w:hint="eastAsia"/>
        <w:b/>
        <w:i w:val="0"/>
        <w:spacing w:val="0"/>
        <w:w w:val="100"/>
        <w:sz w:val="21"/>
      </w:rPr>
    </w:lvl>
    <w:lvl w:ilvl="1">
      <w:start w:val="1"/>
      <w:numFmt w:val="decimal"/>
      <w:pStyle w:val="a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7004A8A"/>
    <w:multiLevelType w:val="hybridMultilevel"/>
    <w:tmpl w:val="9BC451A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nsid w:val="6D6C07CD"/>
    <w:multiLevelType w:val="multilevel"/>
    <w:tmpl w:val="7A408B34"/>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1">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14"/>
  </w:num>
  <w:num w:numId="2">
    <w:abstractNumId w:val="5"/>
  </w:num>
  <w:num w:numId="3">
    <w:abstractNumId w:val="8"/>
  </w:num>
  <w:num w:numId="4">
    <w:abstractNumId w:val="13"/>
  </w:num>
  <w:num w:numId="5">
    <w:abstractNumId w:val="24"/>
  </w:num>
  <w:num w:numId="6">
    <w:abstractNumId w:val="29"/>
  </w:num>
  <w:num w:numId="7">
    <w:abstractNumId w:val="26"/>
  </w:num>
  <w:num w:numId="8">
    <w:abstractNumId w:val="3"/>
  </w:num>
  <w:num w:numId="9">
    <w:abstractNumId w:val="28"/>
  </w:num>
  <w:num w:numId="10">
    <w:abstractNumId w:val="0"/>
  </w:num>
  <w:num w:numId="11">
    <w:abstractNumId w:val="7"/>
  </w:num>
  <w:num w:numId="12">
    <w:abstractNumId w:val="4"/>
  </w:num>
  <w:num w:numId="13">
    <w:abstractNumId w:val="15"/>
  </w:num>
  <w:num w:numId="14">
    <w:abstractNumId w:val="25"/>
  </w:num>
  <w:num w:numId="15">
    <w:abstractNumId w:val="6"/>
  </w:num>
  <w:num w:numId="16">
    <w:abstractNumId w:val="30"/>
  </w:num>
  <w:num w:numId="17">
    <w:abstractNumId w:val="1"/>
  </w:num>
  <w:num w:numId="18">
    <w:abstractNumId w:val="11"/>
  </w:num>
  <w:num w:numId="19">
    <w:abstractNumId w:val="2"/>
  </w:num>
  <w:num w:numId="20">
    <w:abstractNumId w:val="27"/>
  </w:num>
  <w:num w:numId="21">
    <w:abstractNumId w:val="20"/>
  </w:num>
  <w:num w:numId="22">
    <w:abstractNumId w:val="12"/>
  </w:num>
  <w:num w:numId="23">
    <w:abstractNumId w:val="17"/>
  </w:num>
  <w:num w:numId="24">
    <w:abstractNumId w:val="10"/>
  </w:num>
  <w:num w:numId="25">
    <w:abstractNumId w:val="22"/>
  </w:num>
  <w:num w:numId="26">
    <w:abstractNumId w:val="32"/>
  </w:num>
  <w:num w:numId="27">
    <w:abstractNumId w:val="23"/>
  </w:num>
  <w:num w:numId="28">
    <w:abstractNumId w:val="31"/>
  </w:num>
  <w:num w:numId="29">
    <w:abstractNumId w:val="16"/>
  </w:num>
  <w:num w:numId="30">
    <w:abstractNumId w:val="9"/>
  </w:num>
  <w:num w:numId="31">
    <w:abstractNumId w:val="21"/>
  </w:num>
  <w:num w:numId="32">
    <w:abstractNumId w:val="1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bordersDoNotSurroundHeader/>
  <w:bordersDoNotSurroundFooter/>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FE"/>
    <w:rsid w:val="0003701C"/>
    <w:rsid w:val="002537FE"/>
    <w:rsid w:val="0038075F"/>
    <w:rsid w:val="00414D87"/>
    <w:rsid w:val="00D17E05"/>
    <w:rsid w:val="00E9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00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2537FE"/>
    <w:pPr>
      <w:widowControl w:val="0"/>
      <w:jc w:val="both"/>
    </w:pPr>
    <w:rPr>
      <w:rFonts w:ascii="Times New Roman" w:eastAsia="宋体" w:hAnsi="Times New Roman" w:cs="Times New Roman"/>
      <w:sz w:val="21"/>
    </w:rPr>
  </w:style>
  <w:style w:type="paragraph" w:styleId="1">
    <w:name w:val="heading 1"/>
    <w:basedOn w:val="a9"/>
    <w:link w:val="10"/>
    <w:qFormat/>
    <w:rsid w:val="002537F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9"/>
    <w:next w:val="a9"/>
    <w:link w:val="20"/>
    <w:qFormat/>
    <w:rsid w:val="002537FE"/>
    <w:pPr>
      <w:keepNext/>
      <w:keepLines/>
      <w:tabs>
        <w:tab w:val="num" w:pos="720"/>
      </w:tabs>
      <w:spacing w:before="260" w:after="260" w:line="412" w:lineRule="auto"/>
      <w:jc w:val="center"/>
      <w:outlineLvl w:val="1"/>
    </w:pPr>
    <w:rPr>
      <w:rFonts w:ascii="Cambria" w:eastAsia="黑体" w:hAnsi="Cambria" w:cs="宋体"/>
      <w:b/>
      <w:bCs/>
      <w:sz w:val="28"/>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标题 1字符"/>
    <w:basedOn w:val="aa"/>
    <w:link w:val="1"/>
    <w:rsid w:val="002537FE"/>
    <w:rPr>
      <w:rFonts w:ascii="宋体" w:eastAsia="宋体" w:hAnsi="宋体" w:cs="宋体"/>
      <w:b/>
      <w:bCs/>
      <w:kern w:val="36"/>
      <w:sz w:val="48"/>
      <w:szCs w:val="48"/>
    </w:rPr>
  </w:style>
  <w:style w:type="character" w:customStyle="1" w:styleId="20">
    <w:name w:val="标题 2字符"/>
    <w:basedOn w:val="aa"/>
    <w:link w:val="2"/>
    <w:rsid w:val="002537FE"/>
    <w:rPr>
      <w:rFonts w:ascii="Cambria" w:eastAsia="黑体" w:hAnsi="Cambria" w:cs="宋体"/>
      <w:b/>
      <w:bCs/>
      <w:sz w:val="28"/>
      <w:szCs w:val="32"/>
    </w:rPr>
  </w:style>
  <w:style w:type="paragraph" w:styleId="ad">
    <w:name w:val="footer"/>
    <w:basedOn w:val="a9"/>
    <w:link w:val="ae"/>
    <w:rsid w:val="002537FE"/>
    <w:pPr>
      <w:tabs>
        <w:tab w:val="center" w:pos="4153"/>
        <w:tab w:val="right" w:pos="8306"/>
      </w:tabs>
      <w:snapToGrid w:val="0"/>
      <w:jc w:val="left"/>
    </w:pPr>
    <w:rPr>
      <w:sz w:val="18"/>
      <w:szCs w:val="20"/>
    </w:rPr>
  </w:style>
  <w:style w:type="character" w:customStyle="1" w:styleId="ae">
    <w:name w:val="页脚字符"/>
    <w:basedOn w:val="aa"/>
    <w:link w:val="ad"/>
    <w:rsid w:val="002537FE"/>
    <w:rPr>
      <w:rFonts w:ascii="Times New Roman" w:eastAsia="宋体" w:hAnsi="Times New Roman" w:cs="Times New Roman"/>
      <w:sz w:val="18"/>
      <w:szCs w:val="20"/>
    </w:rPr>
  </w:style>
  <w:style w:type="character" w:styleId="af">
    <w:name w:val="page number"/>
    <w:basedOn w:val="aa"/>
    <w:rsid w:val="002537FE"/>
  </w:style>
  <w:style w:type="paragraph" w:styleId="af0">
    <w:name w:val="header"/>
    <w:basedOn w:val="a9"/>
    <w:link w:val="af1"/>
    <w:rsid w:val="002537FE"/>
    <w:pPr>
      <w:pBdr>
        <w:bottom w:val="single" w:sz="6" w:space="1" w:color="auto"/>
      </w:pBdr>
      <w:tabs>
        <w:tab w:val="center" w:pos="4153"/>
        <w:tab w:val="right" w:pos="8306"/>
      </w:tabs>
      <w:snapToGrid w:val="0"/>
      <w:jc w:val="center"/>
    </w:pPr>
    <w:rPr>
      <w:sz w:val="18"/>
      <w:szCs w:val="18"/>
    </w:rPr>
  </w:style>
  <w:style w:type="character" w:customStyle="1" w:styleId="af1">
    <w:name w:val="页眉字符"/>
    <w:basedOn w:val="aa"/>
    <w:link w:val="af0"/>
    <w:rsid w:val="002537FE"/>
    <w:rPr>
      <w:rFonts w:ascii="Times New Roman" w:eastAsia="宋体" w:hAnsi="Times New Roman" w:cs="Times New Roman"/>
      <w:sz w:val="18"/>
      <w:szCs w:val="18"/>
    </w:rPr>
  </w:style>
  <w:style w:type="paragraph" w:customStyle="1" w:styleId="af2">
    <w:name w:val="段"/>
    <w:link w:val="Char"/>
    <w:rsid w:val="002537FE"/>
    <w:pPr>
      <w:tabs>
        <w:tab w:val="center" w:pos="4201"/>
        <w:tab w:val="right" w:leader="dot" w:pos="9298"/>
      </w:tabs>
      <w:autoSpaceDE w:val="0"/>
      <w:autoSpaceDN w:val="0"/>
      <w:ind w:firstLineChars="200" w:firstLine="420"/>
      <w:jc w:val="both"/>
    </w:pPr>
    <w:rPr>
      <w:rFonts w:ascii="宋体" w:eastAsia="宋体" w:hAnsi="Times New Roman" w:cs="Times New Roman"/>
      <w:noProof/>
      <w:sz w:val="22"/>
      <w:szCs w:val="22"/>
    </w:rPr>
  </w:style>
  <w:style w:type="character" w:customStyle="1" w:styleId="Char">
    <w:name w:val="段 Char"/>
    <w:link w:val="af2"/>
    <w:locked/>
    <w:rsid w:val="002537FE"/>
    <w:rPr>
      <w:rFonts w:ascii="宋体" w:eastAsia="宋体" w:hAnsi="Times New Roman" w:cs="Times New Roman"/>
      <w:noProof/>
      <w:sz w:val="22"/>
      <w:szCs w:val="22"/>
    </w:rPr>
  </w:style>
  <w:style w:type="character" w:customStyle="1" w:styleId="af3">
    <w:name w:val="批注文字字符"/>
    <w:link w:val="af4"/>
    <w:rsid w:val="002537FE"/>
  </w:style>
  <w:style w:type="paragraph" w:styleId="af4">
    <w:name w:val="annotation text"/>
    <w:basedOn w:val="a9"/>
    <w:link w:val="af3"/>
    <w:rsid w:val="002537FE"/>
    <w:pPr>
      <w:jc w:val="left"/>
    </w:pPr>
    <w:rPr>
      <w:rFonts w:asciiTheme="minorHAnsi" w:eastAsiaTheme="minorEastAsia" w:hAnsiTheme="minorHAnsi" w:cstheme="minorBidi"/>
      <w:sz w:val="24"/>
    </w:rPr>
  </w:style>
  <w:style w:type="character" w:customStyle="1" w:styleId="11">
    <w:name w:val="批注文字字符1"/>
    <w:basedOn w:val="aa"/>
    <w:uiPriority w:val="99"/>
    <w:semiHidden/>
    <w:rsid w:val="002537FE"/>
    <w:rPr>
      <w:rFonts w:ascii="Times New Roman" w:eastAsia="宋体" w:hAnsi="Times New Roman" w:cs="Times New Roman"/>
      <w:sz w:val="21"/>
    </w:rPr>
  </w:style>
  <w:style w:type="paragraph" w:styleId="HTML">
    <w:name w:val="HTML Preformatted"/>
    <w:basedOn w:val="a9"/>
    <w:link w:val="HTML0"/>
    <w:rsid w:val="002537FE"/>
    <w:pPr>
      <w:widowControl/>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字符"/>
    <w:basedOn w:val="aa"/>
    <w:link w:val="HTML"/>
    <w:rsid w:val="002537FE"/>
    <w:rPr>
      <w:rFonts w:ascii="宋体" w:eastAsia="宋体" w:hAnsi="宋体" w:cs="宋体"/>
      <w:kern w:val="0"/>
    </w:rPr>
  </w:style>
  <w:style w:type="paragraph" w:styleId="a">
    <w:name w:val="Date"/>
    <w:basedOn w:val="a9"/>
    <w:next w:val="a9"/>
    <w:link w:val="af5"/>
    <w:rsid w:val="002537FE"/>
    <w:pPr>
      <w:numPr>
        <w:numId w:val="2"/>
      </w:numPr>
    </w:pPr>
  </w:style>
  <w:style w:type="character" w:customStyle="1" w:styleId="af5">
    <w:name w:val="日期字符"/>
    <w:basedOn w:val="aa"/>
    <w:link w:val="a"/>
    <w:rsid w:val="002537FE"/>
    <w:rPr>
      <w:rFonts w:ascii="Times New Roman" w:eastAsia="宋体" w:hAnsi="Times New Roman" w:cs="Times New Roman"/>
      <w:sz w:val="21"/>
    </w:rPr>
  </w:style>
  <w:style w:type="paragraph" w:customStyle="1" w:styleId="a0">
    <w:name w:val="一级条标题"/>
    <w:next w:val="af2"/>
    <w:rsid w:val="002537FE"/>
    <w:pPr>
      <w:numPr>
        <w:ilvl w:val="2"/>
        <w:numId w:val="2"/>
      </w:numPr>
      <w:spacing w:beforeLines="50" w:afterLines="50"/>
      <w:outlineLvl w:val="2"/>
    </w:pPr>
    <w:rPr>
      <w:rFonts w:ascii="黑体" w:eastAsia="黑体" w:hAnsi="Times New Roman" w:cs="Times New Roman"/>
      <w:kern w:val="0"/>
      <w:sz w:val="21"/>
      <w:szCs w:val="21"/>
    </w:rPr>
  </w:style>
  <w:style w:type="paragraph" w:customStyle="1" w:styleId="a1">
    <w:name w:val="章标题"/>
    <w:next w:val="af2"/>
    <w:rsid w:val="002537FE"/>
    <w:pPr>
      <w:numPr>
        <w:ilvl w:val="3"/>
        <w:numId w:val="2"/>
      </w:numPr>
      <w:spacing w:beforeLines="100" w:afterLines="100"/>
      <w:jc w:val="both"/>
      <w:outlineLvl w:val="1"/>
    </w:pPr>
    <w:rPr>
      <w:rFonts w:ascii="黑体" w:eastAsia="黑体" w:hAnsi="Times New Roman" w:cs="Times New Roman"/>
      <w:kern w:val="0"/>
      <w:sz w:val="21"/>
      <w:szCs w:val="20"/>
    </w:rPr>
  </w:style>
  <w:style w:type="paragraph" w:customStyle="1" w:styleId="a2">
    <w:name w:val="二级条标题"/>
    <w:basedOn w:val="a0"/>
    <w:next w:val="af2"/>
    <w:rsid w:val="002537FE"/>
    <w:pPr>
      <w:numPr>
        <w:ilvl w:val="4"/>
      </w:numPr>
      <w:spacing w:before="50" w:after="50"/>
      <w:outlineLvl w:val="3"/>
    </w:pPr>
  </w:style>
  <w:style w:type="paragraph" w:customStyle="1" w:styleId="a3">
    <w:name w:val="三级条标题"/>
    <w:basedOn w:val="a2"/>
    <w:next w:val="af2"/>
    <w:rsid w:val="002537FE"/>
    <w:pPr>
      <w:numPr>
        <w:ilvl w:val="5"/>
      </w:numPr>
      <w:outlineLvl w:val="4"/>
    </w:pPr>
  </w:style>
  <w:style w:type="paragraph" w:customStyle="1" w:styleId="af6">
    <w:name w:val="附录四级条标题"/>
    <w:basedOn w:val="af7"/>
    <w:next w:val="af2"/>
    <w:rsid w:val="002537FE"/>
    <w:pPr>
      <w:outlineLvl w:val="5"/>
    </w:pPr>
  </w:style>
  <w:style w:type="paragraph" w:customStyle="1" w:styleId="af7">
    <w:name w:val="附录三级条标题"/>
    <w:basedOn w:val="af8"/>
    <w:next w:val="af2"/>
    <w:rsid w:val="002537FE"/>
    <w:pPr>
      <w:outlineLvl w:val="4"/>
    </w:pPr>
  </w:style>
  <w:style w:type="paragraph" w:customStyle="1" w:styleId="af8">
    <w:name w:val="附录二级条标题"/>
    <w:basedOn w:val="a9"/>
    <w:next w:val="af2"/>
    <w:rsid w:val="002537FE"/>
    <w:pPr>
      <w:widowControl/>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9">
    <w:name w:val="附录五级条标题"/>
    <w:basedOn w:val="af6"/>
    <w:next w:val="af2"/>
    <w:rsid w:val="002537FE"/>
    <w:pPr>
      <w:outlineLvl w:val="6"/>
    </w:pPr>
  </w:style>
  <w:style w:type="paragraph" w:customStyle="1" w:styleId="afa">
    <w:name w:val="附录章标题"/>
    <w:next w:val="af2"/>
    <w:rsid w:val="002537FE"/>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szCs w:val="20"/>
    </w:rPr>
  </w:style>
  <w:style w:type="paragraph" w:customStyle="1" w:styleId="afb">
    <w:name w:val="列项●（二级）"/>
    <w:rsid w:val="002537FE"/>
    <w:pPr>
      <w:tabs>
        <w:tab w:val="num" w:pos="760"/>
        <w:tab w:val="left" w:pos="840"/>
      </w:tabs>
      <w:ind w:left="1264" w:hanging="413"/>
      <w:jc w:val="both"/>
    </w:pPr>
    <w:rPr>
      <w:rFonts w:ascii="宋体" w:eastAsia="宋体" w:hAnsi="Times New Roman" w:cs="Times New Roman"/>
      <w:kern w:val="0"/>
      <w:sz w:val="21"/>
      <w:szCs w:val="20"/>
    </w:rPr>
  </w:style>
  <w:style w:type="paragraph" w:customStyle="1" w:styleId="afc">
    <w:name w:val="目次、标准名称标题"/>
    <w:basedOn w:val="a9"/>
    <w:next w:val="af2"/>
    <w:rsid w:val="002537F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字母编号列项（一级）"/>
    <w:rsid w:val="002537FE"/>
    <w:pPr>
      <w:numPr>
        <w:ilvl w:val="5"/>
        <w:numId w:val="9"/>
      </w:numPr>
      <w:tabs>
        <w:tab w:val="num" w:pos="840"/>
      </w:tabs>
      <w:ind w:left="839" w:hanging="419"/>
      <w:jc w:val="both"/>
    </w:pPr>
    <w:rPr>
      <w:rFonts w:ascii="宋体" w:eastAsia="宋体" w:hAnsi="Times New Roman" w:cs="Times New Roman"/>
      <w:kern w:val="0"/>
      <w:sz w:val="21"/>
      <w:szCs w:val="20"/>
    </w:rPr>
  </w:style>
  <w:style w:type="paragraph" w:customStyle="1" w:styleId="a8">
    <w:name w:val="列项◆（三级）"/>
    <w:basedOn w:val="a9"/>
    <w:rsid w:val="002537FE"/>
    <w:pPr>
      <w:numPr>
        <w:ilvl w:val="6"/>
        <w:numId w:val="9"/>
      </w:numPr>
      <w:tabs>
        <w:tab w:val="num" w:pos="1678"/>
      </w:tabs>
      <w:ind w:left="1678" w:hanging="414"/>
    </w:pPr>
    <w:rPr>
      <w:rFonts w:ascii="宋体"/>
      <w:szCs w:val="21"/>
    </w:rPr>
  </w:style>
  <w:style w:type="paragraph" w:customStyle="1" w:styleId="a4">
    <w:name w:val="附录公式"/>
    <w:basedOn w:val="af2"/>
    <w:next w:val="af2"/>
    <w:link w:val="Char0"/>
    <w:qFormat/>
    <w:rsid w:val="002537FE"/>
    <w:pPr>
      <w:numPr>
        <w:numId w:val="11"/>
      </w:numPr>
      <w:ind w:left="0" w:firstLine="420"/>
    </w:pPr>
    <w:rPr>
      <w:kern w:val="0"/>
      <w:sz w:val="21"/>
      <w:szCs w:val="20"/>
    </w:rPr>
  </w:style>
  <w:style w:type="character" w:customStyle="1" w:styleId="Char0">
    <w:name w:val="附录公式 Char"/>
    <w:link w:val="a4"/>
    <w:rsid w:val="002537FE"/>
    <w:rPr>
      <w:rFonts w:ascii="宋体" w:eastAsia="宋体" w:hAnsi="Times New Roman" w:cs="Times New Roman"/>
      <w:noProof/>
      <w:kern w:val="0"/>
      <w:sz w:val="21"/>
      <w:szCs w:val="20"/>
    </w:rPr>
  </w:style>
  <w:style w:type="paragraph" w:customStyle="1" w:styleId="afd">
    <w:name w:val="首示例"/>
    <w:next w:val="af2"/>
    <w:link w:val="Char1"/>
    <w:qFormat/>
    <w:rsid w:val="002537FE"/>
    <w:pPr>
      <w:tabs>
        <w:tab w:val="num" w:pos="360"/>
      </w:tabs>
      <w:ind w:left="833"/>
    </w:pPr>
    <w:rPr>
      <w:rFonts w:ascii="宋体" w:eastAsia="宋体" w:hAnsi="宋体" w:cs="Times New Roman"/>
      <w:sz w:val="18"/>
      <w:szCs w:val="18"/>
    </w:rPr>
  </w:style>
  <w:style w:type="character" w:customStyle="1" w:styleId="Char1">
    <w:name w:val="首示例 Char"/>
    <w:link w:val="afd"/>
    <w:rsid w:val="002537FE"/>
    <w:rPr>
      <w:rFonts w:ascii="宋体" w:eastAsia="宋体" w:hAnsi="宋体" w:cs="Times New Roman"/>
      <w:sz w:val="18"/>
      <w:szCs w:val="18"/>
    </w:rPr>
  </w:style>
  <w:style w:type="paragraph" w:styleId="afe">
    <w:name w:val="Plain Text"/>
    <w:basedOn w:val="a9"/>
    <w:link w:val="aff"/>
    <w:rsid w:val="002537FE"/>
    <w:rPr>
      <w:rFonts w:ascii="宋体" w:hAnsi="Courier New" w:cs="Courier New"/>
      <w:szCs w:val="21"/>
    </w:rPr>
  </w:style>
  <w:style w:type="character" w:customStyle="1" w:styleId="aff">
    <w:name w:val="纯文本字符"/>
    <w:basedOn w:val="aa"/>
    <w:link w:val="afe"/>
    <w:rsid w:val="002537FE"/>
    <w:rPr>
      <w:rFonts w:ascii="宋体" w:eastAsia="宋体" w:hAnsi="Courier New" w:cs="Courier New"/>
      <w:sz w:val="21"/>
      <w:szCs w:val="21"/>
    </w:rPr>
  </w:style>
  <w:style w:type="character" w:customStyle="1" w:styleId="aff0">
    <w:name w:val="批注框文本字符"/>
    <w:link w:val="a5"/>
    <w:rsid w:val="002537FE"/>
    <w:rPr>
      <w:rFonts w:eastAsia="宋体"/>
      <w:sz w:val="18"/>
      <w:szCs w:val="18"/>
    </w:rPr>
  </w:style>
  <w:style w:type="paragraph" w:styleId="a5">
    <w:name w:val="Balloon Text"/>
    <w:basedOn w:val="a9"/>
    <w:link w:val="aff0"/>
    <w:rsid w:val="002537FE"/>
    <w:pPr>
      <w:numPr>
        <w:numId w:val="22"/>
      </w:numPr>
      <w:tabs>
        <w:tab w:val="clear" w:pos="840"/>
      </w:tabs>
      <w:ind w:left="0" w:firstLine="0"/>
    </w:pPr>
    <w:rPr>
      <w:rFonts w:asciiTheme="minorHAnsi" w:hAnsiTheme="minorHAnsi" w:cstheme="minorBidi"/>
      <w:sz w:val="18"/>
      <w:szCs w:val="18"/>
    </w:rPr>
  </w:style>
  <w:style w:type="character" w:customStyle="1" w:styleId="12">
    <w:name w:val="批注框文本字符1"/>
    <w:basedOn w:val="aa"/>
    <w:uiPriority w:val="99"/>
    <w:semiHidden/>
    <w:rsid w:val="002537FE"/>
    <w:rPr>
      <w:rFonts w:ascii="宋体" w:eastAsia="宋体" w:hAnsi="Times New Roman" w:cs="Times New Roman"/>
      <w:sz w:val="18"/>
      <w:szCs w:val="18"/>
    </w:rPr>
  </w:style>
  <w:style w:type="character" w:customStyle="1" w:styleId="aff1">
    <w:name w:val="批注主题字符"/>
    <w:link w:val="a6"/>
    <w:rsid w:val="002537FE"/>
    <w:rPr>
      <w:rFonts w:eastAsia="宋体"/>
      <w:b/>
      <w:bCs/>
      <w:sz w:val="21"/>
    </w:rPr>
  </w:style>
  <w:style w:type="paragraph" w:styleId="a6">
    <w:name w:val="annotation subject"/>
    <w:basedOn w:val="af4"/>
    <w:next w:val="af4"/>
    <w:link w:val="aff1"/>
    <w:rsid w:val="002537FE"/>
    <w:pPr>
      <w:numPr>
        <w:ilvl w:val="2"/>
        <w:numId w:val="22"/>
      </w:numPr>
      <w:tabs>
        <w:tab w:val="clear" w:pos="0"/>
        <w:tab w:val="num" w:pos="360"/>
      </w:tabs>
      <w:ind w:left="0" w:firstLine="0"/>
    </w:pPr>
    <w:rPr>
      <w:rFonts w:eastAsia="宋体"/>
      <w:b/>
      <w:bCs/>
      <w:sz w:val="21"/>
    </w:rPr>
  </w:style>
  <w:style w:type="character" w:customStyle="1" w:styleId="13">
    <w:name w:val="批注主题字符1"/>
    <w:basedOn w:val="11"/>
    <w:uiPriority w:val="99"/>
    <w:semiHidden/>
    <w:rsid w:val="002537FE"/>
    <w:rPr>
      <w:rFonts w:ascii="Times New Roman" w:eastAsia="宋体" w:hAnsi="Times New Roman" w:cs="Times New Roman"/>
      <w:b/>
      <w:bCs/>
      <w:sz w:val="21"/>
    </w:rPr>
  </w:style>
  <w:style w:type="character" w:styleId="aff2">
    <w:name w:val="annotation reference"/>
    <w:semiHidden/>
    <w:rsid w:val="002537FE"/>
    <w:rPr>
      <w:sz w:val="21"/>
      <w:szCs w:val="21"/>
    </w:rPr>
  </w:style>
  <w:style w:type="paragraph" w:styleId="aff3">
    <w:name w:val="Document Map"/>
    <w:basedOn w:val="a9"/>
    <w:link w:val="aff4"/>
    <w:rsid w:val="002537FE"/>
    <w:rPr>
      <w:rFonts w:ascii="宋体"/>
      <w:sz w:val="24"/>
    </w:rPr>
  </w:style>
  <w:style w:type="character" w:customStyle="1" w:styleId="aff4">
    <w:name w:val="文档结构图字符"/>
    <w:basedOn w:val="aa"/>
    <w:link w:val="aff3"/>
    <w:rsid w:val="002537FE"/>
    <w:rPr>
      <w:rFonts w:ascii="宋体" w:eastAsia="宋体" w:hAnsi="Times New Roman" w:cs="Times New Roman"/>
    </w:rPr>
  </w:style>
  <w:style w:type="paragraph" w:styleId="aff5">
    <w:name w:val="Revision"/>
    <w:hidden/>
    <w:uiPriority w:val="99"/>
    <w:semiHidden/>
    <w:rsid w:val="002537FE"/>
    <w:rPr>
      <w:rFonts w:ascii="Times New Roman" w:eastAsia="宋体" w:hAnsi="Times New Roman" w:cs="Times New Roman"/>
      <w:sz w:val="21"/>
    </w:rPr>
  </w:style>
  <w:style w:type="paragraph" w:styleId="aff6">
    <w:name w:val="List Paragraph"/>
    <w:basedOn w:val="a9"/>
    <w:uiPriority w:val="34"/>
    <w:qFormat/>
    <w:rsid w:val="002537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1.bin"/><Relationship Id="rId12" Type="http://schemas.openxmlformats.org/officeDocument/2006/relationships/image" Target="media/image2.emf"/><Relationship Id="rId13" Type="http://schemas.openxmlformats.org/officeDocument/2006/relationships/oleObject" Target="embeddings/oleObject2.bin"/><Relationship Id="rId14" Type="http://schemas.openxmlformats.org/officeDocument/2006/relationships/image" Target="media/image3.png"/><Relationship Id="rId15" Type="http://schemas.openxmlformats.org/officeDocument/2006/relationships/hyperlink" Target="http://baike.baidu.com/view/10718.htm" TargetMode="External"/><Relationship Id="rId16" Type="http://schemas.openxmlformats.org/officeDocument/2006/relationships/hyperlink" Target="http://baike.baidu.com/view/94357.ht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56</Pages>
  <Words>4997</Words>
  <Characters>28489</Characters>
  <Application>Microsoft Macintosh Word</Application>
  <DocSecurity>0</DocSecurity>
  <Lines>237</Lines>
  <Paragraphs>66</Paragraphs>
  <ScaleCrop>false</ScaleCrop>
  <LinksUpToDate>false</LinksUpToDate>
  <CharactersWithSpaces>33420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陈胜容</dc:creator>
  <cp:keywords/>
  <dc:description/>
  <cp:lastModifiedBy>Microsoft Office 用户</cp:lastModifiedBy>
  <cp:revision>2</cp:revision>
  <dcterms:created xsi:type="dcterms:W3CDTF">2015-12-06T08:00:00Z</dcterms:created>
  <dcterms:modified xsi:type="dcterms:W3CDTF">2015-12-18T03:03:00Z</dcterms:modified>
</cp:coreProperties>
</file>